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D6" w:rsidRPr="0067685F" w:rsidRDefault="00AC2F3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Техніка</w:t>
      </w:r>
      <w:r w:rsidR="0067685F"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усного перекладу</w:t>
      </w:r>
    </w:p>
    <w:p w:rsidR="00B97CD6" w:rsidRPr="0067685F" w:rsidRDefault="00AC2F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Ступінь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вищої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– магістр</w:t>
      </w:r>
    </w:p>
    <w:p w:rsidR="00B97CD6" w:rsidRPr="0067685F" w:rsidRDefault="00AC2F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Освітньо-професійна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програма: 035.041.01 Переклад з англійської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мови та другої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іноземної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українською</w:t>
      </w:r>
    </w:p>
    <w:p w:rsidR="00B97CD6" w:rsidRPr="0067685F" w:rsidRDefault="00AC2F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навчання: І, ІІ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Семестр: І-ІІІ</w:t>
      </w:r>
    </w:p>
    <w:p w:rsidR="00B97CD6" w:rsidRPr="0067685F" w:rsidRDefault="00AC2F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Дні занять: 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(згідно розкладу)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. 172 (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перекладу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конференцій”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B97CD6" w:rsidRPr="0067685F" w:rsidRDefault="006768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Консультації: вівторок 14.10-15.1</w:t>
      </w:r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. 166</w:t>
      </w:r>
    </w:p>
    <w:p w:rsidR="00B97CD6" w:rsidRPr="0067685F" w:rsidRDefault="00AC2F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кредитів: 14 кредитів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97CD6" w:rsidRPr="0067685F" w:rsidRDefault="00AC2F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Мова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викладання: англійська, українська</w:t>
      </w:r>
    </w:p>
    <w:p w:rsidR="00B97CD6" w:rsidRPr="0067685F" w:rsidRDefault="00AC2F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курсу: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к.ф</w:t>
      </w:r>
      <w:r w:rsidR="0013650A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ілол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.н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Гринько О.С. </w:t>
      </w:r>
    </w:p>
    <w:p w:rsidR="00B97CD6" w:rsidRPr="0067685F" w:rsidRDefault="00AC2F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Контактна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інформація: </w:t>
      </w:r>
    </w:p>
    <w:p w:rsidR="00B97CD6" w:rsidRPr="0067685F" w:rsidRDefault="00AC2F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5">
        <w:r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olga.grynko.1@gmail.com</w:t>
        </w:r>
      </w:hyperlink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тел.: +380677612038 (також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доступний в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месенджерах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Whatsapp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Skype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Olga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Grynko</w:t>
      </w:r>
      <w:proofErr w:type="spellEnd"/>
    </w:p>
    <w:p w:rsidR="00B97CD6" w:rsidRPr="0067685F" w:rsidRDefault="00B97CD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7CD6" w:rsidRPr="0067685F" w:rsidRDefault="00AC2F3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</w:t>
      </w:r>
      <w:r w:rsidR="00D07A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B97CD6" w:rsidRPr="0067685F" w:rsidRDefault="00AC2F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Курс «Техніка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усного перекладу» спрямований на формування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навичок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окремих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видів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усного перекладу з англійської на українську та з української на англійську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мови. В межах курсу вивчаються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послідовного (абзацно-фразового) перекладу, в тому числі, із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застосуванням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перекладацького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скоропису. Крім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того, розвиваються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навички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двобічного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перекладу (зокрема, перекладу</w:t>
      </w:r>
      <w:r w:rsidR="0067685F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інтерв’ю).</w:t>
      </w:r>
    </w:p>
    <w:p w:rsidR="00B97CD6" w:rsidRPr="0067685F" w:rsidRDefault="00B97C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7CD6" w:rsidRPr="0067685F" w:rsidRDefault="00B97CD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15"/>
        <w:gridCol w:w="2265"/>
        <w:gridCol w:w="4575"/>
        <w:gridCol w:w="1515"/>
      </w:tblGrid>
      <w:tr w:rsidR="00B97CD6" w:rsidRPr="0067685F">
        <w:tc>
          <w:tcPr>
            <w:tcW w:w="12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Години</w:t>
            </w:r>
          </w:p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(лек.</w:t>
            </w:r>
          </w:p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/сем.)</w:t>
            </w:r>
          </w:p>
        </w:tc>
        <w:tc>
          <w:tcPr>
            <w:tcW w:w="226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7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Результати</w:t>
            </w:r>
            <w:r w:rsidR="0067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1. Послідовний переклад: основні</w:t>
            </w:r>
            <w:r w:rsidR="006768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вимоги та особливості</w:t>
            </w:r>
            <w:r w:rsidR="006768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застосування.</w:t>
            </w:r>
          </w:p>
          <w:p w:rsidR="00B97CD6" w:rsidRPr="0067685F" w:rsidRDefault="00B97C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Систематизація</w:t>
            </w:r>
            <w:r w:rsid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основних</w:t>
            </w:r>
            <w:r w:rsid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 до послідовного перекладу, в тому числі в аспекті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етики, об’єму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збереження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інформації, презентації перекладу. 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Тренувальнівправи</w:t>
            </w:r>
            <w:proofErr w:type="spellEnd"/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2. Послідовний</w:t>
            </w:r>
            <w:r w:rsidR="00F8423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переклад</w:t>
            </w:r>
            <w:r w:rsidR="00F8423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коротких</w:t>
            </w:r>
            <w:r w:rsidR="00F8423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повідомлень</w:t>
            </w:r>
          </w:p>
          <w:p w:rsidR="00B97CD6" w:rsidRPr="0067685F" w:rsidRDefault="00B97C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технік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послідовного перекладу при перекладі коротких повідомлень. Виділення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основних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семантичних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вузлів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реченні, застосування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синонімічної</w:t>
            </w:r>
            <w:r w:rsidR="00F842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гнучкості. 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3. Послідовний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переклад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публічних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промов</w:t>
            </w:r>
          </w:p>
          <w:p w:rsidR="00B97CD6" w:rsidRPr="0067685F" w:rsidRDefault="00B97C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технік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послідовного перекладу при перекладі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публічних речей. Виділення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основних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семантичних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вузлів у реченні, застосування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синонімічної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гнучкості. 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4</w:t>
            </w: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7685F">
              <w:rPr>
                <w:rFonts w:ascii="Times New Roman" w:eastAsia="Times New Roman" w:hAnsi="Times New Roman" w:cs="Times New Roman"/>
                <w:lang w:val="uk-UA"/>
              </w:rPr>
              <w:t>Ступінчато-</w:t>
            </w:r>
            <w:proofErr w:type="spellEnd"/>
            <w:r w:rsidRPr="0067685F">
              <w:rPr>
                <w:rFonts w:ascii="Times New Roman" w:eastAsia="Times New Roman" w:hAnsi="Times New Roman" w:cs="Times New Roman"/>
                <w:lang w:val="uk-UA"/>
              </w:rPr>
              <w:t xml:space="preserve"> діагональна структура перекладацького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скоропису</w:t>
            </w:r>
          </w:p>
          <w:p w:rsidR="00B97CD6" w:rsidRPr="0067685F" w:rsidRDefault="00B97CD6">
            <w:pPr>
              <w:ind w:firstLine="8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Систематизація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особливостей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розташування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компонентів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речення, записаних за допомогою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перекладацького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скоропису.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5. Загальні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символи та їхнє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місце в структурі УПС</w:t>
            </w:r>
          </w:p>
          <w:p w:rsidR="00B97CD6" w:rsidRPr="0067685F" w:rsidRDefault="00B97C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Засвоєння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символів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перекладацького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скоропису на позначення понять або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явищ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загального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значення.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  <w:p w:rsidR="00B97CD6" w:rsidRPr="0067685F" w:rsidRDefault="00B97C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6.Спеціальні символи  та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їх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83407" w:rsidRPr="0067685F">
              <w:rPr>
                <w:rFonts w:ascii="Times New Roman" w:eastAsia="Times New Roman" w:hAnsi="Times New Roman" w:cs="Times New Roman"/>
                <w:lang w:val="uk-UA"/>
              </w:rPr>
              <w:t>невикористання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 xml:space="preserve"> в галузевому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перекладі</w:t>
            </w:r>
          </w:p>
          <w:p w:rsidR="00B97CD6" w:rsidRPr="0067685F" w:rsidRDefault="00B97C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Засвоєння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символів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перекладацького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скоропису на позначення понять або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явищ, що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відносяться до певної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галузі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людської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7. Послідовний переклад з використання УПС текстів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газетно-публіцистичного стилю.</w:t>
            </w:r>
          </w:p>
          <w:p w:rsidR="00B97CD6" w:rsidRPr="0067685F" w:rsidRDefault="00B97C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домінант перекладу текстів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даного стилю, </w:t>
            </w:r>
            <w:proofErr w:type="spellStart"/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занотовування</w:t>
            </w:r>
            <w:proofErr w:type="spellEnd"/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тексту за допомогою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перекладацького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скоропису.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8. Послідовний переклад з використання УПС текстів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офіційно-ділового стилю.</w:t>
            </w:r>
          </w:p>
          <w:p w:rsidR="00B97CD6" w:rsidRPr="0067685F" w:rsidRDefault="00B97C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домінант перекладу текстів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даного стилю, </w:t>
            </w:r>
            <w:proofErr w:type="spellStart"/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занотовування</w:t>
            </w:r>
            <w:proofErr w:type="spellEnd"/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тексту за допомогою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перекладацького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скоропису.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9. Послідовний переклад з використання УПС текстів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науково-технічного стилю.</w:t>
            </w: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домінант перекладу текстів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даного стилю, </w:t>
            </w:r>
            <w:proofErr w:type="spellStart"/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занотовування</w:t>
            </w:r>
            <w:proofErr w:type="spellEnd"/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тексту за допомогою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перекладацького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скоропису.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13. Переклад інтерв’ю: загальні</w:t>
            </w:r>
            <w:r w:rsidR="00D07A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вимоги та техніки.</w:t>
            </w:r>
          </w:p>
          <w:p w:rsidR="00B97CD6" w:rsidRPr="0067685F" w:rsidRDefault="00B97CD6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Систематизація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основних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 та технік</w:t>
            </w:r>
            <w:r w:rsidR="00D07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двостороннього перекладу, зокрема, перекладу інтерв’ю. 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97CD6" w:rsidRPr="0067685F" w:rsidTr="00383407">
        <w:trPr>
          <w:trHeight w:val="1266"/>
        </w:trPr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14. Переклад інтерв’ю з низьким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ступенем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стилістичного</w:t>
            </w: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техніки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двостороннього перекладу при перекладі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запропонованих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інтерв’ю.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15. Переклад інтерв’ю з середнім та високим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ступенем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стилістичного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забарвлення.</w:t>
            </w:r>
          </w:p>
          <w:p w:rsidR="00B97CD6" w:rsidRPr="0067685F" w:rsidRDefault="00B97CD6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техніки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двостороннього перекладу при перекладі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запропонованих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інтерв’ю. Виявити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стилістично забарвлені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компоненти та знати техніки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їхньої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передачі при усному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перекладі.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16. Використання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елементів УПС при перекладі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інтерв’ю з високою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щільністю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 xml:space="preserve">інформації. </w:t>
            </w:r>
          </w:p>
          <w:p w:rsidR="00B97CD6" w:rsidRPr="0067685F" w:rsidRDefault="00B97CD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УПС при двобічному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перекладі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текстів з високою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щільністю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інформації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97CD6" w:rsidRPr="0067685F">
        <w:tc>
          <w:tcPr>
            <w:tcW w:w="1215" w:type="dxa"/>
          </w:tcPr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B97CD6" w:rsidRPr="0067685F" w:rsidRDefault="00AC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сем.</w:t>
            </w:r>
          </w:p>
        </w:tc>
        <w:tc>
          <w:tcPr>
            <w:tcW w:w="2265" w:type="dxa"/>
          </w:tcPr>
          <w:p w:rsidR="00B97CD6" w:rsidRPr="0067685F" w:rsidRDefault="00AC2F3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lang w:val="uk-UA"/>
              </w:rPr>
              <w:t>Тема 17. Особливості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використання УПС при перекладі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інтерв’ю з розлогими</w:t>
            </w:r>
            <w:r w:rsidR="0038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lang w:val="uk-UA"/>
              </w:rPr>
              <w:t>питаннями та відповідями.</w:t>
            </w:r>
          </w:p>
          <w:p w:rsidR="00B97CD6" w:rsidRPr="0067685F" w:rsidRDefault="00B97CD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75" w:type="dxa"/>
          </w:tcPr>
          <w:p w:rsidR="00B97CD6" w:rsidRPr="0067685F" w:rsidRDefault="00AC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УПС при двобічному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перекладі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текстів з розлогими</w:t>
            </w:r>
            <w:r w:rsidR="003834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питаннями та відповідями.</w:t>
            </w:r>
          </w:p>
        </w:tc>
        <w:tc>
          <w:tcPr>
            <w:tcW w:w="1515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</w:tbl>
    <w:p w:rsidR="00B97CD6" w:rsidRPr="0067685F" w:rsidRDefault="00B97CD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7CD6" w:rsidRPr="0067685F" w:rsidRDefault="00AC2F3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Літературні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джерела</w:t>
      </w:r>
    </w:p>
    <w:p w:rsidR="00B97CD6" w:rsidRPr="0067685F" w:rsidRDefault="00B97CD6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Алексеева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И.С.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Профессиональное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обучение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переводчика: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устному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письменному переводу для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переводчиков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преподавателей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.: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«Союз», 2001. 288 с. </w:t>
      </w:r>
      <w:hyperlink r:id="rId6">
        <w:r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https://www.asu.ru/files/documents/00005162.pdf</w:t>
        </w:r>
      </w:hyperlink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Беседин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Актерское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мастерство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необходимый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элемент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подготовки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устного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переводчика. UTIC-2016. </w:t>
      </w:r>
      <w:hyperlink r:id="rId7">
        <w:r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https://webinar.utic.eu/webinar/utic-2016-akterskoe-masterstvo-kak-neobhodimy-j-e-lement-podgotovki-ustnogo-perevodchika-andrej-besedin/</w:t>
        </w:r>
      </w:hyperlink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Лещинский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Обзор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устному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удалённому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переводу.</w:t>
      </w:r>
      <w:hyperlink r:id="rId8">
        <w:r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https://2019.utic.eu/video/videodoklady/videoremote-interpreting-solutions-uticamp-16</w:t>
        </w:r>
      </w:hyperlink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Максімов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С.Є. Усний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двосторонній переклад (англійська та українська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мови). Теорія та практика усного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двостороннього перекладу для студентів факультету перекладачів та факультету заочного та вечірнього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 (+ 2 компакт-диски) / С.Є.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Максимов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// :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. [5-е вид.,виправлене та доповнене]. К. :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2015. 416 с.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catalog.library.tnpu.edu.ua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›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DocDescription</w:t>
      </w:r>
      <w:proofErr w:type="spellEnd"/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Нестеренко Н.М.,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Лисенюк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 A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Course</w:t>
      </w:r>
      <w:proofErr w:type="spellEnd"/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Interpreting</w:t>
      </w:r>
      <w:proofErr w:type="spellEnd"/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Н.М.Нестеренко, К.В.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Лисенюк</w:t>
      </w:r>
      <w:proofErr w:type="spellEnd"/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Вінниця: Нова Книга, 2006. 240 с. </w:t>
      </w:r>
      <w:hyperlink r:id="rId9">
        <w:r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http://nk.in.ua/pdf/13.pdf</w:t>
        </w:r>
      </w:hyperlink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Павлюк Н. Роль переводчика в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переговоров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hyperlink r:id="rId10">
        <w:r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https://2019.utic.eu/video/videodoklady/rol-perevodchika-v-protsesse-peregovorov-uticamp-2016</w:t>
        </w:r>
      </w:hyperlink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Ребрій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Основи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перекладацького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скоропису / О.В.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Ребрій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Ред.Л.М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Черноватий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В.І.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Карабан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]. Вінниця: Нова Книга, 2012. 152 с.  </w:t>
      </w:r>
      <w:hyperlink r:id="rId11" w:anchor="v=onepage&amp;amp;q&amp;amp;f=false">
        <w:r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https://books.google.com.ua/books?id=gwToCQAAQBAJ&amp;amp;printsec=frontcover&amp;amp;hl=ru#v=onepage&amp;amp;q&amp;amp;f=false</w:t>
        </w:r>
      </w:hyperlink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Сдобников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 20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уроков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устного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М: АСТ: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Восток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Запад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, 2006.  142 с. :</w:t>
      </w:r>
      <w:proofErr w:type="spellStart"/>
      <w:r w:rsidR="00C7564D" w:rsidRPr="0067685F">
        <w:rPr>
          <w:lang w:val="uk-UA"/>
        </w:rPr>
        <w:fldChar w:fldCharType="begin"/>
      </w:r>
      <w:r w:rsidR="00C7564D" w:rsidRPr="0067685F">
        <w:rPr>
          <w:lang w:val="uk-UA"/>
        </w:rPr>
        <w:instrText>HYPERLINK "https://studfile.net/preview/5458891/" \h</w:instrText>
      </w:r>
      <w:r w:rsidR="00C7564D" w:rsidRPr="0067685F">
        <w:rPr>
          <w:lang w:val="uk-UA"/>
        </w:rPr>
        <w:fldChar w:fldCharType="separate"/>
      </w:r>
      <w:r w:rsidRPr="0067685F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uk-UA"/>
        </w:rPr>
        <w:t>https</w:t>
      </w:r>
      <w:proofErr w:type="spellEnd"/>
      <w:r w:rsidRPr="0067685F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uk-UA"/>
        </w:rPr>
        <w:t>://studfile.net/preview/5458891/</w:t>
      </w:r>
      <w:r w:rsidR="00C7564D" w:rsidRPr="0067685F">
        <w:rPr>
          <w:lang w:val="uk-UA"/>
        </w:rPr>
        <w:fldChar w:fldCharType="end"/>
      </w:r>
    </w:p>
    <w:p w:rsidR="00B97CD6" w:rsidRPr="0067685F" w:rsidRDefault="00C7564D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2">
        <w:r w:rsidR="00AC2F3E" w:rsidRPr="0067685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Gillies</w:t>
        </w:r>
      </w:hyperlink>
      <w:hyperlink r:id="rId13">
        <w:r w:rsidR="00AC2F3E" w:rsidRPr="0067685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Andrew</w:t>
        </w:r>
      </w:hyperlink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Note-taking </w:t>
      </w:r>
      <w:proofErr w:type="spellStart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for</w:t>
      </w:r>
      <w:proofErr w:type="spellEnd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Consecutive</w:t>
      </w:r>
      <w:proofErr w:type="spellEnd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Interpreting</w:t>
      </w:r>
      <w:proofErr w:type="spellEnd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Short</w:t>
      </w:r>
      <w:proofErr w:type="spellEnd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Course</w:t>
      </w:r>
      <w:proofErr w:type="spellEnd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Practices</w:t>
      </w:r>
      <w:proofErr w:type="spellEnd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Explained</w:t>
      </w:r>
      <w:proofErr w:type="spellEnd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 </w:t>
      </w:r>
      <w:proofErr w:type="spellStart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Routledge</w:t>
      </w:r>
      <w:proofErr w:type="spellEnd"/>
      <w:r w:rsidR="00AC2F3E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2017.  301 p. </w:t>
      </w:r>
      <w:hyperlink r:id="rId14">
        <w:r w:rsidR="00AC2F3E"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https://www.amazon.co.uk/gp/product/B0728CJR8Q/ref=dbs_a_def_rwt_hsch_vapi_tkin_p1_i1</w:t>
        </w:r>
      </w:hyperlink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Interpretation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toolbox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5">
        <w:r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https://ec.europa.eu/info/education/skills-and-qualifications/develop-your-skills/language-skills/interpretation-training-toolbox_en</w:t>
        </w:r>
      </w:hyperlink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Interpreter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Sources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hyperlink r:id="rId16">
        <w:r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http://interpreters.free.fr/startingwork.htm</w:t>
        </w:r>
      </w:hyperlink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Nolan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James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Interpretation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exercises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Електронний ресурс. [Режим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досутпу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]: </w:t>
      </w:r>
      <w:hyperlink r:id="rId17">
        <w:r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http://tienganhdhm.com/Images/file/Intepretation-Techniques%20and%20Exercises.pdf</w:t>
        </w:r>
      </w:hyperlink>
    </w:p>
    <w:p w:rsidR="00B97CD6" w:rsidRPr="0067685F" w:rsidRDefault="00AC2F3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Resources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Interpreters</w:t>
      </w:r>
      <w:proofErr w:type="spellEnd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8">
        <w:r w:rsidRPr="00676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https://www.cultureandlanguage.net/resources-for-interpreters</w:t>
        </w:r>
      </w:hyperlink>
    </w:p>
    <w:p w:rsidR="00B97CD6" w:rsidRPr="0067685F" w:rsidRDefault="00B97CD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7CD6" w:rsidRPr="0067685F" w:rsidRDefault="00AC2F3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Політика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оцінювання</w:t>
      </w:r>
    </w:p>
    <w:p w:rsidR="00B97CD6" w:rsidRPr="0067685F" w:rsidRDefault="00AC2F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Політика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кінцевих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строків (</w:t>
      </w:r>
      <w:proofErr w:type="spellStart"/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дедлайнів</w:t>
      </w:r>
      <w:proofErr w:type="spellEnd"/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 та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перескладання: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Роботи, які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здаються з порушенням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термінів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без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поважних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причин, оцінюються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нижчу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оцінку (-10 балів). Перескладання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можливе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одне. </w:t>
      </w:r>
    </w:p>
    <w:p w:rsidR="00B97CD6" w:rsidRPr="0067685F" w:rsidRDefault="00AC2F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Політика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академічної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доброчесності: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Усі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(переклади) повинні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виконуватися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самостійно. Списування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контрольних, тестових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робіт та протягом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іспиту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заборонені.  </w:t>
      </w:r>
    </w:p>
    <w:p w:rsidR="00B97CD6" w:rsidRPr="0067685F" w:rsidRDefault="00AC2F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Політика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відвідування:</w:t>
      </w:r>
      <w:r w:rsidR="0038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відвідування занять є обов’язковим компонентом оцінювання - при максимальному балі за практичне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заняття 100, 50 з них нараховується за відвідування. За об’єктивних причин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(наприклад, хвороба, міжнародне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стажування) навчання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відбуватися в он-лайн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формі за погодженням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керівником курсу. </w:t>
      </w:r>
    </w:p>
    <w:p w:rsidR="00B97CD6" w:rsidRPr="0067685F" w:rsidRDefault="00B97C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7CD6" w:rsidRPr="0067685F" w:rsidRDefault="00AC2F3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Оцінювання</w:t>
      </w:r>
    </w:p>
    <w:p w:rsidR="00B97CD6" w:rsidRPr="0067685F" w:rsidRDefault="00AC2F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Остаточна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за курс є середнім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арифметичним таких складових: середній бал за змі</w:t>
      </w:r>
      <w:r w:rsidR="0013650A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стовний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650A"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модуль, </w:t>
      </w:r>
      <w:bookmarkStart w:id="0" w:name="_GoBack"/>
      <w:bookmarkEnd w:id="0"/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середній бал за підсумковий контроль. </w:t>
      </w:r>
    </w:p>
    <w:p w:rsidR="00B97CD6" w:rsidRPr="0067685F" w:rsidRDefault="00AC2F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Шкала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</w:t>
      </w:r>
      <w:r w:rsidR="0038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6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студентів: 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3"/>
        <w:gridCol w:w="1559"/>
        <w:gridCol w:w="6373"/>
      </w:tblGrid>
      <w:tr w:rsidR="00B97CD6" w:rsidRPr="0067685F">
        <w:tc>
          <w:tcPr>
            <w:tcW w:w="141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ECTS</w:t>
            </w:r>
          </w:p>
        </w:tc>
        <w:tc>
          <w:tcPr>
            <w:tcW w:w="1559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37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B97CD6" w:rsidRPr="0067685F">
        <w:tc>
          <w:tcPr>
            <w:tcW w:w="141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1559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637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B97CD6" w:rsidRPr="0067685F">
        <w:tc>
          <w:tcPr>
            <w:tcW w:w="141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1559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85-89</w:t>
            </w:r>
          </w:p>
        </w:tc>
        <w:tc>
          <w:tcPr>
            <w:tcW w:w="637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B97CD6" w:rsidRPr="0067685F">
        <w:tc>
          <w:tcPr>
            <w:tcW w:w="141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1559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75-84</w:t>
            </w:r>
          </w:p>
        </w:tc>
        <w:tc>
          <w:tcPr>
            <w:tcW w:w="637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B97CD6" w:rsidRPr="0067685F">
        <w:tc>
          <w:tcPr>
            <w:tcW w:w="141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1559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70-74</w:t>
            </w:r>
          </w:p>
        </w:tc>
        <w:tc>
          <w:tcPr>
            <w:tcW w:w="637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B97CD6" w:rsidRPr="0067685F">
        <w:tc>
          <w:tcPr>
            <w:tcW w:w="141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E </w:t>
            </w:r>
          </w:p>
        </w:tc>
        <w:tc>
          <w:tcPr>
            <w:tcW w:w="1559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60-70</w:t>
            </w:r>
          </w:p>
        </w:tc>
        <w:tc>
          <w:tcPr>
            <w:tcW w:w="637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B97CD6" w:rsidRPr="0067685F">
        <w:tc>
          <w:tcPr>
            <w:tcW w:w="141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1559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637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B97CD6" w:rsidRPr="0067685F">
        <w:tc>
          <w:tcPr>
            <w:tcW w:w="141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1559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6373" w:type="dxa"/>
          </w:tcPr>
          <w:p w:rsidR="00B97CD6" w:rsidRPr="0067685F" w:rsidRDefault="00AC2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Незадовільно з обов’язковим</w:t>
            </w:r>
            <w:r w:rsidR="003834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68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повторним курсом</w:t>
            </w:r>
          </w:p>
        </w:tc>
      </w:tr>
    </w:tbl>
    <w:p w:rsidR="00B97CD6" w:rsidRPr="0067685F" w:rsidRDefault="00B97C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B97CD6" w:rsidRPr="0067685F" w:rsidSect="00C7564D"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610"/>
    <w:multiLevelType w:val="multilevel"/>
    <w:tmpl w:val="2C6EE6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CD6"/>
    <w:rsid w:val="0013650A"/>
    <w:rsid w:val="00383407"/>
    <w:rsid w:val="0067685F"/>
    <w:rsid w:val="00AC2F3E"/>
    <w:rsid w:val="00B97CD6"/>
    <w:rsid w:val="00C7564D"/>
    <w:rsid w:val="00D07A8B"/>
    <w:rsid w:val="00F8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64D"/>
  </w:style>
  <w:style w:type="paragraph" w:styleId="1">
    <w:name w:val="heading 1"/>
    <w:basedOn w:val="a"/>
    <w:next w:val="a"/>
    <w:rsid w:val="00C756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756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756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756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7564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756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5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564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7564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7564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7564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9.utic.eu/video/videodoklady/videoremote-interpreting-solutions-uticamp-16" TargetMode="External"/><Relationship Id="rId13" Type="http://schemas.openxmlformats.org/officeDocument/2006/relationships/hyperlink" Target="https://www.amazon.co.uk/Andrew-Gillies/e/B001K81QX6?ref=dbs_a_def_rwt_hsch_vu00_tkin_p1_i2" TargetMode="External"/><Relationship Id="rId18" Type="http://schemas.openxmlformats.org/officeDocument/2006/relationships/hyperlink" Target="https://www.cultureandlanguage.net/resources-for-interpre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utic.eu/webinar/utic-2016-akterskoe-masterstvo-kak-neobhodimy-j-e-lement-podgotovki-ustnogo-perevodchika-andrej-besedin/" TargetMode="External"/><Relationship Id="rId12" Type="http://schemas.openxmlformats.org/officeDocument/2006/relationships/hyperlink" Target="https://www.amazon.co.uk/Andrew-Gillies/e/B001K81QX6?ref=dbs_a_def_rwt_hsch_vu00_tkin_p1_i2" TargetMode="External"/><Relationship Id="rId17" Type="http://schemas.openxmlformats.org/officeDocument/2006/relationships/hyperlink" Target="http://tienganhdhm.com/Images/file/Intepretation-Techniques%20and%20Exercis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preters.free.fr/startingwork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su.ru/files/documents/00005162.pdf" TargetMode="External"/><Relationship Id="rId11" Type="http://schemas.openxmlformats.org/officeDocument/2006/relationships/hyperlink" Target="https://books.google.com.ua/books?id=gwToCQAAQBAJ&amp;amp;printsec=frontcover&amp;amp;hl=ru" TargetMode="External"/><Relationship Id="rId5" Type="http://schemas.openxmlformats.org/officeDocument/2006/relationships/hyperlink" Target="mailto:olga.grynko.1@gmail.com" TargetMode="External"/><Relationship Id="rId15" Type="http://schemas.openxmlformats.org/officeDocument/2006/relationships/hyperlink" Target="https://ec.europa.eu/info/education/skills-and-qualifications/develop-your-skills/language-skills/interpretation-training-toolbox_en" TargetMode="External"/><Relationship Id="rId10" Type="http://schemas.openxmlformats.org/officeDocument/2006/relationships/hyperlink" Target="https://2019.utic.eu/video/videodoklady/rol-perevodchika-v-protsesse-peregovorov-uticamp-20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k.in.ua/pdf/13.pdf" TargetMode="External"/><Relationship Id="rId14" Type="http://schemas.openxmlformats.org/officeDocument/2006/relationships/hyperlink" Target="https://www.amazon.co.uk/gp/product/B0728CJR8Q/ref=dbs_a_def_rwt_hsch_vapi_tkin_p1_i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2020-07-09T04:23:00Z</dcterms:created>
  <dcterms:modified xsi:type="dcterms:W3CDTF">2020-09-09T11:27:00Z</dcterms:modified>
</cp:coreProperties>
</file>