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DA" w:rsidRPr="00364482" w:rsidRDefault="00145DDA" w:rsidP="00145DDA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F16FD8" w:rsidRPr="00F16FD8" w:rsidRDefault="00F16FD8" w:rsidP="00F16FD8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F16FD8">
        <w:rPr>
          <w:rFonts w:eastAsia="Times New Roman" w:cs="Times New Roman"/>
          <w:b/>
          <w:szCs w:val="24"/>
          <w:lang w:val="uk-UA" w:eastAsia="ru-RU"/>
        </w:rPr>
        <w:t>Професійні навички, компетентності, цінності</w:t>
      </w:r>
    </w:p>
    <w:p w:rsidR="00F16FD8" w:rsidRDefault="00F16FD8" w:rsidP="00145DDA">
      <w:pPr>
        <w:spacing w:after="0" w:line="360" w:lineRule="auto"/>
        <w:ind w:firstLine="567"/>
        <w:jc w:val="both"/>
        <w:rPr>
          <w:lang w:val="uk-UA" w:eastAsia="ru-RU"/>
        </w:rPr>
      </w:pPr>
    </w:p>
    <w:p w:rsidR="00145DDA" w:rsidRPr="00B837E3" w:rsidRDefault="00145DDA" w:rsidP="00145DDA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145DDA" w:rsidRPr="00B837E3" w:rsidRDefault="00145DDA" w:rsidP="00145DDA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</w:t>
      </w:r>
      <w:r w:rsidR="00E914DB">
        <w:rPr>
          <w:lang w:val="uk-UA" w:eastAsia="ru-RU"/>
        </w:rPr>
        <w:t>.</w:t>
      </w:r>
      <w:r w:rsidRPr="00B837E3">
        <w:rPr>
          <w:lang w:val="uk-UA" w:eastAsia="ru-RU"/>
        </w:rPr>
        <w:t xml:space="preserve"> Переклад з англійської мови та другої іноземної українською</w:t>
      </w:r>
    </w:p>
    <w:p w:rsidR="00145DDA" w:rsidRPr="00B837E3" w:rsidRDefault="00145DDA" w:rsidP="00145DDA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>Семестр: ІІ</w:t>
      </w:r>
    </w:p>
    <w:p w:rsidR="00145DDA" w:rsidRPr="00B837E3" w:rsidRDefault="00145DDA" w:rsidP="00145DDA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Дні занять: </w:t>
      </w:r>
      <w:r w:rsidR="005024A5">
        <w:rPr>
          <w:lang w:val="uk-UA" w:eastAsia="ru-RU"/>
        </w:rPr>
        <w:t>згідно розкладу</w:t>
      </w:r>
    </w:p>
    <w:p w:rsidR="00145DDA" w:rsidRPr="00B837E3" w:rsidRDefault="00145DDA" w:rsidP="00145DDA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понеділок 14.00-15.00 </w:t>
      </w:r>
      <w:proofErr w:type="spellStart"/>
      <w:r w:rsidRPr="00B837E3">
        <w:rPr>
          <w:lang w:val="uk-UA" w:eastAsia="ru-RU"/>
        </w:rPr>
        <w:t>ауд</w:t>
      </w:r>
      <w:proofErr w:type="spellEnd"/>
      <w:r w:rsidRPr="00B837E3">
        <w:rPr>
          <w:lang w:val="uk-UA" w:eastAsia="ru-RU"/>
        </w:rPr>
        <w:t>. 166</w:t>
      </w:r>
    </w:p>
    <w:p w:rsidR="00145DDA" w:rsidRPr="00B837E3" w:rsidRDefault="00145DDA" w:rsidP="00145DDA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кредитів: 2</w:t>
      </w:r>
      <w:r w:rsidRPr="00B837E3">
        <w:rPr>
          <w:lang w:val="uk-UA" w:eastAsia="ru-RU"/>
        </w:rPr>
        <w:tab/>
        <w:t>Мова викладання: англійська</w:t>
      </w:r>
    </w:p>
    <w:p w:rsidR="00145DDA" w:rsidRPr="00B837E3" w:rsidRDefault="00145DDA" w:rsidP="00145DDA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proofErr w:type="spellStart"/>
      <w:r w:rsidR="00F16FD8">
        <w:rPr>
          <w:lang w:val="uk-UA"/>
        </w:rPr>
        <w:t>д.ф</w:t>
      </w:r>
      <w:r w:rsidR="00CA67F3">
        <w:rPr>
          <w:lang w:val="uk-UA"/>
        </w:rPr>
        <w:t>ілол</w:t>
      </w:r>
      <w:bookmarkStart w:id="0" w:name="_GoBack"/>
      <w:bookmarkEnd w:id="0"/>
      <w:r w:rsidR="00F16FD8">
        <w:rPr>
          <w:lang w:val="uk-UA"/>
        </w:rPr>
        <w:t>.н</w:t>
      </w:r>
      <w:proofErr w:type="spellEnd"/>
      <w:r w:rsidR="00F16FD8">
        <w:rPr>
          <w:lang w:val="uk-UA"/>
        </w:rPr>
        <w:t xml:space="preserve">., професор </w:t>
      </w:r>
      <w:proofErr w:type="spellStart"/>
      <w:r w:rsidR="00F16FD8">
        <w:rPr>
          <w:lang w:val="uk-UA"/>
        </w:rPr>
        <w:t>Матузкова</w:t>
      </w:r>
      <w:proofErr w:type="spellEnd"/>
      <w:r w:rsidR="00F16FD8">
        <w:rPr>
          <w:lang w:val="uk-UA"/>
        </w:rPr>
        <w:t xml:space="preserve"> О.П.</w:t>
      </w:r>
    </w:p>
    <w:p w:rsidR="00145DDA" w:rsidRPr="00F16FD8" w:rsidRDefault="00145DDA" w:rsidP="00145DDA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5" w:history="1">
        <w:r w:rsidR="00F16FD8" w:rsidRPr="006E2BBE">
          <w:rPr>
            <w:rStyle w:val="a3"/>
            <w:lang w:val="en-US" w:eastAsia="ru-RU"/>
          </w:rPr>
          <w:t>olenamatuzkova</w:t>
        </w:r>
        <w:r w:rsidR="00F16FD8" w:rsidRPr="00F16FD8">
          <w:rPr>
            <w:rStyle w:val="a3"/>
            <w:lang w:eastAsia="ru-RU"/>
          </w:rPr>
          <w:t>@</w:t>
        </w:r>
        <w:r w:rsidR="00F16FD8" w:rsidRPr="006E2BBE">
          <w:rPr>
            <w:rStyle w:val="a3"/>
            <w:lang w:val="en-US" w:eastAsia="ru-RU"/>
          </w:rPr>
          <w:t>yahoo</w:t>
        </w:r>
        <w:r w:rsidR="00F16FD8" w:rsidRPr="00F16FD8">
          <w:rPr>
            <w:rStyle w:val="a3"/>
            <w:lang w:eastAsia="ru-RU"/>
          </w:rPr>
          <w:t>.</w:t>
        </w:r>
        <w:r w:rsidR="00F16FD8" w:rsidRPr="006E2BBE">
          <w:rPr>
            <w:rStyle w:val="a3"/>
            <w:lang w:val="en-US" w:eastAsia="ru-RU"/>
          </w:rPr>
          <w:t>com</w:t>
        </w:r>
      </w:hyperlink>
      <w:r w:rsidR="00F16FD8" w:rsidRPr="00F16FD8">
        <w:rPr>
          <w:lang w:eastAsia="ru-RU"/>
        </w:rPr>
        <w:t>, +380503164940</w:t>
      </w:r>
    </w:p>
    <w:p w:rsidR="00145DDA" w:rsidRDefault="00145DDA" w:rsidP="00145DDA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F16FD8" w:rsidRPr="00F16FD8" w:rsidRDefault="00145DDA" w:rsidP="00F16FD8">
      <w:pPr>
        <w:ind w:firstLine="720"/>
        <w:jc w:val="both"/>
        <w:rPr>
          <w:rFonts w:eastAsia="Times New Roman" w:cs="Times New Roman"/>
          <w:lang w:val="uk-UA" w:eastAsia="ru-RU"/>
        </w:rPr>
      </w:pPr>
      <w:r>
        <w:rPr>
          <w:lang w:val="uk-UA" w:eastAsia="ru-RU"/>
        </w:rPr>
        <w:t>Дисципліна «</w:t>
      </w:r>
      <w:r w:rsidR="00F16FD8" w:rsidRPr="00F16FD8">
        <w:rPr>
          <w:rFonts w:eastAsia="Times New Roman" w:cs="Times New Roman"/>
          <w:b/>
          <w:szCs w:val="24"/>
          <w:lang w:val="uk-UA" w:eastAsia="ru-RU"/>
        </w:rPr>
        <w:t>Професійні навички, компетентності, цінності</w:t>
      </w:r>
      <w:r>
        <w:rPr>
          <w:lang w:val="uk-UA" w:eastAsia="ru-RU"/>
        </w:rPr>
        <w:t xml:space="preserve">» спрямована на формування у студентів теоретичних знань </w:t>
      </w:r>
      <w:r w:rsidR="00F16FD8" w:rsidRPr="00F16FD8">
        <w:rPr>
          <w:rFonts w:eastAsia="Times New Roman" w:cs="Times New Roman"/>
          <w:lang w:val="uk-UA" w:eastAsia="ru-RU"/>
        </w:rPr>
        <w:t xml:space="preserve">щодо </w:t>
      </w:r>
      <w:r w:rsidR="00F16FD8">
        <w:rPr>
          <w:rFonts w:eastAsia="Times New Roman" w:cs="Times New Roman"/>
          <w:lang w:val="uk-UA" w:eastAsia="ru-RU"/>
        </w:rPr>
        <w:t>с</w:t>
      </w:r>
      <w:r w:rsidR="00F16FD8" w:rsidRPr="00F16FD8">
        <w:rPr>
          <w:rFonts w:eastAsia="Times New Roman" w:cs="Times New Roman"/>
          <w:lang w:val="uk-UA" w:eastAsia="ru-RU"/>
        </w:rPr>
        <w:t xml:space="preserve">кладовихпрофесійної компетенції </w:t>
      </w:r>
      <w:r w:rsidR="0077440C" w:rsidRPr="00F16FD8">
        <w:rPr>
          <w:rFonts w:eastAsia="Times New Roman" w:cs="Times New Roman"/>
          <w:lang w:val="uk-UA" w:eastAsia="ru-RU"/>
        </w:rPr>
        <w:t xml:space="preserve">письмового та усного </w:t>
      </w:r>
      <w:r w:rsidR="00F16FD8">
        <w:rPr>
          <w:rFonts w:eastAsia="Times New Roman" w:cs="Times New Roman"/>
          <w:lang w:val="uk-UA" w:eastAsia="ru-RU"/>
        </w:rPr>
        <w:t>перекладача</w:t>
      </w:r>
      <w:r w:rsidR="0077440C">
        <w:rPr>
          <w:rFonts w:eastAsia="Times New Roman" w:cs="Times New Roman"/>
          <w:lang w:val="uk-UA" w:eastAsia="ru-RU"/>
        </w:rPr>
        <w:t>в залежності від функцій</w:t>
      </w:r>
      <w:r w:rsidR="0077440C" w:rsidRPr="00F16FD8">
        <w:rPr>
          <w:rFonts w:eastAsia="Times New Roman" w:cs="Times New Roman"/>
          <w:lang w:val="uk-UA" w:eastAsia="ru-RU"/>
        </w:rPr>
        <w:t xml:space="preserve"> сучасного перекладу</w:t>
      </w:r>
      <w:r w:rsidR="0077440C">
        <w:rPr>
          <w:rFonts w:eastAsia="Times New Roman" w:cs="Times New Roman"/>
          <w:lang w:val="uk-UA" w:eastAsia="ru-RU"/>
        </w:rPr>
        <w:t>:</w:t>
      </w:r>
      <w:proofErr w:type="spellStart"/>
      <w:r w:rsidR="0077440C">
        <w:rPr>
          <w:rFonts w:eastAsia="Times New Roman" w:cs="Times New Roman"/>
          <w:lang w:val="uk-UA" w:eastAsia="ru-RU"/>
        </w:rPr>
        <w:t>компетентностей</w:t>
      </w:r>
      <w:proofErr w:type="spellEnd"/>
      <w:r w:rsidR="0077440C">
        <w:rPr>
          <w:rFonts w:eastAsia="Times New Roman" w:cs="Times New Roman"/>
          <w:lang w:val="uk-UA" w:eastAsia="ru-RU"/>
        </w:rPr>
        <w:t xml:space="preserve">, м’яких навичок, емоційного інтелекту  </w:t>
      </w:r>
      <w:r w:rsidR="00F16FD8" w:rsidRPr="00F16FD8">
        <w:rPr>
          <w:rFonts w:eastAsia="Times New Roman" w:cs="Times New Roman"/>
          <w:lang w:val="uk-UA" w:eastAsia="ru-RU"/>
        </w:rPr>
        <w:t>та цінностей професійного спілкування</w:t>
      </w:r>
      <w:r w:rsidR="00F16FD8">
        <w:rPr>
          <w:rFonts w:eastAsia="Times New Roman" w:cs="Times New Roman"/>
          <w:lang w:val="uk-UA" w:eastAsia="ru-RU"/>
        </w:rPr>
        <w:t>,</w:t>
      </w:r>
      <w:r w:rsidR="0077440C">
        <w:rPr>
          <w:rFonts w:eastAsia="Times New Roman" w:cs="Times New Roman"/>
          <w:lang w:val="uk-UA" w:eastAsia="ru-RU"/>
        </w:rPr>
        <w:t>шляхів</w:t>
      </w:r>
      <w:r w:rsidR="00F16FD8" w:rsidRPr="00F16FD8">
        <w:rPr>
          <w:rFonts w:eastAsia="Times New Roman" w:cs="Times New Roman"/>
          <w:lang w:val="uk-UA" w:eastAsia="ru-RU"/>
        </w:rPr>
        <w:t xml:space="preserve">  їх формування та удосконалення</w:t>
      </w:r>
      <w:r w:rsidR="00902DA0">
        <w:rPr>
          <w:rFonts w:eastAsia="Times New Roman" w:cs="Times New Roman"/>
          <w:lang w:val="uk-UA" w:eastAsia="ru-RU"/>
        </w:rPr>
        <w:t xml:space="preserve"> в </w:t>
      </w:r>
      <w:r w:rsidR="00902DA0" w:rsidRPr="00902DA0">
        <w:rPr>
          <w:rFonts w:eastAsia="Times New Roman" w:cs="Times New Roman"/>
          <w:lang w:val="uk-UA" w:eastAsia="ru-RU"/>
        </w:rPr>
        <w:t>широкому діапазоні можливих місць роботи.</w:t>
      </w:r>
      <w:r w:rsidR="00F16FD8" w:rsidRPr="00F16FD8">
        <w:rPr>
          <w:rFonts w:eastAsia="Times New Roman" w:cs="Times New Roman"/>
          <w:lang w:val="uk-UA" w:eastAsia="ru-RU"/>
        </w:rPr>
        <w:t xml:space="preserve">. </w:t>
      </w:r>
    </w:p>
    <w:p w:rsidR="00145DDA" w:rsidRPr="00360CA3" w:rsidRDefault="00145DDA" w:rsidP="00145DDA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938"/>
        <w:gridCol w:w="4642"/>
        <w:gridCol w:w="2177"/>
        <w:gridCol w:w="1814"/>
      </w:tblGrid>
      <w:tr w:rsidR="00145DDA" w:rsidTr="0077440C">
        <w:tc>
          <w:tcPr>
            <w:tcW w:w="1503" w:type="dxa"/>
          </w:tcPr>
          <w:p w:rsidR="00145DDA" w:rsidRPr="005024A5" w:rsidRDefault="00145DDA" w:rsidP="005024A5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5024A5">
              <w:rPr>
                <w:b/>
                <w:sz w:val="18"/>
                <w:szCs w:val="18"/>
                <w:lang w:val="uk-UA" w:eastAsia="ru-RU"/>
              </w:rPr>
              <w:t>Години</w:t>
            </w:r>
          </w:p>
          <w:p w:rsidR="00145DDA" w:rsidRPr="005024A5" w:rsidRDefault="005024A5" w:rsidP="005024A5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>
              <w:rPr>
                <w:b/>
                <w:sz w:val="18"/>
                <w:szCs w:val="18"/>
                <w:lang w:val="uk-UA" w:eastAsia="ru-RU"/>
              </w:rPr>
              <w:t>(лек./сем</w:t>
            </w:r>
            <w:r w:rsidR="00145DDA" w:rsidRPr="005024A5">
              <w:rPr>
                <w:b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2237" w:type="dxa"/>
          </w:tcPr>
          <w:p w:rsidR="00145DDA" w:rsidRPr="005024A5" w:rsidRDefault="00145DDA" w:rsidP="005024A5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5024A5">
              <w:rPr>
                <w:b/>
                <w:sz w:val="18"/>
                <w:szCs w:val="18"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145DDA" w:rsidRPr="005024A5" w:rsidRDefault="00145DDA" w:rsidP="005024A5">
            <w:pPr>
              <w:spacing w:after="0"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5024A5">
              <w:rPr>
                <w:b/>
                <w:sz w:val="18"/>
                <w:szCs w:val="18"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145DDA" w:rsidRPr="005024A5" w:rsidRDefault="00145DDA" w:rsidP="00040955">
            <w:pPr>
              <w:spacing w:line="36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5024A5">
              <w:rPr>
                <w:b/>
                <w:sz w:val="18"/>
                <w:szCs w:val="18"/>
                <w:lang w:val="uk-UA" w:eastAsia="ru-RU"/>
              </w:rPr>
              <w:t xml:space="preserve">Завдання </w:t>
            </w:r>
          </w:p>
        </w:tc>
      </w:tr>
      <w:tr w:rsidR="00145DDA" w:rsidRPr="0077440C" w:rsidTr="0077440C">
        <w:tc>
          <w:tcPr>
            <w:tcW w:w="1503" w:type="dxa"/>
          </w:tcPr>
          <w:p w:rsidR="00145DDA" w:rsidRPr="00F102B7" w:rsidRDefault="00145DDA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37" w:type="dxa"/>
          </w:tcPr>
          <w:p w:rsidR="00145DDA" w:rsidRPr="00D76A25" w:rsidRDefault="0077440C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13E1A">
              <w:rPr>
                <w:noProof/>
                <w:sz w:val="22"/>
                <w:szCs w:val="22"/>
                <w:lang w:val="en-US"/>
              </w:rPr>
              <w:t>Translation and Interpreting: common myths, functions and available careers  in the XXI century.</w:t>
            </w:r>
          </w:p>
        </w:tc>
        <w:tc>
          <w:tcPr>
            <w:tcW w:w="4420" w:type="dxa"/>
          </w:tcPr>
          <w:p w:rsidR="00145DDA" w:rsidRPr="0077440C" w:rsidRDefault="0077440C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Усвідомлювати різницю та функції </w:t>
            </w:r>
            <w:r w:rsidR="00B75A70">
              <w:rPr>
                <w:sz w:val="24"/>
                <w:szCs w:val="24"/>
                <w:lang w:val="uk-UA" w:eastAsia="ru-RU"/>
              </w:rPr>
              <w:t xml:space="preserve">письмового та усного перекладу, професійні ролі та різноманіття кар’єрних можливостей </w:t>
            </w:r>
            <w:r w:rsidR="00902DA0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145DDA" w:rsidRPr="00F102B7" w:rsidRDefault="00B75A70" w:rsidP="00040955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</w:t>
            </w:r>
          </w:p>
        </w:tc>
      </w:tr>
      <w:tr w:rsidR="00145DDA" w:rsidTr="0077440C">
        <w:tc>
          <w:tcPr>
            <w:tcW w:w="1503" w:type="dxa"/>
          </w:tcPr>
          <w:p w:rsidR="00145DDA" w:rsidRPr="00F102B7" w:rsidRDefault="00145DDA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37" w:type="dxa"/>
          </w:tcPr>
          <w:p w:rsidR="00145DDA" w:rsidRPr="00D76A25" w:rsidRDefault="0077440C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7D78E4">
              <w:rPr>
                <w:sz w:val="24"/>
                <w:lang w:val="en-US"/>
              </w:rPr>
              <w:t>Translator</w:t>
            </w:r>
            <w:r w:rsidRPr="0077440C">
              <w:rPr>
                <w:sz w:val="24"/>
                <w:lang w:val="uk-UA"/>
              </w:rPr>
              <w:t>’</w:t>
            </w:r>
            <w:r w:rsidRPr="007D78E4">
              <w:rPr>
                <w:sz w:val="24"/>
                <w:lang w:val="en-US"/>
              </w:rPr>
              <w:t>sandInterpreter</w:t>
            </w:r>
            <w:r w:rsidRPr="0077440C">
              <w:rPr>
                <w:sz w:val="24"/>
                <w:lang w:val="uk-UA"/>
              </w:rPr>
              <w:t>’</w:t>
            </w:r>
            <w:r w:rsidRPr="007D78E4">
              <w:rPr>
                <w:sz w:val="24"/>
                <w:lang w:val="en-US"/>
              </w:rPr>
              <w:t>scompetenceandvalues</w:t>
            </w:r>
          </w:p>
        </w:tc>
        <w:tc>
          <w:tcPr>
            <w:tcW w:w="4420" w:type="dxa"/>
          </w:tcPr>
          <w:p w:rsidR="00145DDA" w:rsidRPr="00F102B7" w:rsidRDefault="00B75A70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</w:t>
            </w:r>
            <w:r w:rsidRPr="00B75A70">
              <w:rPr>
                <w:sz w:val="24"/>
                <w:szCs w:val="24"/>
                <w:lang w:val="uk-UA" w:eastAsia="ru-RU"/>
              </w:rPr>
              <w:t>міти застосовувати  компетентності та цінності  для</w:t>
            </w:r>
            <w:r w:rsidR="005F617C">
              <w:rPr>
                <w:sz w:val="24"/>
                <w:szCs w:val="24"/>
                <w:lang w:val="uk-UA" w:eastAsia="ru-RU"/>
              </w:rPr>
              <w:t xml:space="preserve"> вирішення професійних завдань у</w:t>
            </w:r>
            <w:r w:rsidRPr="00B75A70">
              <w:rPr>
                <w:sz w:val="24"/>
                <w:szCs w:val="24"/>
                <w:lang w:val="uk-UA" w:eastAsia="ru-RU"/>
              </w:rPr>
              <w:t xml:space="preserve"> широкому діапазоні </w:t>
            </w:r>
            <w:r w:rsidRPr="00B75A70">
              <w:rPr>
                <w:sz w:val="24"/>
                <w:szCs w:val="24"/>
                <w:lang w:val="uk-UA" w:eastAsia="ru-RU"/>
              </w:rPr>
              <w:lastRenderedPageBreak/>
              <w:t>можливих місць роботи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145DDA" w:rsidRDefault="00145DDA" w:rsidP="00040955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Питання </w:t>
            </w:r>
          </w:p>
          <w:p w:rsidR="00D16735" w:rsidRPr="00F102B7" w:rsidRDefault="00D16735" w:rsidP="00040955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Складання портфоліо</w:t>
            </w:r>
          </w:p>
        </w:tc>
      </w:tr>
      <w:tr w:rsidR="00145DDA" w:rsidRPr="00D16735" w:rsidTr="0077440C">
        <w:tc>
          <w:tcPr>
            <w:tcW w:w="1503" w:type="dxa"/>
          </w:tcPr>
          <w:p w:rsidR="00145DDA" w:rsidRPr="00F102B7" w:rsidRDefault="00145DDA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2237" w:type="dxa"/>
          </w:tcPr>
          <w:p w:rsidR="00145DDA" w:rsidRPr="0077440C" w:rsidRDefault="0077440C" w:rsidP="005024A5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lang w:val="en-US"/>
              </w:rPr>
              <w:t xml:space="preserve">Hard skills versus </w:t>
            </w:r>
            <w:r w:rsidR="005F617C">
              <w:rPr>
                <w:sz w:val="24"/>
                <w:lang w:val="en-US"/>
              </w:rPr>
              <w:t>soft</w:t>
            </w:r>
            <w:r w:rsidRPr="007D78E4">
              <w:rPr>
                <w:sz w:val="24"/>
                <w:lang w:val="en-US"/>
              </w:rPr>
              <w:t>skills. Emotional intelligence</w:t>
            </w:r>
            <w:r>
              <w:rPr>
                <w:sz w:val="24"/>
                <w:lang w:val="en-US"/>
              </w:rPr>
              <w:t>in translation</w:t>
            </w:r>
          </w:p>
        </w:tc>
        <w:tc>
          <w:tcPr>
            <w:tcW w:w="4420" w:type="dxa"/>
          </w:tcPr>
          <w:p w:rsidR="00145DDA" w:rsidRPr="00F102B7" w:rsidRDefault="00B75A70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Усвідомлювати та в</w:t>
            </w:r>
            <w:r w:rsidRPr="00B75A70">
              <w:rPr>
                <w:sz w:val="24"/>
                <w:szCs w:val="24"/>
                <w:lang w:val="uk-UA" w:eastAsia="ru-RU"/>
              </w:rPr>
              <w:t>міти застосовувати</w:t>
            </w:r>
            <w:r>
              <w:rPr>
                <w:sz w:val="24"/>
                <w:szCs w:val="24"/>
                <w:lang w:val="uk-UA" w:eastAsia="ru-RU"/>
              </w:rPr>
              <w:t xml:space="preserve"> актуальні </w:t>
            </w:r>
            <w:r w:rsidR="00D16735">
              <w:rPr>
                <w:sz w:val="24"/>
                <w:szCs w:val="24"/>
                <w:lang w:val="uk-UA" w:eastAsia="ru-RU"/>
              </w:rPr>
              <w:t xml:space="preserve">у перекладі сьогодення м’які навички та емоційний інтелект </w:t>
            </w:r>
            <w:r w:rsidR="00D16735" w:rsidRPr="00B75A70">
              <w:rPr>
                <w:sz w:val="24"/>
                <w:szCs w:val="24"/>
                <w:lang w:val="uk-UA" w:eastAsia="ru-RU"/>
              </w:rPr>
              <w:t>для вирішення професійних завдань</w:t>
            </w:r>
            <w:r w:rsidR="00D16735">
              <w:rPr>
                <w:sz w:val="24"/>
                <w:szCs w:val="24"/>
                <w:lang w:val="uk-UA" w:eastAsia="ru-RU"/>
              </w:rPr>
              <w:t xml:space="preserve">, у тому числі у роботі </w:t>
            </w:r>
            <w:proofErr w:type="spellStart"/>
            <w:r w:rsidR="00D16735">
              <w:rPr>
                <w:sz w:val="24"/>
                <w:szCs w:val="24"/>
                <w:lang w:val="uk-UA" w:eastAsia="ru-RU"/>
              </w:rPr>
              <w:t>фрілансера</w:t>
            </w:r>
            <w:proofErr w:type="spellEnd"/>
            <w:r w:rsidR="00D16735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145DDA" w:rsidRPr="00F102B7" w:rsidRDefault="00D16735" w:rsidP="00040955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Бліц-доповіді</w:t>
            </w:r>
          </w:p>
        </w:tc>
      </w:tr>
      <w:tr w:rsidR="00145DDA" w:rsidTr="0077440C">
        <w:tc>
          <w:tcPr>
            <w:tcW w:w="1503" w:type="dxa"/>
          </w:tcPr>
          <w:p w:rsidR="00145DDA" w:rsidRPr="00F102B7" w:rsidRDefault="00145DDA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37" w:type="dxa"/>
          </w:tcPr>
          <w:p w:rsidR="00145DDA" w:rsidRPr="00D76A25" w:rsidRDefault="0077440C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7D78E4">
              <w:rPr>
                <w:sz w:val="24"/>
                <w:lang w:val="en-US"/>
              </w:rPr>
              <w:t>Translator and interpreter as jobs with a future: working environment and professional challenges</w:t>
            </w:r>
          </w:p>
        </w:tc>
        <w:tc>
          <w:tcPr>
            <w:tcW w:w="4420" w:type="dxa"/>
          </w:tcPr>
          <w:p w:rsidR="00145DDA" w:rsidRPr="00D16735" w:rsidRDefault="00D16735" w:rsidP="005024A5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Вміти </w:t>
            </w:r>
            <w:r w:rsidRPr="00D16735">
              <w:rPr>
                <w:sz w:val="24"/>
                <w:szCs w:val="24"/>
                <w:lang w:val="uk-UA"/>
              </w:rPr>
              <w:t>будувати і втілювати ефективну стратегію саморозвитку та професійного самовдосконалення</w:t>
            </w:r>
            <w:r w:rsidRPr="00B75A70">
              <w:rPr>
                <w:sz w:val="24"/>
                <w:szCs w:val="24"/>
                <w:lang w:val="uk-UA" w:eastAsia="ru-RU"/>
              </w:rPr>
              <w:t>в широкому діапазоні можливих місць роботи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145DDA" w:rsidRPr="00F102B7" w:rsidRDefault="00D16735" w:rsidP="00040955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Індивідуальна творча робота з застосовуванням методу кейсів</w:t>
            </w:r>
          </w:p>
        </w:tc>
      </w:tr>
    </w:tbl>
    <w:p w:rsidR="00145DDA" w:rsidRDefault="00145DDA" w:rsidP="00145DDA">
      <w:pPr>
        <w:spacing w:after="0" w:line="360" w:lineRule="auto"/>
        <w:ind w:firstLine="567"/>
        <w:jc w:val="center"/>
        <w:rPr>
          <w:lang w:val="uk-UA" w:eastAsia="ru-RU"/>
        </w:rPr>
      </w:pPr>
    </w:p>
    <w:p w:rsidR="00145DDA" w:rsidRPr="00AE3B2A" w:rsidRDefault="00145DDA" w:rsidP="00145DDA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D16735" w:rsidRPr="00D16735" w:rsidRDefault="00D16735" w:rsidP="005024A5">
      <w:pPr>
        <w:spacing w:after="0" w:line="240" w:lineRule="auto"/>
        <w:ind w:firstLine="284"/>
        <w:jc w:val="both"/>
        <w:rPr>
          <w:rFonts w:eastAsia="Calibri" w:cs="Times New Roman"/>
          <w:color w:val="000000"/>
          <w:spacing w:val="5"/>
        </w:rPr>
      </w:pPr>
      <w:r w:rsidRPr="00D16735">
        <w:rPr>
          <w:rFonts w:eastAsia="Times New Roman" w:cs="Times New Roman"/>
          <w:lang w:val="uk-UA" w:eastAsia="ru-RU"/>
        </w:rPr>
        <w:t>1.</w:t>
      </w:r>
      <w:r w:rsidRPr="00D16735">
        <w:rPr>
          <w:rFonts w:eastAsia="Calibri" w:cs="Times New Roman"/>
          <w:color w:val="000000"/>
          <w:spacing w:val="-3"/>
        </w:rPr>
        <w:t xml:space="preserve"> Алексеева И. С. Профессиональный тренинг переводчика.  СПб:</w:t>
      </w:r>
      <w:r w:rsidRPr="00D16735">
        <w:rPr>
          <w:rFonts w:eastAsia="Calibri" w:cs="Times New Roman"/>
        </w:rPr>
        <w:t xml:space="preserve"> Союз</w:t>
      </w:r>
      <w:r w:rsidRPr="00D16735">
        <w:rPr>
          <w:rFonts w:eastAsia="Calibri" w:cs="Times New Roman"/>
          <w:color w:val="000000"/>
          <w:spacing w:val="6"/>
        </w:rPr>
        <w:t xml:space="preserve">, </w:t>
      </w:r>
      <w:r w:rsidRPr="00D16735">
        <w:rPr>
          <w:rFonts w:eastAsia="Calibri" w:cs="Times New Roman"/>
          <w:color w:val="000000"/>
          <w:spacing w:val="6"/>
          <w:lang w:val="uk-UA"/>
        </w:rPr>
        <w:t>2001</w:t>
      </w:r>
      <w:r w:rsidRPr="00D16735">
        <w:rPr>
          <w:rFonts w:eastAsia="Calibri" w:cs="Times New Roman"/>
          <w:color w:val="000000"/>
          <w:spacing w:val="6"/>
        </w:rPr>
        <w:t xml:space="preserve">. </w:t>
      </w:r>
      <w:r w:rsidRPr="00D16735">
        <w:rPr>
          <w:rFonts w:eastAsia="Calibri" w:cs="Times New Roman"/>
          <w:color w:val="000000"/>
          <w:spacing w:val="6"/>
          <w:lang w:val="uk-UA"/>
        </w:rPr>
        <w:t>288</w:t>
      </w:r>
      <w:r w:rsidRPr="00D16735">
        <w:rPr>
          <w:rFonts w:eastAsia="Calibri" w:cs="Times New Roman"/>
          <w:color w:val="000000"/>
          <w:spacing w:val="6"/>
        </w:rPr>
        <w:t>с.</w:t>
      </w:r>
      <w:r w:rsidRPr="00D16735">
        <w:rPr>
          <w:rFonts w:eastAsia="Calibri" w:cs="Times New Roman"/>
          <w:color w:val="000000"/>
          <w:spacing w:val="5"/>
        </w:rPr>
        <w:t xml:space="preserve"> Режим доступу:</w:t>
      </w:r>
      <w:r w:rsidRPr="00D16735">
        <w:rPr>
          <w:rFonts w:eastAsia="Calibri" w:cs="Times New Roman"/>
          <w:color w:val="000000"/>
          <w:spacing w:val="5"/>
          <w:lang w:val="en-US"/>
        </w:rPr>
        <w:t>https</w:t>
      </w:r>
      <w:r w:rsidRPr="00D16735">
        <w:rPr>
          <w:rFonts w:eastAsia="Calibri" w:cs="Times New Roman"/>
          <w:color w:val="000000"/>
          <w:spacing w:val="5"/>
        </w:rPr>
        <w:t>://</w:t>
      </w:r>
      <w:r w:rsidRPr="00D16735">
        <w:rPr>
          <w:rFonts w:eastAsia="Calibri" w:cs="Times New Roman"/>
          <w:color w:val="000000"/>
          <w:spacing w:val="5"/>
          <w:lang w:val="en-US"/>
        </w:rPr>
        <w:t>www</w:t>
      </w:r>
      <w:r w:rsidRPr="00D16735">
        <w:rPr>
          <w:rFonts w:eastAsia="Calibri" w:cs="Times New Roman"/>
          <w:color w:val="000000"/>
          <w:spacing w:val="5"/>
        </w:rPr>
        <w:t>.</w:t>
      </w:r>
      <w:proofErr w:type="spellStart"/>
      <w:r w:rsidRPr="00D16735">
        <w:rPr>
          <w:rFonts w:eastAsia="Calibri" w:cs="Times New Roman"/>
          <w:color w:val="000000"/>
          <w:spacing w:val="5"/>
          <w:lang w:val="en-US"/>
        </w:rPr>
        <w:t>asu</w:t>
      </w:r>
      <w:proofErr w:type="spellEnd"/>
      <w:r w:rsidRPr="00D16735">
        <w:rPr>
          <w:rFonts w:eastAsia="Calibri" w:cs="Times New Roman"/>
          <w:color w:val="000000"/>
          <w:spacing w:val="5"/>
        </w:rPr>
        <w:t>.</w:t>
      </w:r>
      <w:proofErr w:type="spellStart"/>
      <w:r w:rsidRPr="00D16735">
        <w:rPr>
          <w:rFonts w:eastAsia="Calibri" w:cs="Times New Roman"/>
          <w:color w:val="000000"/>
          <w:spacing w:val="5"/>
          <w:lang w:val="en-US"/>
        </w:rPr>
        <w:t>ru</w:t>
      </w:r>
      <w:proofErr w:type="spellEnd"/>
      <w:r w:rsidRPr="00D16735">
        <w:rPr>
          <w:rFonts w:eastAsia="Calibri" w:cs="Times New Roman"/>
          <w:color w:val="000000"/>
          <w:spacing w:val="5"/>
        </w:rPr>
        <w:t>/</w:t>
      </w:r>
      <w:r w:rsidRPr="00D16735">
        <w:rPr>
          <w:rFonts w:eastAsia="Calibri" w:cs="Times New Roman"/>
          <w:color w:val="000000"/>
          <w:spacing w:val="5"/>
          <w:lang w:val="en-US"/>
        </w:rPr>
        <w:t>files</w:t>
      </w:r>
      <w:r w:rsidRPr="00D16735">
        <w:rPr>
          <w:rFonts w:eastAsia="Calibri" w:cs="Times New Roman"/>
          <w:color w:val="000000"/>
          <w:spacing w:val="5"/>
        </w:rPr>
        <w:t>/</w:t>
      </w:r>
      <w:r w:rsidRPr="00D16735">
        <w:rPr>
          <w:rFonts w:eastAsia="Calibri" w:cs="Times New Roman"/>
          <w:color w:val="000000"/>
          <w:spacing w:val="5"/>
          <w:lang w:val="en-US"/>
        </w:rPr>
        <w:t>documents</w:t>
      </w:r>
      <w:r w:rsidRPr="00D16735">
        <w:rPr>
          <w:rFonts w:eastAsia="Calibri" w:cs="Times New Roman"/>
          <w:color w:val="000000"/>
          <w:spacing w:val="5"/>
        </w:rPr>
        <w:t>/00005162.</w:t>
      </w:r>
      <w:proofErr w:type="spellStart"/>
      <w:r w:rsidRPr="00D16735">
        <w:rPr>
          <w:rFonts w:eastAsia="Calibri" w:cs="Times New Roman"/>
          <w:color w:val="000000"/>
          <w:spacing w:val="5"/>
          <w:lang w:val="en-US"/>
        </w:rPr>
        <w:t>pdf</w:t>
      </w:r>
      <w:proofErr w:type="spellEnd"/>
    </w:p>
    <w:p w:rsidR="00D16735" w:rsidRPr="005F617C" w:rsidRDefault="00D16735" w:rsidP="005024A5">
      <w:pPr>
        <w:tabs>
          <w:tab w:val="left" w:pos="851"/>
        </w:tabs>
        <w:spacing w:after="0" w:line="240" w:lineRule="auto"/>
        <w:ind w:firstLine="284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  <w:spacing w:val="-1"/>
          <w:lang w:val="uk-UA"/>
        </w:rPr>
        <w:t>2</w:t>
      </w:r>
      <w:r w:rsidRPr="00D16735">
        <w:rPr>
          <w:rFonts w:eastAsia="Calibri" w:cs="Times New Roman"/>
          <w:spacing w:val="-1"/>
          <w:lang w:val="uk-UA"/>
        </w:rPr>
        <w:t xml:space="preserve">. </w:t>
      </w:r>
      <w:proofErr w:type="spellStart"/>
      <w:r w:rsidRPr="00D16735">
        <w:rPr>
          <w:rFonts w:eastAsia="Calibri" w:cs="Times New Roman"/>
          <w:spacing w:val="-1"/>
          <w:lang w:val="uk-UA"/>
        </w:rPr>
        <w:t>Корунець</w:t>
      </w:r>
      <w:proofErr w:type="spellEnd"/>
      <w:r w:rsidRPr="00D16735">
        <w:rPr>
          <w:rFonts w:eastAsia="Calibri" w:cs="Times New Roman"/>
          <w:spacing w:val="-1"/>
          <w:lang w:val="uk-UA"/>
        </w:rPr>
        <w:t xml:space="preserve"> І.В. Вступ до </w:t>
      </w:r>
      <w:proofErr w:type="spellStart"/>
      <w:r w:rsidRPr="00D16735">
        <w:rPr>
          <w:rFonts w:eastAsia="Calibri" w:cs="Times New Roman"/>
          <w:spacing w:val="-1"/>
          <w:lang w:val="uk-UA"/>
        </w:rPr>
        <w:t>перекладознавства</w:t>
      </w:r>
      <w:proofErr w:type="spellEnd"/>
      <w:r w:rsidRPr="00D16735">
        <w:rPr>
          <w:rFonts w:eastAsia="Calibri" w:cs="Times New Roman"/>
          <w:spacing w:val="-1"/>
          <w:lang w:val="uk-UA"/>
        </w:rPr>
        <w:t>. Вінниця:НОВА КНИГА, 2011. 512с.Режим доступу:</w:t>
      </w:r>
      <w:r w:rsidRPr="00D16735">
        <w:rPr>
          <w:rFonts w:eastAsia="Calibri" w:cs="Times New Roman"/>
          <w:spacing w:val="-1"/>
          <w:lang w:val="en-US"/>
        </w:rPr>
        <w:t>https</w:t>
      </w:r>
      <w:r w:rsidRPr="00D16735">
        <w:rPr>
          <w:rFonts w:eastAsia="Calibri" w:cs="Times New Roman"/>
          <w:spacing w:val="-1"/>
        </w:rPr>
        <w:t>://</w:t>
      </w:r>
      <w:r w:rsidRPr="00D16735">
        <w:rPr>
          <w:rFonts w:eastAsia="Calibri" w:cs="Times New Roman"/>
          <w:spacing w:val="-1"/>
          <w:lang w:val="en-US"/>
        </w:rPr>
        <w:t>books</w:t>
      </w:r>
      <w:r w:rsidRPr="00D16735">
        <w:rPr>
          <w:rFonts w:eastAsia="Calibri" w:cs="Times New Roman"/>
          <w:spacing w:val="-1"/>
        </w:rPr>
        <w:t>.</w:t>
      </w:r>
      <w:r w:rsidRPr="00D16735">
        <w:rPr>
          <w:rFonts w:eastAsia="Calibri" w:cs="Times New Roman"/>
          <w:spacing w:val="-1"/>
          <w:lang w:val="en-US"/>
        </w:rPr>
        <w:t>google</w:t>
      </w:r>
      <w:r w:rsidRPr="00D16735">
        <w:rPr>
          <w:rFonts w:eastAsia="Calibri" w:cs="Times New Roman"/>
          <w:spacing w:val="-1"/>
        </w:rPr>
        <w:t>.</w:t>
      </w:r>
      <w:r w:rsidRPr="00D16735">
        <w:rPr>
          <w:rFonts w:eastAsia="Calibri" w:cs="Times New Roman"/>
          <w:spacing w:val="-1"/>
          <w:lang w:val="en-US"/>
        </w:rPr>
        <w:t>com</w:t>
      </w:r>
      <w:r w:rsidRPr="00D16735">
        <w:rPr>
          <w:rFonts w:eastAsia="Calibri" w:cs="Times New Roman"/>
          <w:spacing w:val="-1"/>
        </w:rPr>
        <w:t>.</w:t>
      </w:r>
    </w:p>
    <w:p w:rsidR="00D16735" w:rsidRPr="00D16735" w:rsidRDefault="00E914DB" w:rsidP="005024A5">
      <w:pPr>
        <w:tabs>
          <w:tab w:val="left" w:pos="851"/>
        </w:tabs>
        <w:spacing w:after="0" w:line="240" w:lineRule="auto"/>
        <w:ind w:firstLine="284"/>
        <w:contextualSpacing/>
        <w:jc w:val="both"/>
        <w:rPr>
          <w:rFonts w:eastAsia="Times New Roman" w:cs="Times New Roman"/>
          <w:lang w:eastAsia="ru-RU"/>
        </w:rPr>
      </w:pPr>
      <w:r w:rsidRPr="00E914DB">
        <w:rPr>
          <w:rFonts w:eastAsia="Times New Roman" w:cs="Times New Roman"/>
          <w:lang w:eastAsia="ru-RU"/>
        </w:rPr>
        <w:t xml:space="preserve">3. </w:t>
      </w:r>
      <w:proofErr w:type="spellStart"/>
      <w:r w:rsidR="00D16735" w:rsidRPr="00D16735">
        <w:rPr>
          <w:rFonts w:eastAsia="Calibri" w:cs="Times New Roman"/>
          <w:color w:val="000000"/>
          <w:spacing w:val="-1"/>
        </w:rPr>
        <w:t>Миньяр-Белоручев</w:t>
      </w:r>
      <w:proofErr w:type="spellEnd"/>
      <w:r w:rsidR="00D16735" w:rsidRPr="00D16735">
        <w:rPr>
          <w:rFonts w:eastAsia="Calibri" w:cs="Times New Roman"/>
          <w:color w:val="000000"/>
          <w:spacing w:val="-1"/>
        </w:rPr>
        <w:t xml:space="preserve"> Р. К. Как стать переводчиком. </w:t>
      </w:r>
      <w:r w:rsidR="00D16735" w:rsidRPr="00D16735">
        <w:rPr>
          <w:rFonts w:eastAsia="Calibri" w:cs="Times New Roman"/>
          <w:color w:val="000000"/>
          <w:spacing w:val="-1"/>
          <w:lang w:val="uk-UA"/>
        </w:rPr>
        <w:t xml:space="preserve">– </w:t>
      </w:r>
      <w:r w:rsidR="00D16735" w:rsidRPr="00D16735">
        <w:rPr>
          <w:rFonts w:eastAsia="Calibri" w:cs="Times New Roman"/>
          <w:color w:val="000000"/>
          <w:spacing w:val="-1"/>
        </w:rPr>
        <w:t>М.: Готика,</w:t>
      </w:r>
      <w:r w:rsidR="00D16735" w:rsidRPr="00D16735">
        <w:rPr>
          <w:rFonts w:eastAsia="Calibri" w:cs="Times New Roman"/>
          <w:color w:val="000000"/>
          <w:spacing w:val="6"/>
        </w:rPr>
        <w:t xml:space="preserve">1999. –176 с. 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 xml:space="preserve">Режим доступу: </w:t>
      </w:r>
      <w:hyperlink r:id="rId6" w:history="1"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https</w:t>
        </w:r>
        <w:r w:rsidR="00D16735" w:rsidRPr="00D16735">
          <w:rPr>
            <w:rFonts w:eastAsia="Calibri" w:cs="Times New Roman"/>
            <w:color w:val="0000FF"/>
            <w:spacing w:val="6"/>
            <w:u w:val="single"/>
          </w:rPr>
          <w:t>://</w:t>
        </w:r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www</w:t>
        </w:r>
        <w:r w:rsidR="00D16735" w:rsidRPr="00D16735">
          <w:rPr>
            <w:rFonts w:eastAsia="Calibri" w:cs="Times New Roman"/>
            <w:color w:val="0000FF"/>
            <w:spacing w:val="6"/>
            <w:u w:val="single"/>
          </w:rPr>
          <w:t>/</w:t>
        </w:r>
        <w:proofErr w:type="spellStart"/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rulit</w:t>
        </w:r>
        <w:proofErr w:type="spellEnd"/>
        <w:r w:rsidR="00D16735" w:rsidRPr="00D16735">
          <w:rPr>
            <w:rFonts w:eastAsia="Calibri" w:cs="Times New Roman"/>
            <w:color w:val="0000FF"/>
            <w:spacing w:val="6"/>
            <w:u w:val="single"/>
          </w:rPr>
          <w:t>/</w:t>
        </w:r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me</w:t>
        </w:r>
        <w:r w:rsidR="00D16735" w:rsidRPr="00D16735">
          <w:rPr>
            <w:rFonts w:eastAsia="Calibri" w:cs="Times New Roman"/>
            <w:color w:val="0000FF"/>
            <w:spacing w:val="6"/>
            <w:u w:val="single"/>
          </w:rPr>
          <w:t>/</w:t>
        </w:r>
        <w:proofErr w:type="spellStart"/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programRead</w:t>
        </w:r>
        <w:proofErr w:type="spellEnd"/>
        <w:r w:rsidR="00D16735" w:rsidRPr="00D16735">
          <w:rPr>
            <w:rFonts w:eastAsia="Calibri" w:cs="Times New Roman"/>
            <w:color w:val="0000FF"/>
            <w:spacing w:val="6"/>
            <w:u w:val="single"/>
          </w:rPr>
          <w:t>/</w:t>
        </w:r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pd</w:t>
        </w:r>
      </w:hyperlink>
    </w:p>
    <w:p w:rsidR="00E914DB" w:rsidRPr="00E914DB" w:rsidRDefault="00E914DB" w:rsidP="005024A5">
      <w:p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="Calibri" w:cs="Times New Roman"/>
          <w:color w:val="000000"/>
          <w:spacing w:val="6"/>
        </w:rPr>
      </w:pPr>
      <w:r w:rsidRPr="005F617C">
        <w:rPr>
          <w:rFonts w:eastAsia="Times New Roman" w:cs="Times New Roman"/>
          <w:lang w:eastAsia="ru-RU"/>
        </w:rPr>
        <w:t>4.</w:t>
      </w:r>
      <w:r w:rsidRPr="00D16735">
        <w:rPr>
          <w:rFonts w:eastAsia="Calibri" w:cs="Times New Roman"/>
          <w:color w:val="000000"/>
          <w:spacing w:val="6"/>
          <w:lang w:val="uk-UA"/>
        </w:rPr>
        <w:t xml:space="preserve">Енциклопедія </w:t>
      </w:r>
      <w:proofErr w:type="spellStart"/>
      <w:r w:rsidRPr="00D16735">
        <w:rPr>
          <w:rFonts w:eastAsia="Calibri" w:cs="Times New Roman"/>
          <w:color w:val="000000"/>
          <w:spacing w:val="6"/>
          <w:lang w:val="uk-UA"/>
        </w:rPr>
        <w:t>перекладознавства</w:t>
      </w:r>
      <w:proofErr w:type="spellEnd"/>
      <w:r w:rsidRPr="00D16735">
        <w:rPr>
          <w:rFonts w:eastAsia="Calibri" w:cs="Times New Roman"/>
          <w:color w:val="000000"/>
          <w:spacing w:val="6"/>
          <w:lang w:val="uk-UA"/>
        </w:rPr>
        <w:t>. Т.1. Редактори Л.М.</w:t>
      </w:r>
      <w:proofErr w:type="spellStart"/>
      <w:r w:rsidRPr="00D16735">
        <w:rPr>
          <w:rFonts w:eastAsia="Calibri" w:cs="Times New Roman"/>
          <w:color w:val="000000"/>
          <w:spacing w:val="6"/>
          <w:lang w:val="uk-UA"/>
        </w:rPr>
        <w:t>Черноватий</w:t>
      </w:r>
      <w:proofErr w:type="spellEnd"/>
      <w:r w:rsidRPr="00D16735">
        <w:rPr>
          <w:rFonts w:eastAsia="Calibri" w:cs="Times New Roman"/>
          <w:color w:val="000000"/>
          <w:spacing w:val="6"/>
          <w:lang w:val="uk-UA"/>
        </w:rPr>
        <w:t>, О.А.</w:t>
      </w:r>
      <w:proofErr w:type="spellStart"/>
      <w:r w:rsidRPr="00D16735">
        <w:rPr>
          <w:rFonts w:eastAsia="Calibri" w:cs="Times New Roman"/>
          <w:color w:val="000000"/>
          <w:spacing w:val="6"/>
          <w:lang w:val="uk-UA"/>
        </w:rPr>
        <w:t>Калиниченко</w:t>
      </w:r>
      <w:proofErr w:type="spellEnd"/>
      <w:r w:rsidRPr="00D16735">
        <w:rPr>
          <w:rFonts w:eastAsia="Calibri" w:cs="Times New Roman"/>
          <w:color w:val="000000"/>
          <w:spacing w:val="6"/>
          <w:lang w:val="uk-UA"/>
        </w:rPr>
        <w:t>. Вінниця:</w:t>
      </w:r>
      <w:r w:rsidRPr="00D16735">
        <w:rPr>
          <w:rFonts w:eastAsia="Times New Roman" w:cs="Times New Roman"/>
          <w:szCs w:val="24"/>
          <w:lang w:eastAsia="ru-RU"/>
        </w:rPr>
        <w:t xml:space="preserve"> НОВА КНИГА, </w:t>
      </w:r>
      <w:r w:rsidRPr="00D16735">
        <w:rPr>
          <w:rFonts w:eastAsia="Calibri" w:cs="Times New Roman"/>
          <w:color w:val="000000"/>
          <w:spacing w:val="6"/>
          <w:lang w:val="uk-UA"/>
        </w:rPr>
        <w:t>2020. 552с. Режим доступу:</w:t>
      </w:r>
      <w:r w:rsidRPr="00D16735">
        <w:rPr>
          <w:rFonts w:eastAsia="Calibri" w:cs="Times New Roman"/>
          <w:color w:val="000000"/>
          <w:spacing w:val="6"/>
          <w:lang w:val="en-US"/>
        </w:rPr>
        <w:t>http</w:t>
      </w:r>
      <w:r w:rsidRPr="00D16735">
        <w:rPr>
          <w:rFonts w:eastAsia="Calibri" w:cs="Times New Roman"/>
          <w:color w:val="000000"/>
          <w:spacing w:val="6"/>
          <w:lang w:val="uk-UA"/>
        </w:rPr>
        <w:t>://</w:t>
      </w:r>
      <w:proofErr w:type="spellStart"/>
      <w:r w:rsidRPr="00D16735">
        <w:rPr>
          <w:rFonts w:eastAsia="Calibri" w:cs="Times New Roman"/>
          <w:color w:val="000000"/>
          <w:spacing w:val="6"/>
          <w:lang w:val="en-US"/>
        </w:rPr>
        <w:t>nk</w:t>
      </w:r>
      <w:proofErr w:type="spellEnd"/>
      <w:r w:rsidRPr="00D16735">
        <w:rPr>
          <w:rFonts w:eastAsia="Calibri" w:cs="Times New Roman"/>
          <w:color w:val="000000"/>
          <w:spacing w:val="6"/>
          <w:lang w:val="uk-UA"/>
        </w:rPr>
        <w:t>.</w:t>
      </w:r>
      <w:r w:rsidRPr="00D16735">
        <w:rPr>
          <w:rFonts w:eastAsia="Calibri" w:cs="Times New Roman"/>
          <w:color w:val="000000"/>
          <w:spacing w:val="6"/>
          <w:lang w:val="en-US"/>
        </w:rPr>
        <w:t>in</w:t>
      </w:r>
      <w:r w:rsidRPr="00D16735">
        <w:rPr>
          <w:rFonts w:eastAsia="Calibri" w:cs="Times New Roman"/>
          <w:color w:val="000000"/>
          <w:spacing w:val="6"/>
          <w:lang w:val="uk-UA"/>
        </w:rPr>
        <w:t>.</w:t>
      </w:r>
      <w:proofErr w:type="spellStart"/>
      <w:r w:rsidRPr="00D16735">
        <w:rPr>
          <w:rFonts w:eastAsia="Calibri" w:cs="Times New Roman"/>
          <w:color w:val="000000"/>
          <w:spacing w:val="6"/>
          <w:lang w:val="en-US"/>
        </w:rPr>
        <w:t>ua</w:t>
      </w:r>
      <w:proofErr w:type="spellEnd"/>
      <w:r w:rsidRPr="00D16735">
        <w:rPr>
          <w:rFonts w:eastAsia="Calibri" w:cs="Times New Roman"/>
          <w:color w:val="000000"/>
          <w:spacing w:val="6"/>
          <w:lang w:val="uk-UA"/>
        </w:rPr>
        <w:t>/</w:t>
      </w:r>
      <w:r w:rsidRPr="00D16735">
        <w:rPr>
          <w:rFonts w:eastAsia="Calibri" w:cs="Times New Roman"/>
          <w:color w:val="000000"/>
          <w:spacing w:val="6"/>
          <w:lang w:val="en-US"/>
        </w:rPr>
        <w:t>product</w:t>
      </w:r>
      <w:r w:rsidRPr="00D16735">
        <w:rPr>
          <w:rFonts w:eastAsia="Calibri" w:cs="Times New Roman"/>
          <w:color w:val="000000"/>
          <w:spacing w:val="6"/>
          <w:lang w:val="uk-UA"/>
        </w:rPr>
        <w:t>/</w:t>
      </w:r>
      <w:r w:rsidRPr="00D16735">
        <w:rPr>
          <w:rFonts w:eastAsia="Calibri" w:cs="Times New Roman"/>
          <w:color w:val="000000"/>
          <w:spacing w:val="6"/>
          <w:lang w:val="en-US"/>
        </w:rPr>
        <w:t>encyclopedia</w:t>
      </w:r>
      <w:r w:rsidRPr="00D16735">
        <w:rPr>
          <w:rFonts w:eastAsia="Calibri" w:cs="Times New Roman"/>
          <w:color w:val="000000"/>
          <w:spacing w:val="6"/>
          <w:lang w:val="uk-UA"/>
        </w:rPr>
        <w:t>-</w:t>
      </w:r>
      <w:proofErr w:type="spellStart"/>
      <w:r w:rsidRPr="00D16735">
        <w:rPr>
          <w:rFonts w:eastAsia="Calibri" w:cs="Times New Roman"/>
          <w:color w:val="000000"/>
          <w:spacing w:val="6"/>
          <w:lang w:val="en-US"/>
        </w:rPr>
        <w:t>perekladoznavstva</w:t>
      </w:r>
      <w:proofErr w:type="spellEnd"/>
      <w:r w:rsidRPr="00D16735">
        <w:rPr>
          <w:rFonts w:eastAsia="Calibri" w:cs="Times New Roman"/>
          <w:color w:val="000000"/>
          <w:spacing w:val="6"/>
          <w:lang w:val="uk-UA"/>
        </w:rPr>
        <w:t>-</w:t>
      </w:r>
      <w:r w:rsidRPr="00D16735">
        <w:rPr>
          <w:rFonts w:eastAsia="Calibri" w:cs="Times New Roman"/>
          <w:color w:val="000000"/>
          <w:spacing w:val="6"/>
          <w:lang w:val="en-US"/>
        </w:rPr>
        <w:t>tom</w:t>
      </w:r>
      <w:r w:rsidRPr="00D16735">
        <w:rPr>
          <w:rFonts w:eastAsia="Calibri" w:cs="Times New Roman"/>
          <w:color w:val="000000"/>
          <w:spacing w:val="6"/>
          <w:lang w:val="uk-UA"/>
        </w:rPr>
        <w:t>1</w:t>
      </w:r>
      <w:r w:rsidRPr="00D16735">
        <w:rPr>
          <w:rFonts w:eastAsia="Calibri" w:cs="Times New Roman"/>
          <w:color w:val="000000"/>
          <w:spacing w:val="6"/>
          <w:lang w:val="en-US"/>
        </w:rPr>
        <w:t>handbook</w:t>
      </w:r>
      <w:r w:rsidRPr="00D16735">
        <w:rPr>
          <w:rFonts w:eastAsia="Calibri" w:cs="Times New Roman"/>
          <w:color w:val="000000"/>
          <w:spacing w:val="6"/>
          <w:lang w:val="uk-UA"/>
        </w:rPr>
        <w:t>-</w:t>
      </w:r>
      <w:r w:rsidRPr="00D16735">
        <w:rPr>
          <w:rFonts w:eastAsia="Calibri" w:cs="Times New Roman"/>
          <w:color w:val="000000"/>
          <w:spacing w:val="6"/>
          <w:lang w:val="en-US"/>
        </w:rPr>
        <w:t>of</w:t>
      </w:r>
      <w:r w:rsidRPr="00D16735">
        <w:rPr>
          <w:rFonts w:eastAsia="Calibri" w:cs="Times New Roman"/>
          <w:color w:val="000000"/>
          <w:spacing w:val="6"/>
          <w:lang w:val="uk-UA"/>
        </w:rPr>
        <w:t>-</w:t>
      </w:r>
      <w:r w:rsidRPr="00D16735">
        <w:rPr>
          <w:rFonts w:eastAsia="Calibri" w:cs="Times New Roman"/>
          <w:color w:val="000000"/>
          <w:spacing w:val="6"/>
          <w:lang w:val="en-US"/>
        </w:rPr>
        <w:t>translation</w:t>
      </w:r>
      <w:r w:rsidRPr="00D16735">
        <w:rPr>
          <w:rFonts w:eastAsia="Calibri" w:cs="Times New Roman"/>
          <w:color w:val="000000"/>
          <w:spacing w:val="6"/>
          <w:lang w:val="uk-UA"/>
        </w:rPr>
        <w:t>-</w:t>
      </w:r>
      <w:r w:rsidRPr="00D16735">
        <w:rPr>
          <w:rFonts w:eastAsia="Calibri" w:cs="Times New Roman"/>
          <w:color w:val="000000"/>
          <w:spacing w:val="6"/>
          <w:lang w:val="en-US"/>
        </w:rPr>
        <w:t>studies</w:t>
      </w:r>
      <w:r w:rsidRPr="00D16735">
        <w:rPr>
          <w:rFonts w:eastAsia="Calibri" w:cs="Times New Roman"/>
          <w:color w:val="000000"/>
          <w:spacing w:val="6"/>
          <w:lang w:val="uk-UA"/>
        </w:rPr>
        <w:t>-</w:t>
      </w:r>
      <w:r w:rsidRPr="00D16735">
        <w:rPr>
          <w:rFonts w:eastAsia="Calibri" w:cs="Times New Roman"/>
          <w:color w:val="000000"/>
          <w:spacing w:val="6"/>
          <w:lang w:val="en-US"/>
        </w:rPr>
        <w:t>volume</w:t>
      </w:r>
      <w:r w:rsidRPr="00D16735">
        <w:rPr>
          <w:rFonts w:eastAsia="Calibri" w:cs="Times New Roman"/>
          <w:color w:val="000000"/>
          <w:spacing w:val="6"/>
          <w:lang w:val="uk-UA"/>
        </w:rPr>
        <w:t>1-</w:t>
      </w:r>
      <w:proofErr w:type="spellStart"/>
      <w:r w:rsidRPr="00D16735">
        <w:rPr>
          <w:rFonts w:eastAsia="Calibri" w:cs="Times New Roman"/>
          <w:color w:val="000000"/>
          <w:spacing w:val="6"/>
          <w:lang w:val="en-US"/>
        </w:rPr>
        <w:t>chernovatij</w:t>
      </w:r>
      <w:proofErr w:type="spellEnd"/>
      <w:r w:rsidRPr="00D16735">
        <w:rPr>
          <w:rFonts w:eastAsia="Calibri" w:cs="Times New Roman"/>
          <w:color w:val="000000"/>
          <w:spacing w:val="6"/>
          <w:lang w:val="uk-UA"/>
        </w:rPr>
        <w:t>-</w:t>
      </w:r>
      <w:r w:rsidRPr="00D16735">
        <w:rPr>
          <w:rFonts w:eastAsia="Calibri" w:cs="Times New Roman"/>
          <w:color w:val="000000"/>
          <w:spacing w:val="6"/>
          <w:lang w:val="en-US"/>
        </w:rPr>
        <w:t>m</w:t>
      </w:r>
      <w:r w:rsidRPr="00D16735">
        <w:rPr>
          <w:rFonts w:eastAsia="Calibri" w:cs="Times New Roman"/>
          <w:color w:val="000000"/>
          <w:spacing w:val="6"/>
          <w:lang w:val="uk-UA"/>
        </w:rPr>
        <w:t>/?</w:t>
      </w:r>
      <w:r w:rsidRPr="00D16735">
        <w:rPr>
          <w:rFonts w:eastAsia="Calibri" w:cs="Times New Roman"/>
          <w:color w:val="000000"/>
          <w:spacing w:val="6"/>
          <w:lang w:val="en-US"/>
        </w:rPr>
        <w:t>v</w:t>
      </w:r>
      <w:r w:rsidRPr="00D16735">
        <w:rPr>
          <w:rFonts w:eastAsia="Calibri" w:cs="Times New Roman"/>
          <w:color w:val="000000"/>
          <w:spacing w:val="6"/>
          <w:lang w:val="uk-UA"/>
        </w:rPr>
        <w:t>=3943</w:t>
      </w:r>
      <w:r w:rsidRPr="00D16735">
        <w:rPr>
          <w:rFonts w:eastAsia="Calibri" w:cs="Times New Roman"/>
          <w:color w:val="000000"/>
          <w:spacing w:val="6"/>
          <w:lang w:val="en-US"/>
        </w:rPr>
        <w:t>d</w:t>
      </w:r>
      <w:r w:rsidRPr="00D16735">
        <w:rPr>
          <w:rFonts w:eastAsia="Calibri" w:cs="Times New Roman"/>
          <w:color w:val="000000"/>
          <w:spacing w:val="6"/>
          <w:lang w:val="uk-UA"/>
        </w:rPr>
        <w:t>8795</w:t>
      </w:r>
      <w:r w:rsidRPr="00D16735">
        <w:rPr>
          <w:rFonts w:eastAsia="Calibri" w:cs="Times New Roman"/>
          <w:color w:val="000000"/>
          <w:spacing w:val="6"/>
          <w:lang w:val="en-US"/>
        </w:rPr>
        <w:t>e</w:t>
      </w:r>
      <w:r w:rsidRPr="00D16735">
        <w:rPr>
          <w:rFonts w:eastAsia="Calibri" w:cs="Times New Roman"/>
          <w:color w:val="000000"/>
          <w:spacing w:val="6"/>
          <w:lang w:val="uk-UA"/>
        </w:rPr>
        <w:t>03.</w:t>
      </w:r>
    </w:p>
    <w:p w:rsidR="00E914DB" w:rsidRPr="005F617C" w:rsidRDefault="00E914DB" w:rsidP="005024A5">
      <w:p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="Calibri" w:cs="Times New Roman"/>
          <w:lang w:eastAsia="ru-RU"/>
        </w:rPr>
      </w:pPr>
      <w:r w:rsidRPr="00E914DB">
        <w:rPr>
          <w:rFonts w:eastAsia="Calibri" w:cs="Times New Roman"/>
          <w:color w:val="000000"/>
          <w:spacing w:val="6"/>
        </w:rPr>
        <w:t>5.</w:t>
      </w:r>
      <w:r w:rsidR="00D16735" w:rsidRPr="00D16735">
        <w:rPr>
          <w:rFonts w:eastAsia="Times New Roman" w:cs="Times New Roman"/>
          <w:lang w:val="uk-UA" w:eastAsia="ru-RU"/>
        </w:rPr>
        <w:t>Чередниченко О.І.Функції перекладу у сучасному світ</w:t>
      </w:r>
      <w:proofErr w:type="gramStart"/>
      <w:r w:rsidR="00D16735" w:rsidRPr="00D16735">
        <w:rPr>
          <w:rFonts w:eastAsia="Times New Roman" w:cs="Times New Roman"/>
          <w:lang w:val="uk-UA" w:eastAsia="ru-RU"/>
        </w:rPr>
        <w:t>і//В</w:t>
      </w:r>
      <w:proofErr w:type="gramEnd"/>
      <w:r w:rsidR="00D16735" w:rsidRPr="00D16735">
        <w:rPr>
          <w:rFonts w:eastAsia="Times New Roman" w:cs="Times New Roman"/>
          <w:lang w:val="uk-UA" w:eastAsia="ru-RU"/>
        </w:rPr>
        <w:t xml:space="preserve">існик Харківського національного університету </w:t>
      </w:r>
      <w:proofErr w:type="spellStart"/>
      <w:r w:rsidR="00D16735" w:rsidRPr="00D16735">
        <w:rPr>
          <w:rFonts w:eastAsia="Times New Roman" w:cs="Times New Roman"/>
          <w:lang w:val="uk-UA" w:eastAsia="ru-RU"/>
        </w:rPr>
        <w:t>ім.В.Н.Каразіна</w:t>
      </w:r>
      <w:proofErr w:type="spellEnd"/>
      <w:r w:rsidR="00D16735" w:rsidRPr="00D16735">
        <w:rPr>
          <w:rFonts w:eastAsia="Times New Roman" w:cs="Times New Roman"/>
          <w:lang w:val="uk-UA" w:eastAsia="ru-RU"/>
        </w:rPr>
        <w:t>. 2006. №725. С.162-165.Режим доступу:</w:t>
      </w:r>
      <w:r w:rsidR="00D16735" w:rsidRPr="00D16735">
        <w:rPr>
          <w:rFonts w:eastAsia="Times New Roman" w:cs="Times New Roman"/>
          <w:lang w:val="en-US" w:eastAsia="ru-RU"/>
        </w:rPr>
        <w:t>https</w:t>
      </w:r>
      <w:r w:rsidR="00D16735" w:rsidRPr="00D16735">
        <w:rPr>
          <w:rFonts w:eastAsia="Times New Roman" w:cs="Times New Roman"/>
          <w:lang w:val="uk-UA" w:eastAsia="ru-RU"/>
        </w:rPr>
        <w:t>://</w:t>
      </w:r>
      <w:r w:rsidR="00D16735" w:rsidRPr="00D16735">
        <w:rPr>
          <w:rFonts w:eastAsia="Times New Roman" w:cs="Times New Roman"/>
          <w:lang w:val="en-US" w:eastAsia="ru-RU"/>
        </w:rPr>
        <w:t>www</w:t>
      </w:r>
      <w:r w:rsidR="00D16735" w:rsidRPr="00D16735">
        <w:rPr>
          <w:rFonts w:eastAsia="Times New Roman" w:cs="Times New Roman"/>
          <w:lang w:val="uk-UA" w:eastAsia="ru-RU"/>
        </w:rPr>
        <w:t>.</w:t>
      </w:r>
      <w:proofErr w:type="spellStart"/>
      <w:r w:rsidR="00D16735" w:rsidRPr="00D16735">
        <w:rPr>
          <w:rFonts w:eastAsia="Times New Roman" w:cs="Times New Roman"/>
          <w:lang w:val="en-US" w:eastAsia="ru-RU"/>
        </w:rPr>
        <w:t>twirpx</w:t>
      </w:r>
      <w:proofErr w:type="spellEnd"/>
      <w:r w:rsidR="00D16735" w:rsidRPr="00D16735">
        <w:rPr>
          <w:rFonts w:eastAsia="Times New Roman" w:cs="Times New Roman"/>
          <w:lang w:val="uk-UA" w:eastAsia="ru-RU"/>
        </w:rPr>
        <w:t>.</w:t>
      </w:r>
      <w:r w:rsidR="00D16735" w:rsidRPr="00D16735">
        <w:rPr>
          <w:rFonts w:eastAsia="Times New Roman" w:cs="Times New Roman"/>
          <w:lang w:val="en-US" w:eastAsia="ru-RU"/>
        </w:rPr>
        <w:t>com</w:t>
      </w:r>
      <w:r w:rsidR="00D16735" w:rsidRPr="00D16735">
        <w:rPr>
          <w:rFonts w:eastAsia="Times New Roman" w:cs="Times New Roman"/>
          <w:lang w:val="uk-UA" w:eastAsia="ru-RU"/>
        </w:rPr>
        <w:t>.</w:t>
      </w:r>
    </w:p>
    <w:p w:rsidR="00D16735" w:rsidRPr="00D16735" w:rsidRDefault="00E914DB" w:rsidP="005024A5">
      <w:p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 w:rsidRPr="00E914DB">
        <w:rPr>
          <w:rFonts w:eastAsia="Calibri" w:cs="Times New Roman"/>
          <w:lang w:eastAsia="ru-RU"/>
        </w:rPr>
        <w:t>6</w:t>
      </w:r>
      <w:r w:rsidRPr="00D16735">
        <w:rPr>
          <w:rFonts w:eastAsia="Calibri" w:cs="Times New Roman"/>
          <w:lang w:val="uk-UA" w:eastAsia="ru-RU"/>
        </w:rPr>
        <w:t xml:space="preserve">. </w:t>
      </w:r>
      <w:r w:rsidRPr="00D16735">
        <w:rPr>
          <w:rFonts w:eastAsia="Calibri" w:cs="Times New Roman"/>
          <w:lang w:eastAsia="ru-RU"/>
        </w:rPr>
        <w:t xml:space="preserve">Чередниченко О.І. Про </w:t>
      </w:r>
      <w:proofErr w:type="spellStart"/>
      <w:r w:rsidRPr="00D16735">
        <w:rPr>
          <w:rFonts w:eastAsia="Calibri" w:cs="Times New Roman"/>
          <w:lang w:eastAsia="ru-RU"/>
        </w:rPr>
        <w:t>мову</w:t>
      </w:r>
      <w:proofErr w:type="spellEnd"/>
      <w:r w:rsidRPr="00D16735">
        <w:rPr>
          <w:rFonts w:eastAsia="Calibri" w:cs="Times New Roman"/>
          <w:lang w:eastAsia="ru-RU"/>
        </w:rPr>
        <w:t xml:space="preserve"> </w:t>
      </w:r>
      <w:proofErr w:type="spellStart"/>
      <w:r w:rsidRPr="00D16735">
        <w:rPr>
          <w:rFonts w:eastAsia="Calibri" w:cs="Times New Roman"/>
          <w:lang w:eastAsia="ru-RU"/>
        </w:rPr>
        <w:t>і</w:t>
      </w:r>
      <w:proofErr w:type="spellEnd"/>
      <w:r w:rsidRPr="00D16735">
        <w:rPr>
          <w:rFonts w:eastAsia="Calibri" w:cs="Times New Roman"/>
          <w:lang w:eastAsia="ru-RU"/>
        </w:rPr>
        <w:t xml:space="preserve"> переклад. К.: </w:t>
      </w:r>
      <w:proofErr w:type="spellStart"/>
      <w:r w:rsidRPr="00D16735">
        <w:rPr>
          <w:rFonts w:eastAsia="Calibri" w:cs="Times New Roman"/>
          <w:lang w:eastAsia="ru-RU"/>
        </w:rPr>
        <w:t>Либідь</w:t>
      </w:r>
      <w:proofErr w:type="spellEnd"/>
      <w:r w:rsidRPr="00D16735">
        <w:rPr>
          <w:rFonts w:eastAsia="Calibri" w:cs="Times New Roman"/>
          <w:lang w:eastAsia="ru-RU"/>
        </w:rPr>
        <w:t>, 2007</w:t>
      </w:r>
      <w:r w:rsidRPr="00D16735">
        <w:rPr>
          <w:rFonts w:eastAsia="Calibri" w:cs="Times New Roman"/>
          <w:lang w:val="uk-UA" w:eastAsia="ru-RU"/>
        </w:rPr>
        <w:t>.</w:t>
      </w:r>
      <w:r w:rsidRPr="00D16735">
        <w:rPr>
          <w:rFonts w:eastAsia="Calibri" w:cs="Times New Roman"/>
          <w:lang w:eastAsia="ru-RU"/>
        </w:rPr>
        <w:t xml:space="preserve"> 248 с</w:t>
      </w:r>
      <w:proofErr w:type="gramStart"/>
      <w:r w:rsidRPr="00D16735">
        <w:rPr>
          <w:rFonts w:eastAsia="Calibri" w:cs="Times New Roman"/>
          <w:lang w:eastAsia="ru-RU"/>
        </w:rPr>
        <w:t>.</w:t>
      </w:r>
      <w:r w:rsidR="005024A5">
        <w:rPr>
          <w:rFonts w:eastAsia="Times New Roman" w:cs="Times New Roman"/>
          <w:szCs w:val="24"/>
          <w:lang w:val="uk-UA" w:eastAsia="ru-RU"/>
        </w:rPr>
        <w:t>Р</w:t>
      </w:r>
      <w:proofErr w:type="gramEnd"/>
      <w:r w:rsidR="005024A5">
        <w:rPr>
          <w:rFonts w:eastAsia="Times New Roman" w:cs="Times New Roman"/>
          <w:szCs w:val="24"/>
          <w:lang w:val="uk-UA" w:eastAsia="ru-RU"/>
        </w:rPr>
        <w:t xml:space="preserve">ежим доступу: </w:t>
      </w:r>
      <w:r w:rsidRPr="00D16735">
        <w:rPr>
          <w:rFonts w:eastAsia="Calibri" w:cs="Times New Roman"/>
          <w:lang w:eastAsia="ru-RU"/>
        </w:rPr>
        <w:t>http://www.irbis-nbuv.gov.ua/cgi-</w:t>
      </w:r>
      <w:r w:rsidRPr="00D16735">
        <w:rPr>
          <w:rFonts w:eastAsia="Calibri" w:cs="Times New Roman"/>
          <w:lang w:eastAsia="ru-RU"/>
        </w:rPr>
        <w:lastRenderedPageBreak/>
        <w:t>bin/irbis_nbuv/cgiirbis_64.exe?C21COM=2&amp;I21DBN=UJRN&amp;P21DBN=UJRN&amp;IMAGE_FILE_DOWNLOAD=1&amp;Image_file_name=PDF/Sdzif_2010_8_78.pdf</w:t>
      </w:r>
      <w:r w:rsidRPr="00D16735">
        <w:rPr>
          <w:rFonts w:eastAsia="Calibri" w:cs="Times New Roman"/>
          <w:lang w:val="uk-UA" w:eastAsia="ru-RU"/>
        </w:rPr>
        <w:t>.</w:t>
      </w:r>
    </w:p>
    <w:p w:rsidR="00D16735" w:rsidRPr="00D16735" w:rsidRDefault="00E914DB" w:rsidP="00E914DB">
      <w:pPr>
        <w:tabs>
          <w:tab w:val="left" w:pos="284"/>
        </w:tabs>
        <w:spacing w:after="200" w:line="276" w:lineRule="auto"/>
        <w:contextualSpacing/>
        <w:jc w:val="both"/>
        <w:rPr>
          <w:rFonts w:eastAsia="Times New Roman" w:cs="Times New Roman"/>
          <w:lang w:val="uk-UA" w:eastAsia="ru-RU"/>
        </w:rPr>
      </w:pPr>
      <w:r>
        <w:rPr>
          <w:rFonts w:eastAsia="Calibri" w:cs="Times New Roman"/>
          <w:color w:val="000000"/>
          <w:spacing w:val="6"/>
          <w:lang w:val="en-US"/>
        </w:rPr>
        <w:t>7</w:t>
      </w:r>
      <w:r>
        <w:rPr>
          <w:rFonts w:eastAsia="Calibri" w:cs="Times New Roman"/>
          <w:color w:val="000000"/>
          <w:spacing w:val="6"/>
          <w:lang w:val="uk-UA"/>
        </w:rPr>
        <w:t xml:space="preserve">. </w:t>
      </w:r>
      <w:r w:rsidRPr="00D16735">
        <w:rPr>
          <w:rFonts w:eastAsia="Calibri" w:cs="Times New Roman"/>
          <w:spacing w:val="-10"/>
          <w:lang w:val="en-US"/>
        </w:rPr>
        <w:t xml:space="preserve">CIOL Insights. The language Professions 2019-2020 Report. </w:t>
      </w:r>
      <w:proofErr w:type="gramStart"/>
      <w:r w:rsidRPr="00D16735">
        <w:rPr>
          <w:rFonts w:eastAsia="Calibri" w:cs="Times New Roman"/>
          <w:spacing w:val="-10"/>
          <w:lang w:val="en-US"/>
        </w:rPr>
        <w:t>London</w:t>
      </w:r>
      <w:r w:rsidRPr="005024A5">
        <w:rPr>
          <w:rFonts w:eastAsia="Calibri" w:cs="Times New Roman"/>
          <w:spacing w:val="-10"/>
        </w:rPr>
        <w:t>, 2020.</w:t>
      </w:r>
      <w:proofErr w:type="gramEnd"/>
      <w:r w:rsidRPr="005024A5">
        <w:rPr>
          <w:rFonts w:eastAsia="Calibri" w:cs="Times New Roman"/>
          <w:spacing w:val="-10"/>
        </w:rPr>
        <w:t xml:space="preserve"> 19</w:t>
      </w:r>
      <w:r w:rsidRPr="00D16735">
        <w:rPr>
          <w:rFonts w:eastAsia="Calibri" w:cs="Times New Roman"/>
          <w:spacing w:val="-10"/>
          <w:lang w:val="en-US"/>
        </w:rPr>
        <w:t>p</w:t>
      </w:r>
      <w:r w:rsidRPr="005024A5">
        <w:rPr>
          <w:rFonts w:eastAsia="Calibri" w:cs="Times New Roman"/>
          <w:spacing w:val="-10"/>
        </w:rPr>
        <w:t xml:space="preserve">.  </w:t>
      </w:r>
      <w:r w:rsidRPr="00D16735">
        <w:rPr>
          <w:rFonts w:eastAsia="Calibri" w:cs="Times New Roman"/>
          <w:color w:val="000000"/>
          <w:spacing w:val="6"/>
          <w:lang w:val="uk-UA"/>
        </w:rPr>
        <w:t>Режим доступу</w:t>
      </w:r>
      <w:r w:rsidRPr="005024A5">
        <w:rPr>
          <w:rFonts w:eastAsia="Calibri" w:cs="Times New Roman"/>
          <w:spacing w:val="-10"/>
        </w:rPr>
        <w:t xml:space="preserve"> </w:t>
      </w:r>
      <w:r w:rsidRPr="00D16735">
        <w:rPr>
          <w:rFonts w:eastAsia="Calibri" w:cs="Times New Roman"/>
          <w:spacing w:val="-10"/>
          <w:lang w:val="en-US"/>
        </w:rPr>
        <w:t>https</w:t>
      </w:r>
      <w:r w:rsidRPr="005024A5">
        <w:rPr>
          <w:rFonts w:eastAsia="Calibri" w:cs="Times New Roman"/>
          <w:spacing w:val="-10"/>
        </w:rPr>
        <w:t>://</w:t>
      </w:r>
      <w:r w:rsidRPr="00D16735">
        <w:rPr>
          <w:rFonts w:eastAsia="Calibri" w:cs="Times New Roman"/>
          <w:spacing w:val="-10"/>
          <w:lang w:val="en-US"/>
        </w:rPr>
        <w:t>www</w:t>
      </w:r>
      <w:r w:rsidRPr="005024A5">
        <w:rPr>
          <w:rFonts w:eastAsia="Calibri" w:cs="Times New Roman"/>
          <w:spacing w:val="-10"/>
        </w:rPr>
        <w:t>.</w:t>
      </w:r>
      <w:proofErr w:type="spellStart"/>
      <w:r w:rsidRPr="00D16735">
        <w:rPr>
          <w:rFonts w:eastAsia="Calibri" w:cs="Times New Roman"/>
          <w:spacing w:val="-10"/>
          <w:lang w:val="en-US"/>
        </w:rPr>
        <w:t>ciol</w:t>
      </w:r>
      <w:proofErr w:type="spellEnd"/>
      <w:r w:rsidRPr="005024A5">
        <w:rPr>
          <w:rFonts w:eastAsia="Calibri" w:cs="Times New Roman"/>
          <w:spacing w:val="-10"/>
        </w:rPr>
        <w:t>.</w:t>
      </w:r>
      <w:r w:rsidRPr="00D16735">
        <w:rPr>
          <w:rFonts w:eastAsia="Calibri" w:cs="Times New Roman"/>
          <w:spacing w:val="-10"/>
          <w:lang w:val="en-US"/>
        </w:rPr>
        <w:t>org</w:t>
      </w:r>
      <w:r w:rsidRPr="005024A5">
        <w:rPr>
          <w:rFonts w:eastAsia="Calibri" w:cs="Times New Roman"/>
          <w:spacing w:val="-10"/>
        </w:rPr>
        <w:t>.</w:t>
      </w:r>
      <w:proofErr w:type="spellStart"/>
      <w:r w:rsidRPr="00D16735">
        <w:rPr>
          <w:rFonts w:eastAsia="Calibri" w:cs="Times New Roman"/>
          <w:spacing w:val="-10"/>
          <w:lang w:val="en-US"/>
        </w:rPr>
        <w:t>uk</w:t>
      </w:r>
      <w:proofErr w:type="spellEnd"/>
    </w:p>
    <w:p w:rsidR="00D16735" w:rsidRPr="00D16735" w:rsidRDefault="005024A5" w:rsidP="00D16735">
      <w:pPr>
        <w:shd w:val="clear" w:color="auto" w:fill="FFFFFF"/>
        <w:tabs>
          <w:tab w:val="left" w:pos="284"/>
          <w:tab w:val="left" w:pos="696"/>
        </w:tabs>
        <w:spacing w:after="200" w:line="276" w:lineRule="auto"/>
        <w:contextualSpacing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uk-UA" w:eastAsia="ru-RU"/>
        </w:rPr>
        <w:tab/>
      </w:r>
      <w:r w:rsidR="00E914DB">
        <w:rPr>
          <w:rFonts w:eastAsia="Times New Roman" w:cs="Times New Roman"/>
          <w:lang w:val="en-US" w:eastAsia="ru-RU"/>
        </w:rPr>
        <w:t>8</w:t>
      </w:r>
      <w:r w:rsidR="00D16735" w:rsidRPr="00D16735">
        <w:rPr>
          <w:rFonts w:eastAsia="Times New Roman" w:cs="Times New Roman"/>
          <w:lang w:val="uk-UA" w:eastAsia="ru-RU"/>
        </w:rPr>
        <w:t xml:space="preserve">. </w:t>
      </w:r>
      <w:proofErr w:type="spellStart"/>
      <w:r w:rsidR="00D16735" w:rsidRPr="00D16735">
        <w:rPr>
          <w:rFonts w:eastAsia="Times New Roman" w:cs="Times New Roman"/>
          <w:lang w:val="en-US" w:eastAsia="ru-RU"/>
        </w:rPr>
        <w:t>Hubscher-Davidson</w:t>
      </w:r>
      <w:proofErr w:type="gramStart"/>
      <w:r w:rsidR="00D16735" w:rsidRPr="00D16735">
        <w:rPr>
          <w:rFonts w:eastAsia="Times New Roman" w:cs="Times New Roman"/>
          <w:lang w:val="en-US" w:eastAsia="ru-RU"/>
        </w:rPr>
        <w:t>,S</w:t>
      </w:r>
      <w:proofErr w:type="spellEnd"/>
      <w:proofErr w:type="gramEnd"/>
      <w:r w:rsidR="00D16735" w:rsidRPr="00D16735">
        <w:rPr>
          <w:rFonts w:eastAsia="Times New Roman" w:cs="Times New Roman"/>
          <w:lang w:val="en-US" w:eastAsia="ru-RU"/>
        </w:rPr>
        <w:t xml:space="preserve">.(2016) Trait Emotional Intelligence and Translation: A Study of Professional Translators. </w:t>
      </w:r>
      <w:r w:rsidR="00D16735" w:rsidRPr="00D16735">
        <w:rPr>
          <w:rFonts w:eastAsia="Times New Roman" w:cs="Times New Roman"/>
          <w:i/>
          <w:lang w:val="en-US" w:eastAsia="ru-RU"/>
        </w:rPr>
        <w:t>Target</w:t>
      </w:r>
      <w:r w:rsidR="00D16735" w:rsidRPr="00D16735">
        <w:rPr>
          <w:rFonts w:eastAsia="Times New Roman" w:cs="Times New Roman"/>
          <w:lang w:val="en-US" w:eastAsia="ru-RU"/>
        </w:rPr>
        <w:t xml:space="preserve">, John </w:t>
      </w:r>
      <w:proofErr w:type="spellStart"/>
      <w:r w:rsidR="00D16735" w:rsidRPr="00D16735">
        <w:rPr>
          <w:rFonts w:eastAsia="Times New Roman" w:cs="Times New Roman"/>
          <w:lang w:val="en-US" w:eastAsia="ru-RU"/>
        </w:rPr>
        <w:t>Benjamins</w:t>
      </w:r>
      <w:proofErr w:type="spellEnd"/>
      <w:r w:rsidR="00D16735" w:rsidRPr="00D16735">
        <w:rPr>
          <w:rFonts w:eastAsia="Times New Roman" w:cs="Times New Roman"/>
          <w:lang w:val="en-US" w:eastAsia="ru-RU"/>
        </w:rPr>
        <w:t>.</w:t>
      </w:r>
      <w:r w:rsidR="00D16735" w:rsidRPr="00D16735">
        <w:rPr>
          <w:rFonts w:eastAsia="Times New Roman" w:cs="Times New Roman"/>
          <w:szCs w:val="24"/>
          <w:lang w:val="uk-UA" w:eastAsia="ru-RU"/>
        </w:rPr>
        <w:t xml:space="preserve">Режим доступу: </w:t>
      </w:r>
      <w:hyperlink r:id="rId7" w:history="1">
        <w:r w:rsidR="00E914DB" w:rsidRPr="006E2BBE">
          <w:rPr>
            <w:rStyle w:val="a3"/>
            <w:rFonts w:eastAsia="Times New Roman" w:cs="Times New Roman"/>
            <w:lang w:val="en-US" w:eastAsia="ru-RU"/>
          </w:rPr>
          <w:t>https://doi.org/10.1075/target.28.1.06hub</w:t>
        </w:r>
      </w:hyperlink>
    </w:p>
    <w:p w:rsidR="00D16735" w:rsidRPr="00D16735" w:rsidRDefault="005024A5" w:rsidP="00E914DB">
      <w:pPr>
        <w:shd w:val="clear" w:color="auto" w:fill="FFFFFF"/>
        <w:spacing w:after="0" w:line="276" w:lineRule="auto"/>
        <w:contextualSpacing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Times New Roman" w:cs="Times New Roman"/>
          <w:lang w:val="en-US" w:eastAsia="ru-RU"/>
        </w:rPr>
        <w:t xml:space="preserve">    </w:t>
      </w:r>
      <w:r w:rsidR="00E914DB">
        <w:rPr>
          <w:rFonts w:eastAsia="Times New Roman" w:cs="Times New Roman"/>
          <w:lang w:val="en-US" w:eastAsia="ru-RU"/>
        </w:rPr>
        <w:t>9</w:t>
      </w:r>
      <w:r w:rsidR="00D16735" w:rsidRPr="00D16735">
        <w:rPr>
          <w:rFonts w:eastAsia="Times New Roman" w:cs="Times New Roman"/>
          <w:lang w:val="en-US" w:eastAsia="ru-RU"/>
        </w:rPr>
        <w:t xml:space="preserve">. </w:t>
      </w:r>
      <w:proofErr w:type="spellStart"/>
      <w:r w:rsidR="00D16735" w:rsidRPr="00D16735">
        <w:rPr>
          <w:rFonts w:eastAsia="Times New Roman" w:cs="Times New Roman"/>
          <w:lang w:val="en-US" w:eastAsia="ru-RU"/>
        </w:rPr>
        <w:t>Hubscher</w:t>
      </w:r>
      <w:proofErr w:type="spellEnd"/>
      <w:r w:rsidR="00D16735" w:rsidRPr="00D16735">
        <w:rPr>
          <w:rFonts w:eastAsia="Times New Roman" w:cs="Times New Roman"/>
          <w:lang w:val="en-US" w:eastAsia="ru-RU"/>
        </w:rPr>
        <w:t xml:space="preserve">-Davidson, S. (2013) Emotional Intelligence and Translation Studies: A New </w:t>
      </w:r>
      <w:proofErr w:type="gramStart"/>
      <w:r w:rsidR="00D16735" w:rsidRPr="00D16735">
        <w:rPr>
          <w:rFonts w:eastAsia="Times New Roman" w:cs="Times New Roman"/>
          <w:lang w:val="en-US" w:eastAsia="ru-RU"/>
        </w:rPr>
        <w:t>bridge</w:t>
      </w:r>
      <w:proofErr w:type="gramEnd"/>
      <w:r w:rsidR="00D16735" w:rsidRPr="00D16735">
        <w:rPr>
          <w:rFonts w:eastAsia="Times New Roman" w:cs="Times New Roman"/>
          <w:lang w:val="en-US" w:eastAsia="ru-RU"/>
        </w:rPr>
        <w:t xml:space="preserve">. </w:t>
      </w:r>
      <w:r w:rsidR="00D16735" w:rsidRPr="00D16735">
        <w:rPr>
          <w:rFonts w:eastAsia="Times New Roman" w:cs="Times New Roman"/>
          <w:i/>
          <w:lang w:val="en-US" w:eastAsia="ru-RU"/>
        </w:rPr>
        <w:t>Meta: Translator’s Journal</w:t>
      </w:r>
      <w:r w:rsidR="00D16735" w:rsidRPr="00D16735">
        <w:rPr>
          <w:rFonts w:eastAsia="Times New Roman" w:cs="Times New Roman"/>
          <w:lang w:val="en-US" w:eastAsia="ru-RU"/>
        </w:rPr>
        <w:t xml:space="preserve">, 58(2), Presses de </w:t>
      </w:r>
      <w:proofErr w:type="spellStart"/>
      <w:r w:rsidR="00D16735" w:rsidRPr="00D16735">
        <w:rPr>
          <w:rFonts w:eastAsia="Times New Roman" w:cs="Times New Roman"/>
          <w:lang w:val="en-US" w:eastAsia="ru-RU"/>
        </w:rPr>
        <w:t>L’UniversitedeMontreal</w:t>
      </w:r>
      <w:proofErr w:type="spellEnd"/>
      <w:r w:rsidR="00D16735" w:rsidRPr="00D16735">
        <w:rPr>
          <w:rFonts w:eastAsia="Times New Roman" w:cs="Times New Roman"/>
          <w:lang w:val="en-US" w:eastAsia="ru-RU"/>
        </w:rPr>
        <w:t>.</w:t>
      </w:r>
      <w:r w:rsidR="00D16735" w:rsidRPr="00D16735">
        <w:rPr>
          <w:rFonts w:eastAsia="Times New Roman" w:cs="Times New Roman"/>
          <w:lang w:val="uk-UA" w:eastAsia="ru-RU"/>
        </w:rPr>
        <w:t xml:space="preserve">Режим доступу: </w:t>
      </w:r>
      <w:r w:rsidR="00D16735" w:rsidRPr="00D16735">
        <w:rPr>
          <w:rFonts w:eastAsia="Times New Roman" w:cs="Times New Roman"/>
          <w:lang w:val="en-US" w:eastAsia="ru-RU"/>
        </w:rPr>
        <w:t>https://www.researchgate.net/publication/272758696_Emotional_Intelligence_and_Translation_Studies_A_New_Bridge</w:t>
      </w:r>
    </w:p>
    <w:p w:rsidR="00D16735" w:rsidRPr="00D16735" w:rsidRDefault="005024A5" w:rsidP="00E914DB">
      <w:p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uk-UA" w:eastAsia="ru-RU"/>
        </w:rPr>
        <w:t xml:space="preserve">  </w:t>
      </w:r>
      <w:r w:rsidR="00E914DB">
        <w:rPr>
          <w:rFonts w:eastAsia="Times New Roman" w:cs="Times New Roman"/>
          <w:lang w:val="en-US" w:eastAsia="ru-RU"/>
        </w:rPr>
        <w:t>10</w:t>
      </w:r>
      <w:r w:rsidR="00D16735" w:rsidRPr="00D16735">
        <w:rPr>
          <w:rFonts w:eastAsia="Times New Roman" w:cs="Times New Roman"/>
          <w:lang w:val="uk-UA" w:eastAsia="ru-RU"/>
        </w:rPr>
        <w:t xml:space="preserve">. </w:t>
      </w:r>
      <w:proofErr w:type="spellStart"/>
      <w:r w:rsidR="00D16735" w:rsidRPr="00D16735">
        <w:rPr>
          <w:rFonts w:eastAsia="Times New Roman" w:cs="Times New Roman"/>
          <w:lang w:val="en-US" w:eastAsia="ru-RU"/>
        </w:rPr>
        <w:t>Newmark</w:t>
      </w:r>
      <w:proofErr w:type="spellEnd"/>
      <w:r w:rsidR="00D16735" w:rsidRPr="00D16735">
        <w:rPr>
          <w:rFonts w:eastAsia="Times New Roman" w:cs="Times New Roman"/>
          <w:lang w:val="en-US" w:eastAsia="ru-RU"/>
        </w:rPr>
        <w:t xml:space="preserve"> P. A Textbook of Translation. Longman, 2006. </w:t>
      </w:r>
      <w:proofErr w:type="gramStart"/>
      <w:r w:rsidR="00D16735" w:rsidRPr="00D16735">
        <w:rPr>
          <w:rFonts w:eastAsia="Times New Roman" w:cs="Times New Roman"/>
          <w:lang w:val="en-US" w:eastAsia="ru-RU"/>
        </w:rPr>
        <w:t>290 p.</w:t>
      </w:r>
      <w:proofErr w:type="spellStart"/>
      <w:r w:rsidR="00D16735" w:rsidRPr="00D16735">
        <w:rPr>
          <w:rFonts w:cs="Times New Roman"/>
          <w:lang w:val="uk-UA"/>
        </w:rPr>
        <w:t>Режимдоступу</w:t>
      </w:r>
      <w:proofErr w:type="spellEnd"/>
      <w:r w:rsidR="00D16735" w:rsidRPr="00D16735">
        <w:rPr>
          <w:rFonts w:cs="Times New Roman"/>
          <w:lang w:val="uk-UA"/>
        </w:rPr>
        <w:t>:</w:t>
      </w:r>
      <w:r w:rsidR="00D16735" w:rsidRPr="00D16735">
        <w:rPr>
          <w:rFonts w:eastAsia="Times New Roman" w:cs="Times New Roman"/>
          <w:lang w:val="en-US" w:eastAsia="ru-RU"/>
        </w:rPr>
        <w:t>https://archive.org/stream/ATextbookOfTranslationByPeterNewmark/a%20textbook%20of%20translation%20by%20peter%20newmark_djvu.txt</w:t>
      </w:r>
      <w:r w:rsidR="00D16735" w:rsidRPr="00D16735">
        <w:rPr>
          <w:rFonts w:eastAsia="Times New Roman" w:cs="Times New Roman"/>
          <w:lang w:val="uk-UA" w:eastAsia="ru-RU"/>
        </w:rPr>
        <w:t>.</w:t>
      </w:r>
      <w:proofErr w:type="gramEnd"/>
    </w:p>
    <w:p w:rsidR="00D16735" w:rsidRPr="00D16735" w:rsidRDefault="005024A5" w:rsidP="00D16735">
      <w:pPr>
        <w:tabs>
          <w:tab w:val="left" w:pos="284"/>
        </w:tabs>
        <w:spacing w:after="200" w:line="276" w:lineRule="auto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  </w:t>
      </w:r>
      <w:r w:rsidR="00E914DB" w:rsidRPr="00E914DB">
        <w:rPr>
          <w:rFonts w:eastAsia="Times New Roman" w:cs="Times New Roman"/>
          <w:szCs w:val="24"/>
          <w:lang w:eastAsia="ru-RU"/>
        </w:rPr>
        <w:t>11</w:t>
      </w:r>
      <w:r w:rsidR="00D16735" w:rsidRPr="00D16735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D16735" w:rsidRPr="00D16735">
        <w:rPr>
          <w:rFonts w:eastAsia="Times New Roman" w:cs="Times New Roman"/>
          <w:szCs w:val="24"/>
          <w:lang w:val="uk-UA" w:eastAsia="ru-RU"/>
        </w:rPr>
        <w:t>Беньямин</w:t>
      </w:r>
      <w:proofErr w:type="spellEnd"/>
      <w:r w:rsidR="00D16735" w:rsidRPr="00D16735">
        <w:rPr>
          <w:rFonts w:eastAsia="Times New Roman" w:cs="Times New Roman"/>
          <w:szCs w:val="24"/>
          <w:lang w:val="uk-UA" w:eastAsia="ru-RU"/>
        </w:rPr>
        <w:t xml:space="preserve"> В. Задача переводчика</w:t>
      </w:r>
      <w:r w:rsidR="00D16735" w:rsidRPr="00D16735">
        <w:rPr>
          <w:rFonts w:eastAsia="Times New Roman" w:cs="Times New Roman"/>
          <w:szCs w:val="24"/>
          <w:lang w:eastAsia="ru-RU"/>
        </w:rPr>
        <w:t>[</w:t>
      </w:r>
      <w:proofErr w:type="spellStart"/>
      <w:r w:rsidR="00D16735" w:rsidRPr="00D16735">
        <w:rPr>
          <w:rFonts w:eastAsia="Times New Roman" w:cs="Times New Roman"/>
          <w:szCs w:val="24"/>
          <w:lang w:val="uk-UA" w:eastAsia="ru-RU"/>
        </w:rPr>
        <w:t>Электронный</w:t>
      </w:r>
      <w:proofErr w:type="spellEnd"/>
      <w:r w:rsidR="00D16735" w:rsidRPr="00D16735">
        <w:rPr>
          <w:rFonts w:eastAsia="Times New Roman" w:cs="Times New Roman"/>
          <w:szCs w:val="24"/>
          <w:lang w:val="uk-UA" w:eastAsia="ru-RU"/>
        </w:rPr>
        <w:t xml:space="preserve"> ресурс</w:t>
      </w:r>
      <w:r w:rsidR="00D16735" w:rsidRPr="00D16735">
        <w:rPr>
          <w:rFonts w:eastAsia="Times New Roman" w:cs="Times New Roman"/>
          <w:szCs w:val="24"/>
          <w:lang w:eastAsia="ru-RU"/>
        </w:rPr>
        <w:t>]. Ре</w:t>
      </w:r>
      <w:r w:rsidR="00D16735" w:rsidRPr="00D16735">
        <w:rPr>
          <w:rFonts w:eastAsia="Times New Roman" w:cs="Times New Roman"/>
          <w:szCs w:val="24"/>
          <w:lang w:val="uk-UA" w:eastAsia="ru-RU"/>
        </w:rPr>
        <w:t>ж</w:t>
      </w:r>
      <w:r w:rsidR="00D16735" w:rsidRPr="00D16735">
        <w:rPr>
          <w:rFonts w:eastAsia="Times New Roman" w:cs="Times New Roman"/>
          <w:szCs w:val="24"/>
          <w:lang w:eastAsia="ru-RU"/>
        </w:rPr>
        <w:t>им доступ</w:t>
      </w:r>
      <w:r w:rsidR="00D16735" w:rsidRPr="00D16735">
        <w:rPr>
          <w:rFonts w:eastAsia="Times New Roman" w:cs="Times New Roman"/>
          <w:szCs w:val="24"/>
          <w:lang w:val="uk-UA" w:eastAsia="ru-RU"/>
        </w:rPr>
        <w:t>у</w:t>
      </w:r>
      <w:r w:rsidR="00D16735" w:rsidRPr="00D16735">
        <w:rPr>
          <w:rFonts w:eastAsia="Times New Roman" w:cs="Times New Roman"/>
          <w:szCs w:val="24"/>
          <w:lang w:eastAsia="ru-RU"/>
        </w:rPr>
        <w:t xml:space="preserve">: </w:t>
      </w:r>
      <w:r w:rsidR="00D16735" w:rsidRPr="00D16735">
        <w:rPr>
          <w:rFonts w:eastAsia="Times New Roman" w:cs="Times New Roman"/>
          <w:szCs w:val="24"/>
          <w:lang w:val="en-US" w:eastAsia="ru-RU"/>
        </w:rPr>
        <w:t>http</w:t>
      </w:r>
      <w:r w:rsidR="00D16735" w:rsidRPr="00D16735">
        <w:rPr>
          <w:rFonts w:eastAsia="Times New Roman" w:cs="Times New Roman"/>
          <w:szCs w:val="24"/>
          <w:lang w:eastAsia="ru-RU"/>
        </w:rPr>
        <w:t>://</w:t>
      </w:r>
      <w:proofErr w:type="spellStart"/>
      <w:r w:rsidR="00D16735" w:rsidRPr="00D16735">
        <w:rPr>
          <w:rFonts w:eastAsia="Times New Roman" w:cs="Times New Roman"/>
          <w:szCs w:val="24"/>
          <w:lang w:val="en-US" w:eastAsia="ru-RU"/>
        </w:rPr>
        <w:t>belpaese</w:t>
      </w:r>
      <w:proofErr w:type="spellEnd"/>
      <w:r w:rsidR="00D16735" w:rsidRPr="00D16735">
        <w:rPr>
          <w:rFonts w:eastAsia="Times New Roman" w:cs="Times New Roman"/>
          <w:szCs w:val="24"/>
          <w:lang w:eastAsia="ru-RU"/>
        </w:rPr>
        <w:t>2000.</w:t>
      </w:r>
      <w:proofErr w:type="spellStart"/>
      <w:r w:rsidR="00D16735" w:rsidRPr="00D16735">
        <w:rPr>
          <w:rFonts w:eastAsia="Times New Roman" w:cs="Times New Roman"/>
          <w:szCs w:val="24"/>
          <w:lang w:val="en-US" w:eastAsia="ru-RU"/>
        </w:rPr>
        <w:t>narod</w:t>
      </w:r>
      <w:proofErr w:type="spellEnd"/>
      <w:r w:rsidR="00D16735" w:rsidRPr="00D16735">
        <w:rPr>
          <w:rFonts w:eastAsia="Times New Roman" w:cs="Times New Roman"/>
          <w:szCs w:val="24"/>
          <w:lang w:eastAsia="ru-RU"/>
        </w:rPr>
        <w:t>.</w:t>
      </w:r>
      <w:proofErr w:type="spellStart"/>
      <w:r w:rsidR="00D16735" w:rsidRPr="00D16735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="00D16735" w:rsidRPr="00D16735">
        <w:rPr>
          <w:rFonts w:eastAsia="Times New Roman" w:cs="Times New Roman"/>
          <w:szCs w:val="24"/>
          <w:lang w:eastAsia="ru-RU"/>
        </w:rPr>
        <w:t>/</w:t>
      </w:r>
      <w:proofErr w:type="spellStart"/>
      <w:r w:rsidR="00D16735" w:rsidRPr="00D16735">
        <w:rPr>
          <w:rFonts w:eastAsia="Times New Roman" w:cs="Times New Roman"/>
          <w:szCs w:val="24"/>
          <w:lang w:val="en-US" w:eastAsia="ru-RU"/>
        </w:rPr>
        <w:t>Trad</w:t>
      </w:r>
      <w:proofErr w:type="spellEnd"/>
      <w:r w:rsidR="00D16735" w:rsidRPr="00D16735">
        <w:rPr>
          <w:rFonts w:eastAsia="Times New Roman" w:cs="Times New Roman"/>
          <w:szCs w:val="24"/>
          <w:lang w:eastAsia="ru-RU"/>
        </w:rPr>
        <w:t>/</w:t>
      </w:r>
      <w:proofErr w:type="spellStart"/>
      <w:r w:rsidR="00D16735" w:rsidRPr="00D16735">
        <w:rPr>
          <w:rFonts w:eastAsia="Times New Roman" w:cs="Times New Roman"/>
          <w:szCs w:val="24"/>
          <w:lang w:val="en-US" w:eastAsia="ru-RU"/>
        </w:rPr>
        <w:t>benjamin</w:t>
      </w:r>
      <w:proofErr w:type="spellEnd"/>
      <w:r w:rsidR="00D16735" w:rsidRPr="00D16735">
        <w:rPr>
          <w:rFonts w:eastAsia="Times New Roman" w:cs="Times New Roman"/>
          <w:szCs w:val="24"/>
          <w:lang w:eastAsia="ru-RU"/>
        </w:rPr>
        <w:t>/</w:t>
      </w:r>
      <w:proofErr w:type="spellStart"/>
      <w:r w:rsidR="00D16735" w:rsidRPr="00D16735">
        <w:rPr>
          <w:rFonts w:eastAsia="Times New Roman" w:cs="Times New Roman"/>
          <w:szCs w:val="24"/>
          <w:lang w:val="en-US" w:eastAsia="ru-RU"/>
        </w:rPr>
        <w:t>htm</w:t>
      </w:r>
      <w:proofErr w:type="spellEnd"/>
      <w:r w:rsidR="00D16735" w:rsidRPr="00D16735">
        <w:rPr>
          <w:rFonts w:eastAsia="Times New Roman" w:cs="Times New Roman"/>
          <w:szCs w:val="24"/>
          <w:lang w:val="uk-UA" w:eastAsia="ru-RU"/>
        </w:rPr>
        <w:t>.</w:t>
      </w:r>
    </w:p>
    <w:p w:rsidR="00D16735" w:rsidRPr="00D16735" w:rsidRDefault="005024A5" w:rsidP="005024A5">
      <w:pPr>
        <w:spacing w:after="0" w:line="240" w:lineRule="auto"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Times New Roman" w:cs="Times New Roman"/>
          <w:spacing w:val="6"/>
          <w:sz w:val="24"/>
          <w:szCs w:val="24"/>
          <w:lang w:val="uk-UA" w:eastAsia="ru-RU"/>
        </w:rPr>
        <w:t xml:space="preserve">   </w:t>
      </w:r>
      <w:r w:rsidR="00E914DB">
        <w:rPr>
          <w:rFonts w:eastAsia="Times New Roman" w:cs="Times New Roman"/>
          <w:spacing w:val="6"/>
          <w:sz w:val="24"/>
          <w:szCs w:val="24"/>
          <w:lang w:eastAsia="ru-RU"/>
        </w:rPr>
        <w:t>12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 xml:space="preserve">. Радчук В.Д. Функції перекладу </w:t>
      </w:r>
      <w:r w:rsidR="00D16735" w:rsidRPr="00D16735">
        <w:rPr>
          <w:rFonts w:eastAsia="Calibri" w:cs="Times New Roman"/>
          <w:color w:val="000000"/>
          <w:spacing w:val="6"/>
        </w:rPr>
        <w:t>[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>Електронний ресурс</w:t>
      </w:r>
      <w:r w:rsidR="00D16735" w:rsidRPr="00D16735">
        <w:rPr>
          <w:rFonts w:eastAsia="Calibri" w:cs="Times New Roman"/>
          <w:color w:val="000000"/>
          <w:spacing w:val="6"/>
        </w:rPr>
        <w:t>]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>// Всесвіт. 2006.№11-12. С.149-159. Режим доступу</w:t>
      </w:r>
      <w:r w:rsidR="00D16735" w:rsidRPr="00D16735">
        <w:rPr>
          <w:rFonts w:eastAsia="Calibri" w:cs="Times New Roman"/>
          <w:color w:val="000000"/>
          <w:spacing w:val="6"/>
        </w:rPr>
        <w:t xml:space="preserve">: 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http</w:t>
      </w:r>
      <w:r w:rsidR="00D16735" w:rsidRPr="00D16735">
        <w:rPr>
          <w:rFonts w:eastAsia="Calibri" w:cs="Times New Roman"/>
          <w:color w:val="000000"/>
          <w:spacing w:val="6"/>
        </w:rPr>
        <w:t>://</w:t>
      </w:r>
      <w:proofErr w:type="spellStart"/>
      <w:r w:rsidR="00D16735" w:rsidRPr="00D16735">
        <w:rPr>
          <w:rFonts w:eastAsia="Calibri" w:cs="Times New Roman"/>
          <w:color w:val="000000"/>
          <w:spacing w:val="6"/>
          <w:lang w:val="en-US"/>
        </w:rPr>
        <w:t>vsesvit</w:t>
      </w:r>
      <w:proofErr w:type="spellEnd"/>
      <w:r w:rsidR="00D16735" w:rsidRPr="00D16735">
        <w:rPr>
          <w:rFonts w:eastAsia="Calibri" w:cs="Times New Roman"/>
          <w:color w:val="000000"/>
          <w:spacing w:val="6"/>
        </w:rPr>
        <w:t>-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journal</w:t>
      </w:r>
      <w:r w:rsidR="00D16735" w:rsidRPr="00D16735">
        <w:rPr>
          <w:rFonts w:eastAsia="Calibri" w:cs="Times New Roman"/>
          <w:color w:val="000000"/>
          <w:spacing w:val="6"/>
        </w:rPr>
        <w:t>/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com</w:t>
      </w:r>
      <w:r w:rsidR="00D16735" w:rsidRPr="00D16735">
        <w:rPr>
          <w:rFonts w:eastAsia="Calibri" w:cs="Times New Roman"/>
          <w:color w:val="000000"/>
          <w:spacing w:val="6"/>
        </w:rPr>
        <w:t>/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index</w:t>
      </w:r>
      <w:r w:rsidR="00D16735" w:rsidRPr="00D16735">
        <w:rPr>
          <w:rFonts w:eastAsia="Calibri" w:cs="Times New Roman"/>
          <w:color w:val="000000"/>
          <w:spacing w:val="6"/>
        </w:rPr>
        <w:t>/</w:t>
      </w:r>
      <w:proofErr w:type="spellStart"/>
      <w:r w:rsidR="00D16735" w:rsidRPr="00D16735">
        <w:rPr>
          <w:rFonts w:eastAsia="Calibri" w:cs="Times New Roman"/>
          <w:color w:val="000000"/>
          <w:spacing w:val="6"/>
          <w:lang w:val="en-US"/>
        </w:rPr>
        <w:t>php</w:t>
      </w:r>
      <w:proofErr w:type="spellEnd"/>
      <w:r w:rsidR="00D16735" w:rsidRPr="00D16735">
        <w:rPr>
          <w:rFonts w:eastAsia="Calibri" w:cs="Times New Roman"/>
          <w:color w:val="000000"/>
          <w:spacing w:val="6"/>
        </w:rPr>
        <w:t>?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option</w:t>
      </w:r>
      <w:r w:rsidR="00D16735" w:rsidRPr="00D16735">
        <w:rPr>
          <w:rFonts w:eastAsia="Calibri" w:cs="Times New Roman"/>
          <w:color w:val="000000"/>
          <w:spacing w:val="6"/>
        </w:rPr>
        <w:t>=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com</w:t>
      </w:r>
      <w:r w:rsidR="00D16735" w:rsidRPr="00D16735">
        <w:rPr>
          <w:rFonts w:eastAsia="Calibri" w:cs="Times New Roman"/>
          <w:color w:val="000000"/>
          <w:spacing w:val="6"/>
        </w:rPr>
        <w:t>_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content</w:t>
      </w:r>
      <w:r w:rsidR="00D16735" w:rsidRPr="00D16735">
        <w:rPr>
          <w:rFonts w:eastAsia="Calibri" w:cs="Times New Roman"/>
          <w:color w:val="000000"/>
          <w:spacing w:val="6"/>
        </w:rPr>
        <w:t>&amp;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task</w:t>
      </w:r>
      <w:r w:rsidR="00D16735" w:rsidRPr="00D16735">
        <w:rPr>
          <w:rFonts w:eastAsia="Calibri" w:cs="Times New Roman"/>
          <w:color w:val="000000"/>
          <w:spacing w:val="6"/>
        </w:rPr>
        <w:t>=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view</w:t>
      </w:r>
      <w:r w:rsidR="00D16735" w:rsidRPr="00D16735">
        <w:rPr>
          <w:rFonts w:eastAsia="Calibri" w:cs="Times New Roman"/>
          <w:color w:val="000000"/>
          <w:spacing w:val="6"/>
        </w:rPr>
        <w:t>&amp;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id</w:t>
      </w:r>
      <w:r w:rsidR="00D16735" w:rsidRPr="00D16735">
        <w:rPr>
          <w:rFonts w:eastAsia="Calibri" w:cs="Times New Roman"/>
          <w:color w:val="000000"/>
          <w:spacing w:val="6"/>
        </w:rPr>
        <w:t>=239&amp;</w:t>
      </w:r>
      <w:proofErr w:type="spellStart"/>
      <w:r w:rsidR="00D16735" w:rsidRPr="00D16735">
        <w:rPr>
          <w:rFonts w:eastAsia="Calibri" w:cs="Times New Roman"/>
          <w:color w:val="000000"/>
          <w:spacing w:val="6"/>
          <w:lang w:val="en-US"/>
        </w:rPr>
        <w:t>Itemid</w:t>
      </w:r>
      <w:proofErr w:type="spellEnd"/>
      <w:r w:rsidR="00D16735" w:rsidRPr="00D16735">
        <w:rPr>
          <w:rFonts w:eastAsia="Calibri" w:cs="Times New Roman"/>
          <w:color w:val="000000"/>
          <w:spacing w:val="6"/>
        </w:rPr>
        <w:t>=41</w:t>
      </w:r>
    </w:p>
    <w:p w:rsidR="00D16735" w:rsidRPr="00D16735" w:rsidRDefault="005024A5" w:rsidP="005024A5">
      <w:pPr>
        <w:spacing w:after="0" w:line="240" w:lineRule="auto"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Calibri" w:cs="Times New Roman"/>
          <w:color w:val="000000"/>
          <w:spacing w:val="6"/>
          <w:lang w:val="uk-UA"/>
        </w:rPr>
        <w:t xml:space="preserve">   </w:t>
      </w:r>
      <w:r w:rsidR="00E914DB" w:rsidRPr="005024A5">
        <w:rPr>
          <w:rFonts w:eastAsia="Calibri" w:cs="Times New Roman"/>
          <w:color w:val="000000"/>
          <w:spacing w:val="6"/>
          <w:lang w:val="uk-UA"/>
        </w:rPr>
        <w:t>13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 xml:space="preserve">. 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VEGANetwork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 xml:space="preserve">. </w:t>
      </w:r>
      <w:proofErr w:type="spellStart"/>
      <w:proofErr w:type="gramStart"/>
      <w:r w:rsidR="00D16735" w:rsidRPr="00D16735">
        <w:rPr>
          <w:rFonts w:eastAsia="Calibri" w:cs="Times New Roman"/>
          <w:color w:val="000000"/>
          <w:spacing w:val="6"/>
          <w:lang w:val="en-US"/>
        </w:rPr>
        <w:t>Tipsforbeginners</w:t>
      </w:r>
      <w:proofErr w:type="spellEnd"/>
      <w:r w:rsidR="00D16735" w:rsidRPr="005024A5">
        <w:rPr>
          <w:rFonts w:eastAsia="Calibri" w:cs="Times New Roman"/>
          <w:color w:val="000000"/>
          <w:spacing w:val="6"/>
          <w:lang w:val="uk-UA"/>
        </w:rPr>
        <w:t>.</w:t>
      </w:r>
      <w:proofErr w:type="gramEnd"/>
      <w:r w:rsidR="00D16735" w:rsidRPr="005024A5">
        <w:rPr>
          <w:rFonts w:eastAsia="Calibri" w:cs="Times New Roman"/>
          <w:color w:val="000000"/>
          <w:spacing w:val="6"/>
          <w:lang w:val="uk-UA"/>
        </w:rPr>
        <w:t xml:space="preserve"> [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>Електронний ресурс</w:t>
      </w:r>
      <w:r w:rsidR="00D16735" w:rsidRPr="005024A5">
        <w:rPr>
          <w:rFonts w:eastAsia="Calibri" w:cs="Times New Roman"/>
          <w:color w:val="000000"/>
          <w:spacing w:val="6"/>
          <w:lang w:val="uk-UA"/>
        </w:rPr>
        <w:t>].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 xml:space="preserve">  Режим доступу: </w:t>
      </w:r>
      <w:hyperlink r:id="rId8" w:history="1"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http</w:t>
        </w:r>
        <w:r w:rsidR="00D16735" w:rsidRPr="005024A5">
          <w:rPr>
            <w:rFonts w:eastAsia="Calibri" w:cs="Times New Roman"/>
            <w:color w:val="0000FF"/>
            <w:spacing w:val="6"/>
            <w:u w:val="single"/>
            <w:lang w:val="uk-UA"/>
          </w:rPr>
          <w:t>://</w:t>
        </w:r>
        <w:proofErr w:type="spellStart"/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aiicnet</w:t>
        </w:r>
        <w:proofErr w:type="spellEnd"/>
        <w:r w:rsidR="00D16735" w:rsidRPr="005024A5">
          <w:rPr>
            <w:rFonts w:eastAsia="Calibri" w:cs="Times New Roman"/>
            <w:color w:val="0000FF"/>
            <w:spacing w:val="6"/>
            <w:u w:val="single"/>
            <w:lang w:val="uk-UA"/>
          </w:rPr>
          <w:t>/</w:t>
        </w:r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p</w:t>
        </w:r>
        <w:r w:rsidR="00D16735" w:rsidRPr="005024A5">
          <w:rPr>
            <w:rFonts w:eastAsia="Calibri" w:cs="Times New Roman"/>
            <w:color w:val="0000FF"/>
            <w:spacing w:val="6"/>
            <w:u w:val="single"/>
            <w:lang w:val="uk-UA"/>
          </w:rPr>
          <w:t>/1674</w:t>
        </w:r>
      </w:hyperlink>
      <w:r w:rsidR="00D16735" w:rsidRPr="00D16735">
        <w:rPr>
          <w:rFonts w:eastAsia="Calibri" w:cs="Times New Roman"/>
          <w:color w:val="000000"/>
          <w:spacing w:val="6"/>
          <w:lang w:val="uk-UA"/>
        </w:rPr>
        <w:t>.</w:t>
      </w:r>
    </w:p>
    <w:p w:rsidR="00D16735" w:rsidRPr="00D16735" w:rsidRDefault="005024A5" w:rsidP="00D16735">
      <w:pPr>
        <w:tabs>
          <w:tab w:val="left" w:pos="284"/>
        </w:tabs>
        <w:spacing w:after="200" w:line="240" w:lineRule="auto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Calibri" w:cs="Times New Roman"/>
          <w:color w:val="000000"/>
          <w:spacing w:val="6"/>
          <w:lang w:val="uk-UA"/>
        </w:rPr>
        <w:t xml:space="preserve">   </w:t>
      </w:r>
      <w:r w:rsidR="00E914DB">
        <w:rPr>
          <w:rFonts w:eastAsia="Calibri" w:cs="Times New Roman"/>
          <w:color w:val="000000"/>
          <w:spacing w:val="6"/>
          <w:lang w:val="en-US"/>
        </w:rPr>
        <w:t>14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 xml:space="preserve">. </w:t>
      </w:r>
      <w:proofErr w:type="spellStart"/>
      <w:r w:rsidR="00D16735" w:rsidRPr="00D16735">
        <w:rPr>
          <w:rFonts w:eastAsia="Calibri" w:cs="Times New Roman"/>
          <w:color w:val="000000"/>
          <w:spacing w:val="6"/>
          <w:lang w:val="en-US"/>
        </w:rPr>
        <w:t>Downie</w:t>
      </w:r>
      <w:proofErr w:type="spellEnd"/>
      <w:r w:rsidR="00D16735" w:rsidRPr="00D16735">
        <w:rPr>
          <w:rFonts w:eastAsia="Calibri" w:cs="Times New Roman"/>
          <w:color w:val="000000"/>
          <w:spacing w:val="6"/>
          <w:lang w:val="en-US"/>
        </w:rPr>
        <w:t xml:space="preserve"> J. The real difference between Interpreting and translation. Blog</w:t>
      </w:r>
      <w:r w:rsidR="00D16735" w:rsidRPr="00D16735">
        <w:rPr>
          <w:rFonts w:eastAsia="Calibri" w:cs="Times New Roman"/>
          <w:color w:val="000000"/>
          <w:spacing w:val="6"/>
        </w:rPr>
        <w:t>. 2020.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>Режим доступу: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https</w:t>
      </w:r>
      <w:r w:rsidR="00D16735" w:rsidRPr="00D16735">
        <w:rPr>
          <w:rFonts w:eastAsia="Calibri" w:cs="Times New Roman"/>
          <w:color w:val="000000"/>
          <w:spacing w:val="6"/>
        </w:rPr>
        <w:t xml:space="preserve">:// </w:t>
      </w:r>
      <w:hyperlink r:id="rId9" w:history="1"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www</w:t>
        </w:r>
        <w:r w:rsidR="00D16735" w:rsidRPr="00D16735">
          <w:rPr>
            <w:rFonts w:eastAsia="Calibri" w:cs="Times New Roman"/>
            <w:color w:val="0000FF"/>
            <w:spacing w:val="6"/>
            <w:u w:val="single"/>
          </w:rPr>
          <w:t>.</w:t>
        </w:r>
        <w:proofErr w:type="spellStart"/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integritylanguages</w:t>
        </w:r>
        <w:proofErr w:type="spellEnd"/>
        <w:r w:rsidR="00D16735" w:rsidRPr="00D16735">
          <w:rPr>
            <w:rFonts w:eastAsia="Calibri" w:cs="Times New Roman"/>
            <w:color w:val="0000FF"/>
            <w:spacing w:val="6"/>
            <w:u w:val="single"/>
          </w:rPr>
          <w:t>.</w:t>
        </w:r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co</w:t>
        </w:r>
        <w:r w:rsidR="00D16735" w:rsidRPr="00D16735">
          <w:rPr>
            <w:rFonts w:eastAsia="Calibri" w:cs="Times New Roman"/>
            <w:color w:val="0000FF"/>
            <w:spacing w:val="6"/>
            <w:u w:val="single"/>
          </w:rPr>
          <w:t>.</w:t>
        </w:r>
        <w:proofErr w:type="spellStart"/>
        <w:r w:rsidR="00D16735" w:rsidRPr="00D16735">
          <w:rPr>
            <w:rFonts w:eastAsia="Calibri" w:cs="Times New Roman"/>
            <w:color w:val="0000FF"/>
            <w:spacing w:val="6"/>
            <w:u w:val="single"/>
            <w:lang w:val="en-US"/>
          </w:rPr>
          <w:t>uk</w:t>
        </w:r>
        <w:proofErr w:type="spellEnd"/>
      </w:hyperlink>
      <w:r w:rsidR="00D16735" w:rsidRPr="00D16735">
        <w:rPr>
          <w:rFonts w:eastAsia="Calibri" w:cs="Times New Roman"/>
          <w:color w:val="000000"/>
          <w:spacing w:val="6"/>
          <w:lang w:val="uk-UA"/>
        </w:rPr>
        <w:t>.</w:t>
      </w:r>
    </w:p>
    <w:p w:rsidR="00D16735" w:rsidRPr="00D16735" w:rsidRDefault="005024A5" w:rsidP="00D16735">
      <w:pPr>
        <w:tabs>
          <w:tab w:val="left" w:pos="284"/>
        </w:tabs>
        <w:spacing w:after="200" w:line="240" w:lineRule="auto"/>
        <w:contextualSpacing/>
        <w:jc w:val="both"/>
        <w:rPr>
          <w:rFonts w:eastAsia="Calibri" w:cs="Times New Roman"/>
          <w:color w:val="000000"/>
          <w:spacing w:val="6"/>
        </w:rPr>
      </w:pPr>
      <w:r>
        <w:rPr>
          <w:rFonts w:eastAsia="Calibri" w:cs="Times New Roman"/>
          <w:color w:val="000000"/>
          <w:spacing w:val="6"/>
          <w:lang w:val="uk-UA"/>
        </w:rPr>
        <w:t xml:space="preserve">   </w:t>
      </w:r>
      <w:r w:rsidR="00E914DB" w:rsidRPr="005F617C">
        <w:rPr>
          <w:rFonts w:eastAsia="Calibri" w:cs="Times New Roman"/>
          <w:color w:val="000000"/>
          <w:spacing w:val="6"/>
        </w:rPr>
        <w:t>15</w:t>
      </w:r>
      <w:r w:rsidR="00D16735" w:rsidRPr="00D16735">
        <w:rPr>
          <w:rFonts w:eastAsia="Calibri" w:cs="Times New Roman"/>
          <w:color w:val="000000"/>
          <w:spacing w:val="6"/>
          <w:lang w:val="uk-UA"/>
        </w:rPr>
        <w:t xml:space="preserve">. 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https</w:t>
      </w:r>
      <w:r w:rsidR="00D16735" w:rsidRPr="00D16735">
        <w:rPr>
          <w:rFonts w:eastAsia="Calibri" w:cs="Times New Roman"/>
          <w:color w:val="000000"/>
          <w:spacing w:val="6"/>
        </w:rPr>
        <w:t>://</w:t>
      </w:r>
      <w:proofErr w:type="spellStart"/>
      <w:r w:rsidR="00D16735" w:rsidRPr="00D16735">
        <w:rPr>
          <w:rFonts w:eastAsia="Calibri" w:cs="Times New Roman"/>
          <w:color w:val="000000"/>
          <w:spacing w:val="6"/>
          <w:lang w:val="en-US"/>
        </w:rPr>
        <w:t>translationjournal</w:t>
      </w:r>
      <w:proofErr w:type="spellEnd"/>
      <w:r w:rsidR="00D16735" w:rsidRPr="00D16735">
        <w:rPr>
          <w:rFonts w:eastAsia="Calibri" w:cs="Times New Roman"/>
          <w:color w:val="000000"/>
          <w:spacing w:val="6"/>
        </w:rPr>
        <w:t>.</w:t>
      </w:r>
      <w:r w:rsidR="00D16735" w:rsidRPr="00D16735">
        <w:rPr>
          <w:rFonts w:eastAsia="Calibri" w:cs="Times New Roman"/>
          <w:color w:val="000000"/>
          <w:spacing w:val="6"/>
          <w:lang w:val="en-US"/>
        </w:rPr>
        <w:t>net</w:t>
      </w:r>
      <w:r w:rsidR="00D16735" w:rsidRPr="00D16735">
        <w:rPr>
          <w:rFonts w:eastAsia="Calibri" w:cs="Times New Roman"/>
          <w:color w:val="000000"/>
          <w:spacing w:val="6"/>
        </w:rPr>
        <w:t>.</w:t>
      </w:r>
    </w:p>
    <w:p w:rsidR="00D16735" w:rsidRPr="00D16735" w:rsidRDefault="00D16735" w:rsidP="00D16735">
      <w:pPr>
        <w:spacing w:after="0" w:line="240" w:lineRule="auto"/>
        <w:ind w:firstLine="720"/>
        <w:rPr>
          <w:rFonts w:eastAsia="Times New Roman" w:cs="Times New Roman"/>
          <w:b/>
          <w:lang w:val="uk-UA" w:eastAsia="ru-RU"/>
        </w:rPr>
      </w:pPr>
    </w:p>
    <w:p w:rsidR="00D16735" w:rsidRPr="00D16735" w:rsidRDefault="00D16735" w:rsidP="00D16735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val="uk-UA" w:eastAsia="ru-RU"/>
        </w:rPr>
      </w:pPr>
    </w:p>
    <w:p w:rsidR="00145DDA" w:rsidRPr="00AF1FEA" w:rsidRDefault="00145DDA" w:rsidP="00145DD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145DDA" w:rsidRDefault="00145DDA" w:rsidP="00145DD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 Перескладання можливе одне. </w:t>
      </w:r>
    </w:p>
    <w:p w:rsidR="00145DDA" w:rsidRDefault="00145DDA" w:rsidP="00145DD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>Усі письмові роботи</w:t>
      </w:r>
      <w:r w:rsidR="00E914DB">
        <w:rPr>
          <w:spacing w:val="6"/>
          <w:lang w:val="uk-UA"/>
        </w:rPr>
        <w:t xml:space="preserve"> та творчі завдання </w:t>
      </w:r>
      <w:r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 Списування під час </w:t>
      </w:r>
      <w:r w:rsidR="00E914DB">
        <w:rPr>
          <w:spacing w:val="6"/>
          <w:lang w:val="uk-UA"/>
        </w:rPr>
        <w:t>підсумкової тестової робо</w:t>
      </w:r>
      <w:r>
        <w:rPr>
          <w:spacing w:val="6"/>
          <w:lang w:val="uk-UA"/>
        </w:rPr>
        <w:t>т</w:t>
      </w:r>
      <w:r w:rsidR="00E914DB">
        <w:rPr>
          <w:spacing w:val="6"/>
          <w:lang w:val="uk-UA"/>
        </w:rPr>
        <w:t>и</w:t>
      </w:r>
      <w:r>
        <w:rPr>
          <w:spacing w:val="6"/>
          <w:lang w:val="uk-UA"/>
        </w:rPr>
        <w:t xml:space="preserve"> та протягом </w:t>
      </w:r>
      <w:r w:rsidR="00E914DB">
        <w:rPr>
          <w:spacing w:val="6"/>
          <w:lang w:val="uk-UA"/>
        </w:rPr>
        <w:t xml:space="preserve">заліку </w:t>
      </w:r>
      <w:r>
        <w:rPr>
          <w:spacing w:val="6"/>
          <w:lang w:val="uk-UA"/>
        </w:rPr>
        <w:t xml:space="preserve">заборонені.  </w:t>
      </w:r>
    </w:p>
    <w:p w:rsidR="00145DDA" w:rsidRDefault="00145DDA" w:rsidP="00145DD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</w:t>
      </w:r>
      <w:r w:rsidR="00E914DB">
        <w:rPr>
          <w:spacing w:val="6"/>
          <w:lang w:val="uk-UA"/>
        </w:rPr>
        <w:t>.</w:t>
      </w:r>
      <w:r>
        <w:rPr>
          <w:spacing w:val="6"/>
          <w:lang w:val="uk-UA"/>
        </w:rPr>
        <w:t xml:space="preserve"> За об’єктивних причин (наприклад, хвороба, міжнародне стажування) </w:t>
      </w:r>
      <w:r>
        <w:rPr>
          <w:spacing w:val="6"/>
          <w:lang w:val="uk-UA"/>
        </w:rPr>
        <w:lastRenderedPageBreak/>
        <w:t xml:space="preserve">навчання може відбуватися в он-лайн формі за погодженням із керівником курсу. </w:t>
      </w:r>
    </w:p>
    <w:p w:rsidR="00145DDA" w:rsidRPr="007149CE" w:rsidRDefault="00145DDA" w:rsidP="00145DD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145DDA" w:rsidRDefault="00145DDA" w:rsidP="00145DDA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45DDA" w:rsidTr="00040955">
        <w:tc>
          <w:tcPr>
            <w:tcW w:w="4672" w:type="dxa"/>
          </w:tcPr>
          <w:p w:rsidR="00145DDA" w:rsidRPr="007149CE" w:rsidRDefault="00145DDA" w:rsidP="00040955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145DDA" w:rsidRPr="007149CE" w:rsidRDefault="00145DDA" w:rsidP="00040955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 xml:space="preserve">Кількість балів </w:t>
            </w:r>
          </w:p>
        </w:tc>
      </w:tr>
      <w:tr w:rsidR="00145DDA" w:rsidTr="00040955">
        <w:tc>
          <w:tcPr>
            <w:tcW w:w="4672" w:type="dxa"/>
          </w:tcPr>
          <w:p w:rsidR="00145DDA" w:rsidRDefault="00E914DB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Доповіді</w:t>
            </w:r>
            <w:r w:rsidRPr="00E914DB">
              <w:rPr>
                <w:spacing w:val="6"/>
                <w:lang w:val="uk-UA"/>
              </w:rPr>
              <w:t xml:space="preserve"> за результатами індивідуальної та групової  роботи студента з обраної теми</w:t>
            </w:r>
            <w:r>
              <w:rPr>
                <w:spacing w:val="6"/>
                <w:lang w:val="uk-UA"/>
              </w:rPr>
              <w:t>. Обговорення кейсів</w:t>
            </w:r>
          </w:p>
        </w:tc>
        <w:tc>
          <w:tcPr>
            <w:tcW w:w="4673" w:type="dxa"/>
          </w:tcPr>
          <w:p w:rsidR="00145DDA" w:rsidRDefault="00E914DB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</w:t>
            </w:r>
            <w:r w:rsidR="00145DDA">
              <w:rPr>
                <w:spacing w:val="6"/>
                <w:lang w:val="uk-UA"/>
              </w:rPr>
              <w:t xml:space="preserve">0 </w:t>
            </w:r>
          </w:p>
        </w:tc>
      </w:tr>
      <w:tr w:rsidR="00145DDA" w:rsidTr="00040955">
        <w:tc>
          <w:tcPr>
            <w:tcW w:w="4672" w:type="dxa"/>
          </w:tcPr>
          <w:p w:rsidR="00145DDA" w:rsidRDefault="00E914DB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Залік (тест</w:t>
            </w:r>
            <w:r w:rsidR="00145DDA">
              <w:rPr>
                <w:spacing w:val="6"/>
                <w:lang w:val="uk-UA"/>
              </w:rPr>
              <w:t>)</w:t>
            </w:r>
          </w:p>
        </w:tc>
        <w:tc>
          <w:tcPr>
            <w:tcW w:w="4673" w:type="dxa"/>
          </w:tcPr>
          <w:p w:rsidR="00145DDA" w:rsidRDefault="00E914DB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</w:t>
            </w:r>
            <w:r w:rsidR="00145DDA">
              <w:rPr>
                <w:spacing w:val="6"/>
                <w:lang w:val="uk-UA"/>
              </w:rPr>
              <w:t>0</w:t>
            </w:r>
          </w:p>
        </w:tc>
      </w:tr>
    </w:tbl>
    <w:p w:rsidR="00145DDA" w:rsidRDefault="00145DDA" w:rsidP="00145DDA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45DDA" w:rsidRDefault="00145DDA" w:rsidP="00145DDA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145DDA" w:rsidTr="00040955">
        <w:tc>
          <w:tcPr>
            <w:tcW w:w="1413" w:type="dxa"/>
          </w:tcPr>
          <w:p w:rsidR="00145DDA" w:rsidRPr="00E914DB" w:rsidRDefault="00145DDA" w:rsidP="00040955">
            <w:pPr>
              <w:spacing w:line="360" w:lineRule="auto"/>
              <w:jc w:val="both"/>
              <w:rPr>
                <w:b/>
                <w:spacing w:val="6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145DDA" w:rsidRPr="00F60DFD" w:rsidRDefault="00145DDA" w:rsidP="00040955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145DDA" w:rsidRPr="00F60DFD" w:rsidRDefault="00145DDA" w:rsidP="00040955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145DDA" w:rsidTr="00040955">
        <w:tc>
          <w:tcPr>
            <w:tcW w:w="1413" w:type="dxa"/>
          </w:tcPr>
          <w:p w:rsidR="00145DDA" w:rsidRPr="00E914DB" w:rsidRDefault="00145DDA" w:rsidP="00040955">
            <w:pPr>
              <w:spacing w:line="360" w:lineRule="auto"/>
              <w:jc w:val="both"/>
              <w:rPr>
                <w:spacing w:val="6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145DDA" w:rsidTr="00040955">
        <w:tc>
          <w:tcPr>
            <w:tcW w:w="1413" w:type="dxa"/>
          </w:tcPr>
          <w:p w:rsidR="00145DDA" w:rsidRPr="000029EA" w:rsidRDefault="00145DDA" w:rsidP="00040955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45DDA" w:rsidTr="00040955">
        <w:tc>
          <w:tcPr>
            <w:tcW w:w="1413" w:type="dxa"/>
          </w:tcPr>
          <w:p w:rsidR="00145DDA" w:rsidRPr="000029EA" w:rsidRDefault="00145DDA" w:rsidP="00040955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45DDA" w:rsidTr="00040955">
        <w:tc>
          <w:tcPr>
            <w:tcW w:w="1413" w:type="dxa"/>
          </w:tcPr>
          <w:p w:rsidR="00145DDA" w:rsidRPr="000029EA" w:rsidRDefault="00145DDA" w:rsidP="00040955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45DDA" w:rsidTr="00040955">
        <w:tc>
          <w:tcPr>
            <w:tcW w:w="1413" w:type="dxa"/>
          </w:tcPr>
          <w:p w:rsidR="00145DDA" w:rsidRPr="000029EA" w:rsidRDefault="00145DDA" w:rsidP="00040955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45DDA" w:rsidTr="00040955">
        <w:tc>
          <w:tcPr>
            <w:tcW w:w="1413" w:type="dxa"/>
          </w:tcPr>
          <w:p w:rsidR="00145DDA" w:rsidRPr="000029EA" w:rsidRDefault="00145DDA" w:rsidP="00040955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145DDA" w:rsidTr="00040955">
        <w:tc>
          <w:tcPr>
            <w:tcW w:w="1413" w:type="dxa"/>
          </w:tcPr>
          <w:p w:rsidR="00145DDA" w:rsidRPr="000029EA" w:rsidRDefault="00145DDA" w:rsidP="00040955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145DDA" w:rsidRDefault="00145DDA" w:rsidP="00040955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145DDA" w:rsidRDefault="00145DDA" w:rsidP="00145DDA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45DDA" w:rsidRPr="00750669" w:rsidRDefault="00145DDA" w:rsidP="00145DDA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0C0455" w:rsidRPr="00145DDA" w:rsidRDefault="000C0455">
      <w:pPr>
        <w:rPr>
          <w:lang w:val="uk-UA"/>
        </w:rPr>
      </w:pPr>
    </w:p>
    <w:sectPr w:rsidR="000C0455" w:rsidRPr="00145DDA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1FC6"/>
    <w:multiLevelType w:val="hybridMultilevel"/>
    <w:tmpl w:val="8EDCF96A"/>
    <w:lvl w:ilvl="0" w:tplc="74F8C2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0" w:hanging="360"/>
      </w:pPr>
    </w:lvl>
    <w:lvl w:ilvl="2" w:tplc="2000001B" w:tentative="1">
      <w:start w:val="1"/>
      <w:numFmt w:val="lowerRoman"/>
      <w:lvlText w:val="%3."/>
      <w:lvlJc w:val="right"/>
      <w:pPr>
        <w:ind w:left="2150" w:hanging="180"/>
      </w:pPr>
    </w:lvl>
    <w:lvl w:ilvl="3" w:tplc="2000000F" w:tentative="1">
      <w:start w:val="1"/>
      <w:numFmt w:val="decimal"/>
      <w:lvlText w:val="%4."/>
      <w:lvlJc w:val="left"/>
      <w:pPr>
        <w:ind w:left="2870" w:hanging="360"/>
      </w:pPr>
    </w:lvl>
    <w:lvl w:ilvl="4" w:tplc="20000019" w:tentative="1">
      <w:start w:val="1"/>
      <w:numFmt w:val="lowerLetter"/>
      <w:lvlText w:val="%5."/>
      <w:lvlJc w:val="left"/>
      <w:pPr>
        <w:ind w:left="3590" w:hanging="360"/>
      </w:pPr>
    </w:lvl>
    <w:lvl w:ilvl="5" w:tplc="2000001B" w:tentative="1">
      <w:start w:val="1"/>
      <w:numFmt w:val="lowerRoman"/>
      <w:lvlText w:val="%6."/>
      <w:lvlJc w:val="right"/>
      <w:pPr>
        <w:ind w:left="4310" w:hanging="180"/>
      </w:pPr>
    </w:lvl>
    <w:lvl w:ilvl="6" w:tplc="2000000F" w:tentative="1">
      <w:start w:val="1"/>
      <w:numFmt w:val="decimal"/>
      <w:lvlText w:val="%7."/>
      <w:lvlJc w:val="left"/>
      <w:pPr>
        <w:ind w:left="5030" w:hanging="360"/>
      </w:pPr>
    </w:lvl>
    <w:lvl w:ilvl="7" w:tplc="20000019" w:tentative="1">
      <w:start w:val="1"/>
      <w:numFmt w:val="lowerLetter"/>
      <w:lvlText w:val="%8."/>
      <w:lvlJc w:val="left"/>
      <w:pPr>
        <w:ind w:left="5750" w:hanging="360"/>
      </w:pPr>
    </w:lvl>
    <w:lvl w:ilvl="8" w:tplc="2000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DA"/>
    <w:rsid w:val="00004D46"/>
    <w:rsid w:val="00005B3E"/>
    <w:rsid w:val="00007DD3"/>
    <w:rsid w:val="00012E5E"/>
    <w:rsid w:val="00022E3B"/>
    <w:rsid w:val="00025A0F"/>
    <w:rsid w:val="00025B8D"/>
    <w:rsid w:val="00036710"/>
    <w:rsid w:val="00037356"/>
    <w:rsid w:val="000452EC"/>
    <w:rsid w:val="00045A23"/>
    <w:rsid w:val="00054948"/>
    <w:rsid w:val="00064054"/>
    <w:rsid w:val="000648F2"/>
    <w:rsid w:val="000677E1"/>
    <w:rsid w:val="00077016"/>
    <w:rsid w:val="000828E2"/>
    <w:rsid w:val="0008780B"/>
    <w:rsid w:val="0009240E"/>
    <w:rsid w:val="00093F10"/>
    <w:rsid w:val="00094CB0"/>
    <w:rsid w:val="00095B7B"/>
    <w:rsid w:val="000B3C17"/>
    <w:rsid w:val="000B4727"/>
    <w:rsid w:val="000B5497"/>
    <w:rsid w:val="000C0455"/>
    <w:rsid w:val="000C12AA"/>
    <w:rsid w:val="000C7E5C"/>
    <w:rsid w:val="000D03E4"/>
    <w:rsid w:val="000D47A7"/>
    <w:rsid w:val="000D60FC"/>
    <w:rsid w:val="000E0EC0"/>
    <w:rsid w:val="000E3A3C"/>
    <w:rsid w:val="000E64F6"/>
    <w:rsid w:val="000F7168"/>
    <w:rsid w:val="00102636"/>
    <w:rsid w:val="00104458"/>
    <w:rsid w:val="00104822"/>
    <w:rsid w:val="001061C1"/>
    <w:rsid w:val="001124E9"/>
    <w:rsid w:val="00112A30"/>
    <w:rsid w:val="001145BC"/>
    <w:rsid w:val="001148B5"/>
    <w:rsid w:val="00116240"/>
    <w:rsid w:val="00121493"/>
    <w:rsid w:val="00127287"/>
    <w:rsid w:val="001323F6"/>
    <w:rsid w:val="00145DDA"/>
    <w:rsid w:val="00150E06"/>
    <w:rsid w:val="001514F7"/>
    <w:rsid w:val="001665F2"/>
    <w:rsid w:val="00167CC0"/>
    <w:rsid w:val="0017085F"/>
    <w:rsid w:val="00170B1A"/>
    <w:rsid w:val="00174E10"/>
    <w:rsid w:val="00181DB5"/>
    <w:rsid w:val="00190B1F"/>
    <w:rsid w:val="00191E2C"/>
    <w:rsid w:val="00193B52"/>
    <w:rsid w:val="001943C9"/>
    <w:rsid w:val="00195D3A"/>
    <w:rsid w:val="001B6A04"/>
    <w:rsid w:val="001C2A13"/>
    <w:rsid w:val="001C2DD8"/>
    <w:rsid w:val="001D0B6C"/>
    <w:rsid w:val="001D22BB"/>
    <w:rsid w:val="001D23FB"/>
    <w:rsid w:val="001E448A"/>
    <w:rsid w:val="001E535F"/>
    <w:rsid w:val="001E5AFD"/>
    <w:rsid w:val="001F2DC5"/>
    <w:rsid w:val="001F4214"/>
    <w:rsid w:val="001F5BB4"/>
    <w:rsid w:val="001F7752"/>
    <w:rsid w:val="00200C4F"/>
    <w:rsid w:val="002024AC"/>
    <w:rsid w:val="00216E18"/>
    <w:rsid w:val="00220FAA"/>
    <w:rsid w:val="00223B93"/>
    <w:rsid w:val="00227228"/>
    <w:rsid w:val="00230BF5"/>
    <w:rsid w:val="00242917"/>
    <w:rsid w:val="002431A0"/>
    <w:rsid w:val="00261824"/>
    <w:rsid w:val="002659D3"/>
    <w:rsid w:val="00267582"/>
    <w:rsid w:val="00272A82"/>
    <w:rsid w:val="00272B87"/>
    <w:rsid w:val="002748AB"/>
    <w:rsid w:val="00281F9A"/>
    <w:rsid w:val="00291450"/>
    <w:rsid w:val="002A5474"/>
    <w:rsid w:val="002A6977"/>
    <w:rsid w:val="002A6FE2"/>
    <w:rsid w:val="002A747F"/>
    <w:rsid w:val="002B37C4"/>
    <w:rsid w:val="002B39D3"/>
    <w:rsid w:val="002C1958"/>
    <w:rsid w:val="002C2434"/>
    <w:rsid w:val="002C296D"/>
    <w:rsid w:val="002C4BA0"/>
    <w:rsid w:val="002C64DC"/>
    <w:rsid w:val="002C7922"/>
    <w:rsid w:val="002D4153"/>
    <w:rsid w:val="002E1918"/>
    <w:rsid w:val="002F45E3"/>
    <w:rsid w:val="002F607A"/>
    <w:rsid w:val="00302250"/>
    <w:rsid w:val="00302C70"/>
    <w:rsid w:val="00312DA1"/>
    <w:rsid w:val="00312F07"/>
    <w:rsid w:val="00314E7B"/>
    <w:rsid w:val="00324ABF"/>
    <w:rsid w:val="00334FEB"/>
    <w:rsid w:val="0034692B"/>
    <w:rsid w:val="00352B70"/>
    <w:rsid w:val="00352CA5"/>
    <w:rsid w:val="00360BDB"/>
    <w:rsid w:val="00364DBB"/>
    <w:rsid w:val="00366BF1"/>
    <w:rsid w:val="003714A1"/>
    <w:rsid w:val="00384FD5"/>
    <w:rsid w:val="00386DBE"/>
    <w:rsid w:val="00391C2F"/>
    <w:rsid w:val="00392289"/>
    <w:rsid w:val="00392A33"/>
    <w:rsid w:val="0039386E"/>
    <w:rsid w:val="0039610D"/>
    <w:rsid w:val="003967CA"/>
    <w:rsid w:val="003B4B54"/>
    <w:rsid w:val="003B7A22"/>
    <w:rsid w:val="003C12BF"/>
    <w:rsid w:val="003C3941"/>
    <w:rsid w:val="003C6260"/>
    <w:rsid w:val="003C748B"/>
    <w:rsid w:val="003C7CD3"/>
    <w:rsid w:val="003C7D85"/>
    <w:rsid w:val="003D1EFB"/>
    <w:rsid w:val="003E0D0A"/>
    <w:rsid w:val="003E187F"/>
    <w:rsid w:val="003E2D1E"/>
    <w:rsid w:val="003E5AF0"/>
    <w:rsid w:val="003E73C7"/>
    <w:rsid w:val="003F0930"/>
    <w:rsid w:val="003F18E3"/>
    <w:rsid w:val="00402343"/>
    <w:rsid w:val="00403BF6"/>
    <w:rsid w:val="004157F2"/>
    <w:rsid w:val="00422EF7"/>
    <w:rsid w:val="00431BAE"/>
    <w:rsid w:val="004418B8"/>
    <w:rsid w:val="00441DF4"/>
    <w:rsid w:val="00451CFD"/>
    <w:rsid w:val="004566DC"/>
    <w:rsid w:val="00460CB3"/>
    <w:rsid w:val="004706A1"/>
    <w:rsid w:val="0047095F"/>
    <w:rsid w:val="004766DB"/>
    <w:rsid w:val="0047778B"/>
    <w:rsid w:val="00480CC8"/>
    <w:rsid w:val="00484E09"/>
    <w:rsid w:val="0048546C"/>
    <w:rsid w:val="00486035"/>
    <w:rsid w:val="00492592"/>
    <w:rsid w:val="00496208"/>
    <w:rsid w:val="004A00FC"/>
    <w:rsid w:val="004A6461"/>
    <w:rsid w:val="004A758B"/>
    <w:rsid w:val="004B0C34"/>
    <w:rsid w:val="004B22B7"/>
    <w:rsid w:val="004C67ED"/>
    <w:rsid w:val="004D4E21"/>
    <w:rsid w:val="004D4F72"/>
    <w:rsid w:val="004D7932"/>
    <w:rsid w:val="004E0DA3"/>
    <w:rsid w:val="004E27E0"/>
    <w:rsid w:val="004E5DA4"/>
    <w:rsid w:val="004F3880"/>
    <w:rsid w:val="004F3B78"/>
    <w:rsid w:val="004F43AC"/>
    <w:rsid w:val="004F61C3"/>
    <w:rsid w:val="004F74B2"/>
    <w:rsid w:val="005001B9"/>
    <w:rsid w:val="00500856"/>
    <w:rsid w:val="005024A5"/>
    <w:rsid w:val="005026D9"/>
    <w:rsid w:val="005112FE"/>
    <w:rsid w:val="0051132B"/>
    <w:rsid w:val="00513FAA"/>
    <w:rsid w:val="00517BAE"/>
    <w:rsid w:val="005258BD"/>
    <w:rsid w:val="00527AB2"/>
    <w:rsid w:val="00530B07"/>
    <w:rsid w:val="00530B8A"/>
    <w:rsid w:val="005341D2"/>
    <w:rsid w:val="00542198"/>
    <w:rsid w:val="00544654"/>
    <w:rsid w:val="0055750C"/>
    <w:rsid w:val="00562104"/>
    <w:rsid w:val="00563F65"/>
    <w:rsid w:val="005661B9"/>
    <w:rsid w:val="005726F9"/>
    <w:rsid w:val="00581535"/>
    <w:rsid w:val="00582007"/>
    <w:rsid w:val="00583553"/>
    <w:rsid w:val="00583799"/>
    <w:rsid w:val="00592371"/>
    <w:rsid w:val="00596BC1"/>
    <w:rsid w:val="005A2D36"/>
    <w:rsid w:val="005A31E0"/>
    <w:rsid w:val="005A517B"/>
    <w:rsid w:val="005A52B3"/>
    <w:rsid w:val="005B1796"/>
    <w:rsid w:val="005C2E82"/>
    <w:rsid w:val="005D4FF4"/>
    <w:rsid w:val="005D6752"/>
    <w:rsid w:val="005F617C"/>
    <w:rsid w:val="00600C55"/>
    <w:rsid w:val="00602821"/>
    <w:rsid w:val="00607459"/>
    <w:rsid w:val="00627118"/>
    <w:rsid w:val="0063112C"/>
    <w:rsid w:val="00631FC6"/>
    <w:rsid w:val="00632ABE"/>
    <w:rsid w:val="00634D45"/>
    <w:rsid w:val="0064066C"/>
    <w:rsid w:val="006463D3"/>
    <w:rsid w:val="00650821"/>
    <w:rsid w:val="00651A11"/>
    <w:rsid w:val="00657E5C"/>
    <w:rsid w:val="00671919"/>
    <w:rsid w:val="00673AAB"/>
    <w:rsid w:val="00674842"/>
    <w:rsid w:val="00674A4B"/>
    <w:rsid w:val="0068200B"/>
    <w:rsid w:val="00682270"/>
    <w:rsid w:val="0068253D"/>
    <w:rsid w:val="0068315E"/>
    <w:rsid w:val="0069090B"/>
    <w:rsid w:val="00692788"/>
    <w:rsid w:val="00692CA7"/>
    <w:rsid w:val="00695406"/>
    <w:rsid w:val="006A202D"/>
    <w:rsid w:val="006A3965"/>
    <w:rsid w:val="006B7422"/>
    <w:rsid w:val="006B7ED2"/>
    <w:rsid w:val="006D6E7B"/>
    <w:rsid w:val="006E216B"/>
    <w:rsid w:val="006E3C4B"/>
    <w:rsid w:val="006E6CCC"/>
    <w:rsid w:val="006F6332"/>
    <w:rsid w:val="00702736"/>
    <w:rsid w:val="007055A5"/>
    <w:rsid w:val="00712549"/>
    <w:rsid w:val="00721C84"/>
    <w:rsid w:val="0072336F"/>
    <w:rsid w:val="007263A2"/>
    <w:rsid w:val="00732240"/>
    <w:rsid w:val="00735D03"/>
    <w:rsid w:val="007364D8"/>
    <w:rsid w:val="00737217"/>
    <w:rsid w:val="00740856"/>
    <w:rsid w:val="00741EF0"/>
    <w:rsid w:val="00745280"/>
    <w:rsid w:val="00745E54"/>
    <w:rsid w:val="0074638F"/>
    <w:rsid w:val="00755AE3"/>
    <w:rsid w:val="00757618"/>
    <w:rsid w:val="00763CAE"/>
    <w:rsid w:val="0077440C"/>
    <w:rsid w:val="007833B6"/>
    <w:rsid w:val="00783C65"/>
    <w:rsid w:val="00785FCD"/>
    <w:rsid w:val="00786498"/>
    <w:rsid w:val="007B7E3C"/>
    <w:rsid w:val="007C1619"/>
    <w:rsid w:val="007C450B"/>
    <w:rsid w:val="007C5BE9"/>
    <w:rsid w:val="007D0C4C"/>
    <w:rsid w:val="007D5215"/>
    <w:rsid w:val="007D5DA8"/>
    <w:rsid w:val="007D6C78"/>
    <w:rsid w:val="007E7588"/>
    <w:rsid w:val="007F2364"/>
    <w:rsid w:val="007F4E37"/>
    <w:rsid w:val="007F5082"/>
    <w:rsid w:val="0080175E"/>
    <w:rsid w:val="0080384C"/>
    <w:rsid w:val="00806A9B"/>
    <w:rsid w:val="008073E5"/>
    <w:rsid w:val="008107E8"/>
    <w:rsid w:val="008144CB"/>
    <w:rsid w:val="00814B0E"/>
    <w:rsid w:val="00823E74"/>
    <w:rsid w:val="00824939"/>
    <w:rsid w:val="00831B7B"/>
    <w:rsid w:val="0083472B"/>
    <w:rsid w:val="00834CB6"/>
    <w:rsid w:val="008421EC"/>
    <w:rsid w:val="0084458E"/>
    <w:rsid w:val="0086093D"/>
    <w:rsid w:val="00861A2D"/>
    <w:rsid w:val="008662CE"/>
    <w:rsid w:val="00874042"/>
    <w:rsid w:val="00875B62"/>
    <w:rsid w:val="0087686E"/>
    <w:rsid w:val="0088294F"/>
    <w:rsid w:val="0089099C"/>
    <w:rsid w:val="008918F1"/>
    <w:rsid w:val="00897503"/>
    <w:rsid w:val="008A474F"/>
    <w:rsid w:val="008A7B82"/>
    <w:rsid w:val="008B2624"/>
    <w:rsid w:val="008B5F26"/>
    <w:rsid w:val="008C280B"/>
    <w:rsid w:val="008E0B83"/>
    <w:rsid w:val="008F0FDA"/>
    <w:rsid w:val="008F16A9"/>
    <w:rsid w:val="008F2B9D"/>
    <w:rsid w:val="00902DA0"/>
    <w:rsid w:val="009104E0"/>
    <w:rsid w:val="009111EC"/>
    <w:rsid w:val="009160DA"/>
    <w:rsid w:val="00922740"/>
    <w:rsid w:val="00925BB0"/>
    <w:rsid w:val="00930CC8"/>
    <w:rsid w:val="009317C3"/>
    <w:rsid w:val="00940847"/>
    <w:rsid w:val="00941D9E"/>
    <w:rsid w:val="00942B98"/>
    <w:rsid w:val="009448D8"/>
    <w:rsid w:val="00944D42"/>
    <w:rsid w:val="00951EAA"/>
    <w:rsid w:val="009572CA"/>
    <w:rsid w:val="00965358"/>
    <w:rsid w:val="00986809"/>
    <w:rsid w:val="00987FA9"/>
    <w:rsid w:val="0099689C"/>
    <w:rsid w:val="0099703B"/>
    <w:rsid w:val="009A300C"/>
    <w:rsid w:val="009A6901"/>
    <w:rsid w:val="009B5888"/>
    <w:rsid w:val="009B76D9"/>
    <w:rsid w:val="009C1C3E"/>
    <w:rsid w:val="009C4D65"/>
    <w:rsid w:val="009D1E80"/>
    <w:rsid w:val="009D28BE"/>
    <w:rsid w:val="009D5C45"/>
    <w:rsid w:val="009E3BF7"/>
    <w:rsid w:val="009E54EC"/>
    <w:rsid w:val="009E5867"/>
    <w:rsid w:val="009E6580"/>
    <w:rsid w:val="009F0620"/>
    <w:rsid w:val="009F0C05"/>
    <w:rsid w:val="009F30BB"/>
    <w:rsid w:val="00A0730A"/>
    <w:rsid w:val="00A241B0"/>
    <w:rsid w:val="00A250BD"/>
    <w:rsid w:val="00A271C1"/>
    <w:rsid w:val="00A32586"/>
    <w:rsid w:val="00A32966"/>
    <w:rsid w:val="00A37E8B"/>
    <w:rsid w:val="00A41417"/>
    <w:rsid w:val="00A43C05"/>
    <w:rsid w:val="00A45210"/>
    <w:rsid w:val="00A4571F"/>
    <w:rsid w:val="00A47D76"/>
    <w:rsid w:val="00A60196"/>
    <w:rsid w:val="00A6649C"/>
    <w:rsid w:val="00A66EE6"/>
    <w:rsid w:val="00A70CA7"/>
    <w:rsid w:val="00A71528"/>
    <w:rsid w:val="00A72F36"/>
    <w:rsid w:val="00A74FDF"/>
    <w:rsid w:val="00A83220"/>
    <w:rsid w:val="00A9120C"/>
    <w:rsid w:val="00AA156F"/>
    <w:rsid w:val="00AA4EA5"/>
    <w:rsid w:val="00AA7A3D"/>
    <w:rsid w:val="00AB5322"/>
    <w:rsid w:val="00AD149F"/>
    <w:rsid w:val="00AD1A7B"/>
    <w:rsid w:val="00AD4CEE"/>
    <w:rsid w:val="00AE3ECF"/>
    <w:rsid w:val="00AE48AC"/>
    <w:rsid w:val="00AF062A"/>
    <w:rsid w:val="00AF744D"/>
    <w:rsid w:val="00B0370B"/>
    <w:rsid w:val="00B04F1E"/>
    <w:rsid w:val="00B12DF4"/>
    <w:rsid w:val="00B342F7"/>
    <w:rsid w:val="00B352C2"/>
    <w:rsid w:val="00B371B3"/>
    <w:rsid w:val="00B520F5"/>
    <w:rsid w:val="00B60C05"/>
    <w:rsid w:val="00B612FD"/>
    <w:rsid w:val="00B72911"/>
    <w:rsid w:val="00B73E77"/>
    <w:rsid w:val="00B75A70"/>
    <w:rsid w:val="00B83AA5"/>
    <w:rsid w:val="00B855B9"/>
    <w:rsid w:val="00B93338"/>
    <w:rsid w:val="00BA299B"/>
    <w:rsid w:val="00BA5326"/>
    <w:rsid w:val="00BA6DB3"/>
    <w:rsid w:val="00BB3B1C"/>
    <w:rsid w:val="00BC2311"/>
    <w:rsid w:val="00BC4892"/>
    <w:rsid w:val="00BE08BA"/>
    <w:rsid w:val="00BE08DC"/>
    <w:rsid w:val="00BE5EBD"/>
    <w:rsid w:val="00BF011F"/>
    <w:rsid w:val="00BF0901"/>
    <w:rsid w:val="00BF270D"/>
    <w:rsid w:val="00C02360"/>
    <w:rsid w:val="00C02FF5"/>
    <w:rsid w:val="00C03047"/>
    <w:rsid w:val="00C05258"/>
    <w:rsid w:val="00C07D53"/>
    <w:rsid w:val="00C1479E"/>
    <w:rsid w:val="00C351BF"/>
    <w:rsid w:val="00C44489"/>
    <w:rsid w:val="00C67598"/>
    <w:rsid w:val="00C70758"/>
    <w:rsid w:val="00C71139"/>
    <w:rsid w:val="00C7144F"/>
    <w:rsid w:val="00C75A2F"/>
    <w:rsid w:val="00C77F40"/>
    <w:rsid w:val="00C81435"/>
    <w:rsid w:val="00C85B0A"/>
    <w:rsid w:val="00C90FE6"/>
    <w:rsid w:val="00C91454"/>
    <w:rsid w:val="00C91AB3"/>
    <w:rsid w:val="00C9484B"/>
    <w:rsid w:val="00C95513"/>
    <w:rsid w:val="00CA1038"/>
    <w:rsid w:val="00CA4CC2"/>
    <w:rsid w:val="00CA4D57"/>
    <w:rsid w:val="00CA67F3"/>
    <w:rsid w:val="00CA73D9"/>
    <w:rsid w:val="00CB0644"/>
    <w:rsid w:val="00CB3214"/>
    <w:rsid w:val="00CB3741"/>
    <w:rsid w:val="00CB5351"/>
    <w:rsid w:val="00CC724D"/>
    <w:rsid w:val="00CD5ACB"/>
    <w:rsid w:val="00CD6788"/>
    <w:rsid w:val="00CD716B"/>
    <w:rsid w:val="00CD773E"/>
    <w:rsid w:val="00CE08DB"/>
    <w:rsid w:val="00CE323C"/>
    <w:rsid w:val="00CE793E"/>
    <w:rsid w:val="00CF57A6"/>
    <w:rsid w:val="00CF7674"/>
    <w:rsid w:val="00D03D8E"/>
    <w:rsid w:val="00D04AFF"/>
    <w:rsid w:val="00D06F48"/>
    <w:rsid w:val="00D10276"/>
    <w:rsid w:val="00D16735"/>
    <w:rsid w:val="00D31CEE"/>
    <w:rsid w:val="00D330CC"/>
    <w:rsid w:val="00D618F1"/>
    <w:rsid w:val="00D621CD"/>
    <w:rsid w:val="00D6285B"/>
    <w:rsid w:val="00D65C00"/>
    <w:rsid w:val="00D67892"/>
    <w:rsid w:val="00D72C01"/>
    <w:rsid w:val="00D8380B"/>
    <w:rsid w:val="00D845AA"/>
    <w:rsid w:val="00D87098"/>
    <w:rsid w:val="00D944BF"/>
    <w:rsid w:val="00DA64E6"/>
    <w:rsid w:val="00DB4110"/>
    <w:rsid w:val="00DB5F28"/>
    <w:rsid w:val="00DB717A"/>
    <w:rsid w:val="00DC17A7"/>
    <w:rsid w:val="00DC18FD"/>
    <w:rsid w:val="00DC1BAF"/>
    <w:rsid w:val="00DC6AC2"/>
    <w:rsid w:val="00DD067A"/>
    <w:rsid w:val="00DD2E43"/>
    <w:rsid w:val="00DD3035"/>
    <w:rsid w:val="00DD5E01"/>
    <w:rsid w:val="00DD65CB"/>
    <w:rsid w:val="00DE0D6B"/>
    <w:rsid w:val="00DE2FAC"/>
    <w:rsid w:val="00E06A6C"/>
    <w:rsid w:val="00E141E4"/>
    <w:rsid w:val="00E16AF9"/>
    <w:rsid w:val="00E17B44"/>
    <w:rsid w:val="00E21F5C"/>
    <w:rsid w:val="00E22731"/>
    <w:rsid w:val="00E470EF"/>
    <w:rsid w:val="00E51256"/>
    <w:rsid w:val="00E61999"/>
    <w:rsid w:val="00E61BC5"/>
    <w:rsid w:val="00E620C0"/>
    <w:rsid w:val="00E62497"/>
    <w:rsid w:val="00E633C2"/>
    <w:rsid w:val="00E7729C"/>
    <w:rsid w:val="00E772F4"/>
    <w:rsid w:val="00E779B4"/>
    <w:rsid w:val="00E77EF2"/>
    <w:rsid w:val="00E801EE"/>
    <w:rsid w:val="00E827FB"/>
    <w:rsid w:val="00E914DB"/>
    <w:rsid w:val="00E94366"/>
    <w:rsid w:val="00E94DF9"/>
    <w:rsid w:val="00EA0804"/>
    <w:rsid w:val="00EA3857"/>
    <w:rsid w:val="00EA41CC"/>
    <w:rsid w:val="00EA5D79"/>
    <w:rsid w:val="00EB0E7A"/>
    <w:rsid w:val="00EB23FC"/>
    <w:rsid w:val="00EB4E96"/>
    <w:rsid w:val="00EB5FAF"/>
    <w:rsid w:val="00ED208A"/>
    <w:rsid w:val="00ED427F"/>
    <w:rsid w:val="00ED5D34"/>
    <w:rsid w:val="00ED67C8"/>
    <w:rsid w:val="00EE08BA"/>
    <w:rsid w:val="00EE6E5F"/>
    <w:rsid w:val="00EE74DA"/>
    <w:rsid w:val="00EF22C8"/>
    <w:rsid w:val="00EF6536"/>
    <w:rsid w:val="00EF7E97"/>
    <w:rsid w:val="00F01D7B"/>
    <w:rsid w:val="00F01F23"/>
    <w:rsid w:val="00F028FB"/>
    <w:rsid w:val="00F131D3"/>
    <w:rsid w:val="00F1455C"/>
    <w:rsid w:val="00F15515"/>
    <w:rsid w:val="00F16FD8"/>
    <w:rsid w:val="00F23C60"/>
    <w:rsid w:val="00F5078F"/>
    <w:rsid w:val="00F538A4"/>
    <w:rsid w:val="00F55C02"/>
    <w:rsid w:val="00F567F5"/>
    <w:rsid w:val="00F6630F"/>
    <w:rsid w:val="00F80C12"/>
    <w:rsid w:val="00F82661"/>
    <w:rsid w:val="00F9131F"/>
    <w:rsid w:val="00F95F9D"/>
    <w:rsid w:val="00FA4A47"/>
    <w:rsid w:val="00FB02FC"/>
    <w:rsid w:val="00FB6FC9"/>
    <w:rsid w:val="00FC36F3"/>
    <w:rsid w:val="00FC5FF8"/>
    <w:rsid w:val="00FC6565"/>
    <w:rsid w:val="00FD63B6"/>
    <w:rsid w:val="00FD6777"/>
    <w:rsid w:val="00FE3D2C"/>
    <w:rsid w:val="00FE65A0"/>
    <w:rsid w:val="00FE7419"/>
    <w:rsid w:val="00FF1A84"/>
    <w:rsid w:val="00FF2E60"/>
    <w:rsid w:val="00FF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A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DD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45DDA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45DD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145D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"/>
    <w:rsid w:val="00145DD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5DD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icnet/p/1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75/target.28.1.06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/rulit/me/programRead/p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enamatuzkov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gritylanguages.co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7</cp:revision>
  <dcterms:created xsi:type="dcterms:W3CDTF">2020-07-01T10:15:00Z</dcterms:created>
  <dcterms:modified xsi:type="dcterms:W3CDTF">2020-09-07T10:01:00Z</dcterms:modified>
</cp:coreProperties>
</file>