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26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4386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«Затверджую»                            </w:t>
      </w:r>
    </w:p>
    <w:p w14:paraId="103CE574"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Перший проректор                                          </w:t>
      </w:r>
    </w:p>
    <w:p w14:paraId="1A5F95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 Майя НІКОЛАЄВА                               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lang w:val="uk-UA"/>
        </w:rPr>
        <w:t xml:space="preserve">  </w:t>
      </w:r>
    </w:p>
    <w:p w14:paraId="7CB15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«__»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______________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</w:t>
      </w:r>
      <w:r>
        <w:rPr>
          <w:rFonts w:hint="default" w:ascii="Times New Roman" w:hAnsi="Times New Roman" w:cs="Times New Roman"/>
          <w:b/>
          <w:sz w:val="28"/>
          <w:szCs w:val="28"/>
        </w:rPr>
        <w:t>6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   </w:t>
      </w:r>
    </w:p>
    <w:p w14:paraId="176909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EB0EE18">
      <w:pPr>
        <w:spacing w:after="0" w:line="240" w:lineRule="auto"/>
        <w:ind w:firstLine="2661" w:firstLineChars="9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МЕЧНИКОВА</w:t>
      </w:r>
    </w:p>
    <w:p w14:paraId="67D3235C">
      <w:pPr>
        <w:spacing w:after="0" w:line="240" w:lineRule="auto"/>
        <w:ind w:firstLine="3782" w:firstLineChars="135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ФАКУЛЬТЕТ РОМАНО-ГЕРМАНСЬКОЇ ФІЛОЛОГІЇ</w:t>
      </w:r>
    </w:p>
    <w:p w14:paraId="72DEC6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uk-UA" w:eastAsia="ru-RU"/>
        </w:rPr>
        <w:t>РОЗКЛ</w:t>
      </w:r>
      <w:r>
        <w:rPr>
          <w:rFonts w:ascii="Times New Roman" w:hAnsi="Times New Roman" w:eastAsia="Times New Roman" w:cs="Times New Roman"/>
          <w:b/>
          <w:bCs/>
          <w:i w:val="0"/>
          <w:iCs/>
          <w:sz w:val="28"/>
          <w:szCs w:val="28"/>
          <w:lang w:val="uk-UA" w:eastAsia="ru-RU"/>
        </w:rPr>
        <w:t xml:space="preserve">АД </w:t>
      </w:r>
      <w:r>
        <w:rPr>
          <w:rFonts w:ascii="Times New Roman" w:hAnsi="Times New Roman" w:eastAsia="Times New Roman" w:cs="Times New Roman"/>
          <w:b/>
          <w:bCs/>
          <w:i w:val="0"/>
          <w:iCs/>
          <w:sz w:val="28"/>
          <w:szCs w:val="28"/>
          <w:lang w:eastAsia="ru-RU"/>
        </w:rPr>
        <w:t>ПІДСУМКОВОГО</w:t>
      </w:r>
      <w:r>
        <w:rPr>
          <w:rFonts w:hint="default" w:ascii="Times New Roman" w:hAnsi="Times New Roman" w:eastAsia="Times New Roman" w:cs="Times New Roman"/>
          <w:b/>
          <w:bCs/>
          <w:i w:val="0"/>
          <w:iCs/>
          <w:sz w:val="28"/>
          <w:szCs w:val="28"/>
          <w:lang w:eastAsia="ru-RU"/>
        </w:rPr>
        <w:t xml:space="preserve"> КОНТРОЛЮ </w:t>
      </w:r>
      <w:r>
        <w:rPr>
          <w:rFonts w:hint="default" w:ascii="Times New Roman" w:hAnsi="Times New Roman" w:eastAsia="Times New Roman" w:cs="Times New Roman"/>
          <w:b/>
          <w:bCs/>
          <w:i w:val="0"/>
          <w:iCs/>
          <w:sz w:val="28"/>
          <w:szCs w:val="28"/>
          <w:lang w:val="uk-UA" w:eastAsia="ru-RU"/>
        </w:rPr>
        <w:t>ОЧНО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Ї (ДЕННОЇ) ФОРМИ НАВЧАННЯ</w:t>
      </w:r>
    </w:p>
    <w:p w14:paraId="27696F09">
      <w:pPr>
        <w:numPr>
          <w:ilvl w:val="0"/>
          <w:numId w:val="0"/>
        </w:num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4-Й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КУРС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, БАКАЛАВРИ</w:t>
      </w:r>
    </w:p>
    <w:p w14:paraId="0B18D401">
      <w:pPr>
        <w:numPr>
          <w:ilvl w:val="0"/>
          <w:numId w:val="0"/>
        </w:num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eastAsia="ru-RU"/>
        </w:rPr>
        <w:t>8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-Й СЕМЕСТР 2025-2026 Н.Р.</w:t>
      </w:r>
    </w:p>
    <w:p w14:paraId="3372BC33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</w:pPr>
    </w:p>
    <w:tbl>
      <w:tblPr>
        <w:tblStyle w:val="3"/>
        <w:tblW w:w="15480" w:type="dxa"/>
        <w:tblInd w:w="-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668"/>
        <w:gridCol w:w="5640"/>
        <w:gridCol w:w="852"/>
        <w:gridCol w:w="1476"/>
        <w:gridCol w:w="161"/>
        <w:gridCol w:w="4867"/>
      </w:tblGrid>
      <w:tr w14:paraId="191A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C645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Курс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30A4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  <w:t>Групи</w:t>
            </w:r>
          </w:p>
        </w:tc>
        <w:tc>
          <w:tcPr>
            <w:tcW w:w="129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592EF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035.041 Германські мови та літератури (переклад включно), перша – англійська</w:t>
            </w:r>
          </w:p>
          <w:p w14:paraId="63F73622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Переклад з англійської мови та другої іноземної українською</w:t>
            </w:r>
          </w:p>
          <w:p w14:paraId="0BB513F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СЯ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31C6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537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CBB1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40п, 41п, 42п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2954D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Основи цифорової компетентності перекладача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85BEE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7BB0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викл. Чернова Ю. А. </w:t>
            </w:r>
          </w:p>
        </w:tc>
      </w:tr>
      <w:tr w14:paraId="54758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EB4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7017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40п, 41п, 42п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6258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Курсова робота з теорії та практики перекладу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2E13E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FBDD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Гринько О. С. </w:t>
            </w:r>
          </w:p>
        </w:tc>
      </w:tr>
      <w:tr w14:paraId="08E83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C44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63F7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40п, 41п, 42п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A6E1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Виробнича (перекладацька) практика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4E0BA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840C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Гринько О. С. </w:t>
            </w:r>
          </w:p>
        </w:tc>
      </w:tr>
      <w:tr w14:paraId="40FF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CD5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CC481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40п, 41п, 42п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CC61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ВК19 Основи послідовного перекладу з основної іноземної мови / Основи послідовного перекладу на основну іноземну мову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AB51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E0B5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Гринько О. С., доц. Раєвська І. В. </w:t>
            </w:r>
          </w:p>
        </w:tc>
      </w:tr>
      <w:tr w14:paraId="41DB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B7ACF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u w:val="none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65A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40п, 41п, 42п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10B6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 xml:space="preserve">ВК20 </w:t>
            </w:r>
            <w:r>
              <w:rPr>
                <w:rFonts w:hint="default" w:ascii="Times New Roman" w:hAnsi="Times New Roman" w:eastAsia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Основи послідовного перекладу з другої іноземної мови / Основи послідовного перекладу на другу іноземну мову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586B2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DD63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Колбаєнкова Т. Б., доц. Кулина І. Г., </w:t>
            </w:r>
          </w:p>
          <w:p w14:paraId="661084F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Іваницька Ю. В., доц. Коккіна Л. Р. </w:t>
            </w:r>
          </w:p>
        </w:tc>
      </w:tr>
      <w:tr w14:paraId="43ADB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6AB4A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035.041 Германські мови та літератури (переклад включно), перша – англійська</w:t>
            </w:r>
          </w:p>
          <w:p w14:paraId="4C88046C">
            <w:pPr>
              <w:shd w:val="clear" w:fill="FFFFFF" w:themeFill="background1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Переклад з англійської мови та другої іноземної українською</w:t>
            </w:r>
          </w:p>
          <w:p w14:paraId="099878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                              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Іспити: Початок   -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14.20</w:t>
            </w:r>
          </w:p>
        </w:tc>
      </w:tr>
      <w:tr w14:paraId="2CFC7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DB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09FD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8DB99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Практика перекладу (основна іноземна мова)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E0E0D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B233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E316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викл. Савкова А. І.</w:t>
            </w:r>
          </w:p>
        </w:tc>
      </w:tr>
      <w:tr w14:paraId="145F9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7111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6FACA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41п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0B34A">
            <w:pPr>
              <w:spacing w:after="0" w:line="240" w:lineRule="auto"/>
              <w:jc w:val="left"/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Практика перекладу (основна іноземна мова)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863C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B235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227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викл. Чернова Ю. А. </w:t>
            </w:r>
          </w:p>
        </w:tc>
      </w:tr>
      <w:tr w14:paraId="23E20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6FB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8780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42п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53779">
            <w:pPr>
              <w:spacing w:after="0" w:line="240" w:lineRule="auto"/>
              <w:jc w:val="left"/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Практика перекладу (основна іноземна мова)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65D7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B418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E5E0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викл. Стращенко Д. О. </w:t>
            </w:r>
          </w:p>
        </w:tc>
      </w:tr>
      <w:tr w14:paraId="7A79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88C5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156D1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AC801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Практика перекладу (</w:t>
            </w: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 xml:space="preserve">друга </w:t>
            </w: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іноземна мова)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7CDDA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D291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05C5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Григорович О. В. </w:t>
            </w:r>
          </w:p>
        </w:tc>
      </w:tr>
      <w:tr w14:paraId="4386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203B1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55737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41п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1FEB3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Практика перекладу (</w:t>
            </w: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 xml:space="preserve">друга </w:t>
            </w: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іноземна мова)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223D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87DD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9D4A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Кулина І. Г., </w:t>
            </w:r>
          </w:p>
          <w:p w14:paraId="12F31B5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доц. Іваницька Ю. В.</w:t>
            </w:r>
          </w:p>
        </w:tc>
      </w:tr>
      <w:tr w14:paraId="1E53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31806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E20AB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42п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43050"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Практика перекладу (</w:t>
            </w: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 xml:space="preserve">друга </w:t>
            </w: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іноземна мова)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BE95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82DF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4708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доц. Млинчик А. В., доц. Весна Т . В. </w:t>
            </w:r>
          </w:p>
        </w:tc>
      </w:tr>
      <w:tr w14:paraId="21D14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FCA1F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A11FD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sz w:val="24"/>
                <w:szCs w:val="24"/>
                <w:lang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40п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, 41п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127C9">
            <w:pPr>
              <w:spacing w:after="0" w:line="240" w:lineRule="auto"/>
              <w:jc w:val="left"/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Лінгвокраїнознавство основної іноземної мови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E62E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262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04.06.2026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8811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проф. Матузкова О. П. </w:t>
            </w:r>
          </w:p>
        </w:tc>
      </w:tr>
      <w:tr w14:paraId="476C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E808B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2BE09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>41п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36C36">
            <w:pPr>
              <w:spacing w:after="0" w:line="240" w:lineRule="auto"/>
              <w:jc w:val="left"/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i w:val="0"/>
                <w:iCs/>
                <w:sz w:val="24"/>
                <w:szCs w:val="24"/>
                <w:lang w:val="uk-UA" w:eastAsia="ru-RU"/>
              </w:rPr>
              <w:t>Лінгвокраїнознавство основної іноземної мови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BFFE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B1C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iCs/>
                <w:sz w:val="24"/>
                <w:szCs w:val="24"/>
                <w:lang w:eastAsia="ru-RU"/>
              </w:rPr>
              <w:t>05.06.2026</w:t>
            </w: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AFD0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eastAsia="ru-RU"/>
              </w:rPr>
              <w:t xml:space="preserve">проф. Матузкова О. П. </w:t>
            </w:r>
          </w:p>
        </w:tc>
      </w:tr>
      <w:tr w14:paraId="14D12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D0C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035.041 Германські мови та літератури (переклад включно), перша – англійська </w:t>
            </w:r>
          </w:p>
          <w:p w14:paraId="17A584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СЯ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78FC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DD56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9315D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93CB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Виробнича (педагогічна) практика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56E4D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08F3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Григорович О. В. </w:t>
            </w:r>
          </w:p>
        </w:tc>
      </w:tr>
      <w:tr w14:paraId="0C4C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C385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AB804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384F1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Перекладацька практика (без відриву)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1CABF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3F3C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Гринько О. С. </w:t>
            </w:r>
          </w:p>
        </w:tc>
      </w:tr>
      <w:tr w14:paraId="5EDC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BAC3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A3DA0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4DAAFA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Лінгвокраїнознавство другої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26EC5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C6DB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Никифоренко І. В., доц. Гринько Л. В., </w:t>
            </w:r>
          </w:p>
          <w:p w14:paraId="345A48B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Коккіна Л. Р. </w:t>
            </w:r>
          </w:p>
        </w:tc>
      </w:tr>
      <w:tr w14:paraId="0E5B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A957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D68B3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14FED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 ділового, художнього та публіцистичного мовлення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B64F8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DA0F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Гринько О. С. </w:t>
            </w:r>
          </w:p>
        </w:tc>
      </w:tr>
      <w:tr w14:paraId="4901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69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467913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13C32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uk-UA" w:eastAsia="ru-RU" w:bidi="ar-SA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Курсова робота з зарубіжної літератури/ іноземної мови /методики викладання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8D152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352F8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Ткаченко Г. В.,  проф. Карпенко О. Ю.,</w:t>
            </w:r>
          </w:p>
          <w:p w14:paraId="4AF3E39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проф. Бігунова Н. О., проф. Войтенко Л. І. </w:t>
            </w:r>
          </w:p>
        </w:tc>
      </w:tr>
      <w:tr w14:paraId="10541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92A7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8D77F9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605B7E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eastAsia="ru-RU"/>
              </w:rPr>
              <w:t xml:space="preserve">ВК19,20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Євроінтеграційні процеси в Україні: перекладацький аспект / Дискурс англомовних масмедіа / Стилістичні особливості англомовного художнього тексту  // Третя іноземна мова (французька /іспанська /італійська /новогрецька  /китайська)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6C69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  <w:p w14:paraId="023AFF6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856B5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Гринько О. С., доц. Терехова Л. В.,</w:t>
            </w:r>
          </w:p>
          <w:p w14:paraId="2F1C2FF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Весна Т. В., викл. Янер О. С.,</w:t>
            </w:r>
          </w:p>
          <w:p w14:paraId="04F1E3D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Палецька К. Ю., </w:t>
            </w:r>
          </w:p>
          <w:p w14:paraId="3C0AD66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викл. Красницька К. М., доц. Раєвська І. В.,</w:t>
            </w:r>
          </w:p>
          <w:p w14:paraId="33D01D6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Карпенко М. Ю., доц. Подковирофф Н. </w:t>
            </w:r>
          </w:p>
        </w:tc>
      </w:tr>
      <w:tr w14:paraId="64A5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D83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035.041 Германські мови та літератури (переклад включно), перша – англійська</w:t>
            </w:r>
          </w:p>
          <w:p w14:paraId="16A48AC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Іспити : Початок   -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14.20</w:t>
            </w:r>
          </w:p>
        </w:tc>
      </w:tr>
      <w:tr w14:paraId="16ED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F12D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FF1DC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40а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77B1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13A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418F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E694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Ткаченко Г. В., доц. Мойсеєнко Н. Г.,</w:t>
            </w:r>
          </w:p>
          <w:p w14:paraId="0ADE600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Ланчуковська Н. В.</w:t>
            </w:r>
          </w:p>
        </w:tc>
      </w:tr>
      <w:tr w14:paraId="37B8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0D6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BD021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7411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EBCC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E543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C657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Дубровська-Томченко Є. В., </w:t>
            </w:r>
          </w:p>
          <w:p w14:paraId="3A56447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Мойсеєнко Н. Г., доц. Хапіна О. В.</w:t>
            </w:r>
          </w:p>
        </w:tc>
      </w:tr>
      <w:tr w14:paraId="3A5DF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582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C9580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42а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C436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4C5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95A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02E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Кашуба М. В., доц. Хромченко О. В.,</w:t>
            </w:r>
          </w:p>
          <w:p w14:paraId="756E8DB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Євдокимова І. О. </w:t>
            </w:r>
          </w:p>
        </w:tc>
      </w:tr>
      <w:tr w14:paraId="67EC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AE7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0282E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43а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5310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3E66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F287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F74B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Мойсеєнко Н. Г.,доц. Хромченко О. В.,</w:t>
            </w:r>
          </w:p>
          <w:p w14:paraId="185B46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Віт Ю. В. </w:t>
            </w:r>
          </w:p>
        </w:tc>
      </w:tr>
      <w:tr w14:paraId="4CE6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F256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538615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44а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D8E322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5FC7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B81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6A28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Ігіна О. В., доц. Хромченко О. В.,</w:t>
            </w:r>
          </w:p>
          <w:p w14:paraId="332BC2D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Ланчуковська Н. В.</w:t>
            </w:r>
          </w:p>
        </w:tc>
      </w:tr>
      <w:tr w14:paraId="6D99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9B56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4084C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45а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DE3C93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93CF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9543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28.05.2026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E52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Кашуба М. Д., доц. Хромченко О. В.,</w:t>
            </w:r>
          </w:p>
          <w:p w14:paraId="07A61C2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Дьоміна Н. Ю.</w:t>
            </w:r>
          </w:p>
        </w:tc>
      </w:tr>
      <w:tr w14:paraId="17BB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9E83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21E58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46а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BD1F71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7B7D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A65C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7E53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Ігіна О. В., доц. Мойсеєнко Н. Г.,</w:t>
            </w:r>
          </w:p>
          <w:p w14:paraId="3AEEB62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Матієнко-Сільницька А. В. </w:t>
            </w:r>
          </w:p>
        </w:tc>
      </w:tr>
      <w:tr w14:paraId="6913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5D85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0CB2B5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47а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3D3472">
            <w:pPr>
              <w:spacing w:after="0" w:line="240" w:lineRule="auto"/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 xml:space="preserve">Основна  іноземна мова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eastAsia="ru-RU"/>
              </w:rPr>
              <w:t>(англійська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90DA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22F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28.05.2026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BF33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Дубровська-Томченко Є. В., </w:t>
            </w:r>
          </w:p>
          <w:p w14:paraId="46CC5D3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Мойсеєнко Н. Г., </w:t>
            </w:r>
          </w:p>
          <w:p w14:paraId="4966F4B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Матієнко-Сільницька А. В. </w:t>
            </w:r>
          </w:p>
        </w:tc>
      </w:tr>
      <w:tr w14:paraId="3F7C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719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B32CB4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40а,41а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28E3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(німецька)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432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2B0A39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7BCC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Чумаков О. М., доц. Никифоренко І. В. </w:t>
            </w:r>
          </w:p>
        </w:tc>
      </w:tr>
      <w:tr w14:paraId="158D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3D1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82151D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42а,43а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F2BC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(німецька)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E02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554B04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5C0F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Богуславський С. С., </w:t>
            </w:r>
          </w:p>
          <w:p w14:paraId="6844538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ст. викл. Мельничук О. Л.</w:t>
            </w:r>
          </w:p>
        </w:tc>
      </w:tr>
      <w:tr w14:paraId="0F24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6AF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D4DDA4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44а,45а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8B31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(іспанська)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657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76D79B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E1DA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викл. Красницька К. М.</w:t>
            </w:r>
          </w:p>
        </w:tc>
      </w:tr>
      <w:tr w14:paraId="72E6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08B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D75B02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46а,47а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5951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(французька)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4FB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Іспит 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F534EA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5E5F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Марінашвілі М. Д., доц. Панченко І. В. </w:t>
            </w:r>
          </w:p>
        </w:tc>
      </w:tr>
      <w:tr w14:paraId="3024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563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035.043 Германські мови та літератури (переклад включно), перша – німецька </w:t>
            </w:r>
          </w:p>
          <w:p w14:paraId="156C5E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СЯ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7386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B6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A53A6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362A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Виробнича (педагогічна) практика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F95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C9C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Григорович О. В. </w:t>
            </w:r>
          </w:p>
        </w:tc>
      </w:tr>
      <w:tr w14:paraId="4540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5263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588C3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520DA5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Перекладацька практика (без відриву)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373A3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1D5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Богуславський С. С. </w:t>
            </w:r>
          </w:p>
        </w:tc>
      </w:tr>
      <w:tr w14:paraId="7A97F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401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DCCE8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5CC1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Лінгвокраїнознавство другої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CF4A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7C85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Кашуба М. В., доц. Калінюк О. О. </w:t>
            </w:r>
          </w:p>
        </w:tc>
      </w:tr>
      <w:tr w14:paraId="0F84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3E5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5C71A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1B7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 ділового, художнього та публіцистичного мовлення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7C1E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5D1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Богуславський С. С. </w:t>
            </w:r>
          </w:p>
        </w:tc>
      </w:tr>
      <w:tr w14:paraId="7C146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1623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EFA778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F97C2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Курсова робота з зарубіжної літератури/ іноземної мови /методики викладання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3FFC6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2D782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Богуславський С. С. </w:t>
            </w:r>
          </w:p>
        </w:tc>
      </w:tr>
      <w:tr w14:paraId="15EE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3C9B2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AA9583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511F4B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eastAsia="ru-RU"/>
              </w:rPr>
              <w:t xml:space="preserve">ВК19,20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Євроінтеграційні процеси в Україні: перекладацький аспект / Дискурс англомовних масмедіа / Стилістичні особливості англомовного художнього тексту  // Третя іноземна мова (французька /іспанська /італійська /новогрецька  /китайська)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24F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8BC97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6BD87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Гринько О. С., доц. Терехова Л. В.,</w:t>
            </w:r>
          </w:p>
          <w:p w14:paraId="520C6A9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Весна Т. В., викл. Янер О. С.,</w:t>
            </w:r>
          </w:p>
          <w:p w14:paraId="6C3227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Палецька К. Ю., </w:t>
            </w:r>
          </w:p>
          <w:p w14:paraId="56D6C91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викл. Красницька К. М., доц. Раєвська І. В.,</w:t>
            </w:r>
          </w:p>
          <w:p w14:paraId="3043A6B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Карпенко М. Ю., доц. Подковирофф Н. </w:t>
            </w:r>
          </w:p>
        </w:tc>
      </w:tr>
      <w:tr w14:paraId="0C16B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84E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035.043 Германські мови та літератури (переклад включно), перша – німецька</w:t>
            </w:r>
          </w:p>
          <w:p w14:paraId="4BAEA1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Іспити : Початок   -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14.20</w:t>
            </w:r>
          </w:p>
        </w:tc>
      </w:tr>
      <w:tr w14:paraId="198C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F1FB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5F287E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E125E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Основна  іноземна мова (німецька)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B25A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15F5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BA5D0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Богуславський С. С., доц. Азарова І. І. </w:t>
            </w:r>
          </w:p>
        </w:tc>
      </w:tr>
      <w:tr w14:paraId="59771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932F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E306A9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41н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DA99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70F6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8ECE7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03.06.2026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1410F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Ігіна О. В. </w:t>
            </w:r>
          </w:p>
        </w:tc>
      </w:tr>
      <w:tr w14:paraId="6798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73F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035.055 Романські  мови та літератури (переклад включно), перша – французька</w:t>
            </w:r>
          </w:p>
          <w:p w14:paraId="494DC6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СЯ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6C300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85B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3540D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D63B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Виробнича (педагогічна) практика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B745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766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Григорович О. В. </w:t>
            </w:r>
          </w:p>
        </w:tc>
      </w:tr>
      <w:tr w14:paraId="50D41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016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D3E48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CF22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Перекладацька практика (без відриву)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6286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F980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Млинчик А. В., доц. Коккіна Л. Р. </w:t>
            </w:r>
          </w:p>
        </w:tc>
      </w:tr>
      <w:tr w14:paraId="22161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81A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DCD84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04C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Лінгвокраїнознавство другої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627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483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Кашуба М. В., доц. Калінюк О. О. </w:t>
            </w:r>
          </w:p>
        </w:tc>
      </w:tr>
      <w:tr w14:paraId="0BD6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759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5F6D0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E0E9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 ділового, художнього та публіцистичного мовлення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897A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D89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Млинчик А. В. </w:t>
            </w:r>
          </w:p>
        </w:tc>
      </w:tr>
      <w:tr w14:paraId="33A40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684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016A2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A57C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Курсова робота з зарубіжної літератури/ іноземної мови /методики викладання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612F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D7CF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Марінашвілі М. Д., проф. Войтенко Л. І.</w:t>
            </w:r>
          </w:p>
        </w:tc>
      </w:tr>
      <w:tr w14:paraId="6B62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A399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C762BA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C3E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eastAsia="ru-RU"/>
              </w:rPr>
              <w:t xml:space="preserve">ВК19,20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Євроінтеграційні процеси в Україні: перекладацький аспект / Дискурс англомовних масмедіа / Стилістичні особливості англомовного художнього тексту  // Третя іноземна мова (французька /іспанська /італійська /новогрецька  /китайська)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869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C6A8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Гринько О. С., доц. Терехова Л. В.,</w:t>
            </w:r>
          </w:p>
          <w:p w14:paraId="2CE9A48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Весна Т. В., викл. Янер О. С.,</w:t>
            </w:r>
          </w:p>
          <w:p w14:paraId="46A8B42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Палецька К. Ю., </w:t>
            </w:r>
          </w:p>
          <w:p w14:paraId="4E96E76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викл. Красницька К. М., доц. Раєвська І. В.,</w:t>
            </w:r>
          </w:p>
          <w:p w14:paraId="3A62A5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Карпенко М. Ю., доц. Подковирофф Н. </w:t>
            </w:r>
          </w:p>
        </w:tc>
      </w:tr>
      <w:tr w14:paraId="4468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9C6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035.055 Романські  мови та літератури (переклад включно), перша – французька</w:t>
            </w:r>
          </w:p>
          <w:p w14:paraId="4DBD63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Іспити  : Початок   -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14.20</w:t>
            </w:r>
          </w:p>
        </w:tc>
      </w:tr>
      <w:tr w14:paraId="3AF5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BA6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2699B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C9B4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Основна  іноземна мова (французька)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DB9D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84EC8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7B0E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Марінашвілі М. Д., доц. Панченко І. В. </w:t>
            </w:r>
          </w:p>
        </w:tc>
      </w:tr>
      <w:tr w14:paraId="326A3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06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2114E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41фр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5977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CE3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A7AED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02.06.2026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142D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Віт Ю. В., доц. Григорян Н. Р.</w:t>
            </w:r>
          </w:p>
        </w:tc>
      </w:tr>
      <w:tr w14:paraId="43BE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289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035.051 Романські  мови та літератури (переклад включно), перша – іспанська</w:t>
            </w:r>
          </w:p>
          <w:p w14:paraId="4826F848">
            <w:pPr>
              <w:spacing w:after="0" w:line="240" w:lineRule="auto"/>
              <w:ind w:firstLine="3482" w:firstLineChars="14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СЯ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415A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530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5B266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4F74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Виробнича (педагогічна) практика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53EF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DFC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Григорович О. В. </w:t>
            </w:r>
          </w:p>
        </w:tc>
      </w:tr>
      <w:tr w14:paraId="745B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E6A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1E0EA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8414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Перекладацька практика (без відриву)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9FE0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61D6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Колбаєнкова Т. Б.</w:t>
            </w:r>
          </w:p>
        </w:tc>
      </w:tr>
      <w:tr w14:paraId="3E45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F76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27F58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381AF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Лінгвокраїнознавство другої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6B3B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129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Кашуба М. В., доц. Калінюк О. О. </w:t>
            </w:r>
          </w:p>
        </w:tc>
      </w:tr>
      <w:tr w14:paraId="06C2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F3E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E0F41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94E45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Переклад ділового, художнього та публіцистичного мовлення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40F7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7D3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Колбаєнкова Т. Б.</w:t>
            </w:r>
          </w:p>
        </w:tc>
      </w:tr>
      <w:tr w14:paraId="6E7E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E57F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64F20E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5117F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Курсова робота з зарубіжної літератури/ іноземної мови /методики викладання іноземної мови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1DF5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7C550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Григорович О. В., проф. Войтенко Л. І.</w:t>
            </w:r>
          </w:p>
        </w:tc>
      </w:tr>
      <w:tr w14:paraId="55AE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2889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90AF12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732AE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eastAsia="ru-RU"/>
              </w:rPr>
              <w:t xml:space="preserve">ВК19,20 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4"/>
                <w:szCs w:val="24"/>
                <w:lang w:val="uk-UA" w:eastAsia="ru-RU"/>
              </w:rPr>
              <w:t>Євроінтеграційні процеси в Україні: перекладацький аспект / Дискурс англомовних масмедіа / Стилістичні особливості англомовного художнього тексту  // Третя іноземна мова (французька /іспанська /італійська /новогрецька  /китайська)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F751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  <w:p w14:paraId="5217B9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  <w:p w14:paraId="5066D6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  <w:p w14:paraId="2893A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  <w:p w14:paraId="08041D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  <w:p w14:paraId="6F64EA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  <w:p w14:paraId="514526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1252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Гринько О. С., доц. Терехова Л. В.,</w:t>
            </w:r>
          </w:p>
          <w:p w14:paraId="23CC193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Весна Т. В., викл. Янер О. С.,</w:t>
            </w:r>
          </w:p>
          <w:p w14:paraId="2206A01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викл. Палецька К. Ю., </w:t>
            </w:r>
          </w:p>
          <w:p w14:paraId="17B54F2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викл. Красницька К. М., доц. Раєвська І. В.,</w:t>
            </w:r>
          </w:p>
          <w:p w14:paraId="359DF9E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Карпенко М. Ю., доц. Подковирофф Н.</w:t>
            </w:r>
          </w:p>
          <w:p w14:paraId="6F84F07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0F3155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6957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C4E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035.051 Романські  мови та літератури (переклад включно), перша – іспанська</w:t>
            </w:r>
          </w:p>
          <w:p w14:paraId="663FBA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 xml:space="preserve">Іспити   : Початок   - 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eastAsia="ru-RU"/>
              </w:rPr>
              <w:t>14.20</w:t>
            </w:r>
          </w:p>
        </w:tc>
      </w:tr>
      <w:tr w14:paraId="40A1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4F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DBE59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3AD99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Основна  іноземна мова (іспанська)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1A3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9FFA6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41BD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доц. Подгуренко А. В., доц. Колбаєнкова І. Б.</w:t>
            </w:r>
          </w:p>
        </w:tc>
      </w:tr>
      <w:tr w14:paraId="0644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CDD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03233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41і,42і</w:t>
            </w:r>
          </w:p>
        </w:tc>
        <w:tc>
          <w:tcPr>
            <w:tcW w:w="5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5772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FC3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Іспит</w:t>
            </w:r>
          </w:p>
        </w:tc>
        <w:tc>
          <w:tcPr>
            <w:tcW w:w="1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C3928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BF62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доц. Васильєва О. О. </w:t>
            </w:r>
          </w:p>
        </w:tc>
      </w:tr>
    </w:tbl>
    <w:p w14:paraId="1A40C20C">
      <w:pPr>
        <w:rPr>
          <w:lang w:val="uk-UA"/>
        </w:rPr>
      </w:pPr>
    </w:p>
    <w:p w14:paraId="383D630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«Погоджено»</w:t>
      </w:r>
    </w:p>
    <w:p w14:paraId="09C8AA0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РГФ    __________________ Ніна КРАВЧЕНКО               Керівник навчального відділу ____________ Світлана ГВОЗДІЙ </w:t>
      </w:r>
    </w:p>
    <w:p w14:paraId="7AF3CAA8">
      <w:pPr>
        <w:rPr>
          <w:lang w:val="uk-UA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43"/>
    <w:rsid w:val="00004053"/>
    <w:rsid w:val="00023CC4"/>
    <w:rsid w:val="0004068D"/>
    <w:rsid w:val="00117E60"/>
    <w:rsid w:val="0016403E"/>
    <w:rsid w:val="0022599A"/>
    <w:rsid w:val="003675F8"/>
    <w:rsid w:val="00416D35"/>
    <w:rsid w:val="004D10E7"/>
    <w:rsid w:val="00513713"/>
    <w:rsid w:val="00550E1F"/>
    <w:rsid w:val="00603FD5"/>
    <w:rsid w:val="0068701B"/>
    <w:rsid w:val="00693C43"/>
    <w:rsid w:val="006D30D1"/>
    <w:rsid w:val="00732018"/>
    <w:rsid w:val="00771945"/>
    <w:rsid w:val="007A4D6C"/>
    <w:rsid w:val="007E7AB7"/>
    <w:rsid w:val="00833201"/>
    <w:rsid w:val="00872024"/>
    <w:rsid w:val="00903677"/>
    <w:rsid w:val="00951885"/>
    <w:rsid w:val="009654DC"/>
    <w:rsid w:val="0097260D"/>
    <w:rsid w:val="009A28E7"/>
    <w:rsid w:val="009B54CA"/>
    <w:rsid w:val="00A1221C"/>
    <w:rsid w:val="00A2163F"/>
    <w:rsid w:val="00A621FE"/>
    <w:rsid w:val="00B42AEF"/>
    <w:rsid w:val="00B82ED7"/>
    <w:rsid w:val="00BC58D3"/>
    <w:rsid w:val="00D07F30"/>
    <w:rsid w:val="00D57173"/>
    <w:rsid w:val="00D92F78"/>
    <w:rsid w:val="00DD449C"/>
    <w:rsid w:val="00E21363"/>
    <w:rsid w:val="00E72829"/>
    <w:rsid w:val="00E777E2"/>
    <w:rsid w:val="00ED3A9A"/>
    <w:rsid w:val="00F90DF4"/>
    <w:rsid w:val="01570411"/>
    <w:rsid w:val="03985FAA"/>
    <w:rsid w:val="095A6AE5"/>
    <w:rsid w:val="0ACA7999"/>
    <w:rsid w:val="0C1237DB"/>
    <w:rsid w:val="0E486D45"/>
    <w:rsid w:val="107C1D80"/>
    <w:rsid w:val="10D208A6"/>
    <w:rsid w:val="12606C26"/>
    <w:rsid w:val="126C28B6"/>
    <w:rsid w:val="13170AE0"/>
    <w:rsid w:val="1350413D"/>
    <w:rsid w:val="13BF5A76"/>
    <w:rsid w:val="13C156F5"/>
    <w:rsid w:val="16E84C34"/>
    <w:rsid w:val="17455BD2"/>
    <w:rsid w:val="1A6F1F08"/>
    <w:rsid w:val="1B400146"/>
    <w:rsid w:val="1D0F27BF"/>
    <w:rsid w:val="1D1D059F"/>
    <w:rsid w:val="1DA6726F"/>
    <w:rsid w:val="1EA90DA9"/>
    <w:rsid w:val="20EA738C"/>
    <w:rsid w:val="22B77364"/>
    <w:rsid w:val="23CA79B1"/>
    <w:rsid w:val="26272B27"/>
    <w:rsid w:val="2AA81CD1"/>
    <w:rsid w:val="2C01073E"/>
    <w:rsid w:val="2DC02EA5"/>
    <w:rsid w:val="330A0D6E"/>
    <w:rsid w:val="33C36CFB"/>
    <w:rsid w:val="34802932"/>
    <w:rsid w:val="35874640"/>
    <w:rsid w:val="37D474A6"/>
    <w:rsid w:val="38500145"/>
    <w:rsid w:val="385B1A33"/>
    <w:rsid w:val="39986D6B"/>
    <w:rsid w:val="39A0627C"/>
    <w:rsid w:val="3EA844D7"/>
    <w:rsid w:val="44C156AD"/>
    <w:rsid w:val="44FB7E38"/>
    <w:rsid w:val="45C45BA1"/>
    <w:rsid w:val="463D0BBC"/>
    <w:rsid w:val="487E7BC6"/>
    <w:rsid w:val="491A7673"/>
    <w:rsid w:val="4AA35033"/>
    <w:rsid w:val="4B7958F5"/>
    <w:rsid w:val="4BAF1EBA"/>
    <w:rsid w:val="4D884952"/>
    <w:rsid w:val="4EA54F58"/>
    <w:rsid w:val="527A1B25"/>
    <w:rsid w:val="574B4CCE"/>
    <w:rsid w:val="59471C07"/>
    <w:rsid w:val="59977100"/>
    <w:rsid w:val="5B5773E8"/>
    <w:rsid w:val="5B59525E"/>
    <w:rsid w:val="5CFE757D"/>
    <w:rsid w:val="5D712B9C"/>
    <w:rsid w:val="5F851AE4"/>
    <w:rsid w:val="5FAA3FC4"/>
    <w:rsid w:val="601D380C"/>
    <w:rsid w:val="626D2409"/>
    <w:rsid w:val="62B94A87"/>
    <w:rsid w:val="64CE4172"/>
    <w:rsid w:val="6578741A"/>
    <w:rsid w:val="673E51F0"/>
    <w:rsid w:val="698D7F38"/>
    <w:rsid w:val="6AA56806"/>
    <w:rsid w:val="6B93068D"/>
    <w:rsid w:val="715F7066"/>
    <w:rsid w:val="74456B15"/>
    <w:rsid w:val="76346E4E"/>
    <w:rsid w:val="79630533"/>
    <w:rsid w:val="7A917C32"/>
    <w:rsid w:val="7CE915DA"/>
    <w:rsid w:val="7E4A54BE"/>
    <w:rsid w:val="7EA96B5C"/>
    <w:rsid w:val="7EE67E3C"/>
    <w:rsid w:val="7FB1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1179</Words>
  <Characters>6725</Characters>
  <Lines>56</Lines>
  <Paragraphs>15</Paragraphs>
  <TotalTime>10</TotalTime>
  <ScaleCrop>false</ScaleCrop>
  <LinksUpToDate>false</LinksUpToDate>
  <CharactersWithSpaces>7889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2024-10-17T10:23:00Z</dcterms:created>
  <dc:creator>User</dc:creator>
  <cp:lastModifiedBy>Юлия Kучерявая</cp:lastModifiedBy>
  <dcterms:modified xsi:type="dcterms:W3CDTF">2026-05-15T01:31:04Z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03DD267478EB4BBBBA3EB4C0B3EDFE63_13</vt:lpwstr>
  </property>
</Properties>
</file>