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022A" w:rsidRPr="00BD19E2" w:rsidRDefault="00D2022A" w:rsidP="00D26769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19E2">
        <w:rPr>
          <w:rFonts w:ascii="Times New Roman" w:hAnsi="Times New Roman" w:cs="Times New Roman"/>
          <w:b/>
          <w:sz w:val="26"/>
          <w:szCs w:val="26"/>
        </w:rPr>
        <w:t>Одеський національний університет імені І.І. Мечникова</w:t>
      </w:r>
    </w:p>
    <w:p w:rsidR="00D2022A" w:rsidRPr="00BD19E2" w:rsidRDefault="00D2022A" w:rsidP="00D26769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19E2">
        <w:rPr>
          <w:rFonts w:ascii="Times New Roman" w:hAnsi="Times New Roman" w:cs="Times New Roman"/>
          <w:b/>
          <w:sz w:val="26"/>
          <w:szCs w:val="26"/>
        </w:rPr>
        <w:t>Факультет історії та філософії</w:t>
      </w:r>
    </w:p>
    <w:p w:rsidR="00D2022A" w:rsidRPr="00BD19E2" w:rsidRDefault="00D2022A" w:rsidP="00D26769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19E2">
        <w:rPr>
          <w:rFonts w:ascii="Times New Roman" w:hAnsi="Times New Roman" w:cs="Times New Roman"/>
          <w:b/>
          <w:sz w:val="26"/>
          <w:szCs w:val="26"/>
        </w:rPr>
        <w:t>Кафедра філософії</w:t>
      </w:r>
    </w:p>
    <w:p w:rsidR="00D2022A" w:rsidRPr="00BD19E2" w:rsidRDefault="00D2022A" w:rsidP="00D26769"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2022A" w:rsidRPr="00BD19E2" w:rsidRDefault="00D2022A" w:rsidP="00D26769"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D19E2">
        <w:rPr>
          <w:rFonts w:ascii="Times New Roman" w:hAnsi="Times New Roman" w:cs="Times New Roman"/>
          <w:b/>
          <w:bCs/>
          <w:sz w:val="26"/>
          <w:szCs w:val="26"/>
        </w:rPr>
        <w:t>Силабус</w:t>
      </w:r>
      <w:proofErr w:type="spellEnd"/>
      <w:r w:rsidRPr="00BD19E2">
        <w:rPr>
          <w:rFonts w:ascii="Times New Roman" w:hAnsi="Times New Roman" w:cs="Times New Roman"/>
          <w:b/>
          <w:bCs/>
          <w:sz w:val="26"/>
          <w:szCs w:val="26"/>
        </w:rPr>
        <w:t xml:space="preserve"> курсу</w:t>
      </w:r>
    </w:p>
    <w:p w:rsidR="005020AA" w:rsidRPr="00BD19E2" w:rsidRDefault="005020AA" w:rsidP="00D26769"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020AA" w:rsidRPr="00BD19E2" w:rsidRDefault="005020AA" w:rsidP="00D26769"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020AA" w:rsidRPr="00BD19E2" w:rsidRDefault="005020AA" w:rsidP="00D26769"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2022A" w:rsidRPr="00BD19E2" w:rsidRDefault="005020AA" w:rsidP="00D26769">
      <w:pPr>
        <w:tabs>
          <w:tab w:val="center" w:pos="0"/>
          <w:tab w:val="center" w:pos="284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b/>
          <w:bCs/>
          <w:sz w:val="26"/>
          <w:szCs w:val="26"/>
          <w:lang w:val="ru-RU"/>
        </w:rPr>
        <w:t>МЕТОДИКА ВИКЛАДАННЯ ФІЛОСОФІЇ</w:t>
      </w:r>
    </w:p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98"/>
        <w:gridCol w:w="7892"/>
      </w:tblGrid>
      <w:tr w:rsidR="00D2022A" w:rsidRPr="00BD19E2" w:rsidTr="00F12426">
        <w:tc>
          <w:tcPr>
            <w:tcW w:w="2598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Обсяг</w:t>
            </w:r>
          </w:p>
        </w:tc>
        <w:tc>
          <w:tcPr>
            <w:tcW w:w="7892" w:type="dxa"/>
          </w:tcPr>
          <w:p w:rsidR="00D2022A" w:rsidRPr="00BD19E2" w:rsidRDefault="00D2022A" w:rsidP="00D26769">
            <w:pPr>
              <w:pStyle w:val="12"/>
              <w:widowControl w:val="0"/>
              <w:tabs>
                <w:tab w:val="center" w:pos="0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D19E2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BD19E2">
              <w:rPr>
                <w:rFonts w:ascii="Times New Roman" w:hAnsi="Times New Roman" w:cs="Times New Roman"/>
                <w:sz w:val="26"/>
                <w:szCs w:val="26"/>
              </w:rPr>
              <w:t>3 кредити ECTS/ 90 годин</w:t>
            </w:r>
          </w:p>
        </w:tc>
      </w:tr>
      <w:tr w:rsidR="00D2022A" w:rsidRPr="00BD19E2" w:rsidTr="00F12426">
        <w:tc>
          <w:tcPr>
            <w:tcW w:w="2598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Семестр, рік навчання</w:t>
            </w:r>
          </w:p>
        </w:tc>
        <w:tc>
          <w:tcPr>
            <w:tcW w:w="7892" w:type="dxa"/>
          </w:tcPr>
          <w:p w:rsidR="00D2022A" w:rsidRPr="00BD19E2" w:rsidRDefault="00AE5B51" w:rsidP="00D26769">
            <w:pPr>
              <w:keepNext/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7</w:t>
            </w:r>
            <w:r w:rsidR="00D2022A" w:rsidRPr="00BD19E2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семестр; І</w:t>
            </w:r>
            <w:r w:rsidRPr="00BD19E2">
              <w:rPr>
                <w:rFonts w:ascii="Times New Roman" w:hAnsi="Times New Roman" w:cs="Times New Roman"/>
                <w:spacing w:val="-10"/>
                <w:sz w:val="26"/>
                <w:szCs w:val="26"/>
                <w:lang w:val="en-US"/>
              </w:rPr>
              <w:t>V</w:t>
            </w:r>
            <w:r w:rsidR="00D2022A" w:rsidRPr="00BD19E2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рік очна форма </w:t>
            </w:r>
          </w:p>
          <w:p w:rsidR="00D2022A" w:rsidRPr="00BD19E2" w:rsidRDefault="004E69D1" w:rsidP="00D26769">
            <w:pPr>
              <w:pStyle w:val="12"/>
              <w:widowControl w:val="0"/>
              <w:tabs>
                <w:tab w:val="center" w:pos="0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D19E2">
              <w:rPr>
                <w:rFonts w:ascii="Times New Roman" w:hAnsi="Times New Roman" w:cs="Times New Roman"/>
                <w:spacing w:val="-10"/>
                <w:sz w:val="26"/>
                <w:szCs w:val="26"/>
                <w:lang w:val="uk-UA"/>
              </w:rPr>
              <w:t>8</w:t>
            </w:r>
            <w:r w:rsidR="00D2022A" w:rsidRPr="00BD19E2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семестр; І</w:t>
            </w:r>
            <w:r w:rsidR="00AE5B51" w:rsidRPr="00BD19E2">
              <w:rPr>
                <w:rFonts w:ascii="Times New Roman" w:hAnsi="Times New Roman" w:cs="Times New Roman"/>
                <w:spacing w:val="-10"/>
                <w:sz w:val="26"/>
                <w:szCs w:val="26"/>
                <w:lang w:val="en-US"/>
              </w:rPr>
              <w:t>V</w:t>
            </w:r>
            <w:r w:rsidR="00D2022A" w:rsidRPr="00BD19E2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рік заочна форма </w:t>
            </w:r>
          </w:p>
        </w:tc>
      </w:tr>
      <w:tr w:rsidR="00D2022A" w:rsidRPr="00BD19E2" w:rsidTr="00F12426">
        <w:tc>
          <w:tcPr>
            <w:tcW w:w="2598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BD19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Дні,час,місце</w:t>
            </w:r>
            <w:proofErr w:type="spellEnd"/>
          </w:p>
        </w:tc>
        <w:tc>
          <w:tcPr>
            <w:tcW w:w="7892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b/>
                <w:bCs/>
                <w:color w:val="800000"/>
                <w:sz w:val="26"/>
                <w:szCs w:val="26"/>
              </w:rPr>
              <w:t>Згідно розкладу</w:t>
            </w:r>
          </w:p>
        </w:tc>
      </w:tr>
      <w:tr w:rsidR="00D2022A" w:rsidRPr="00BD19E2" w:rsidTr="00F12426">
        <w:tc>
          <w:tcPr>
            <w:tcW w:w="2598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Викладач </w:t>
            </w:r>
          </w:p>
        </w:tc>
        <w:tc>
          <w:tcPr>
            <w:tcW w:w="7892" w:type="dxa"/>
          </w:tcPr>
          <w:p w:rsidR="00D2022A" w:rsidRPr="00BD19E2" w:rsidRDefault="00D2022A" w:rsidP="00D26769">
            <w:pPr>
              <w:pStyle w:val="12"/>
              <w:widowControl w:val="0"/>
              <w:tabs>
                <w:tab w:val="center" w:pos="0"/>
              </w:tabs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BD19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Старовойтова</w:t>
            </w:r>
            <w:proofErr w:type="spellEnd"/>
            <w:r w:rsidRPr="00BD19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Ірина Іванівна, </w:t>
            </w:r>
            <w:r w:rsidRPr="00BD19E2">
              <w:rPr>
                <w:rFonts w:ascii="Times New Roman" w:hAnsi="Times New Roman" w:cs="Times New Roman"/>
                <w:bCs/>
                <w:sz w:val="26"/>
                <w:szCs w:val="26"/>
              </w:rPr>
              <w:t>кандидат філософських наук, доцент кафедри філософії</w:t>
            </w:r>
          </w:p>
        </w:tc>
      </w:tr>
      <w:tr w:rsidR="00D2022A" w:rsidRPr="00BD19E2" w:rsidTr="00F12426">
        <w:tc>
          <w:tcPr>
            <w:tcW w:w="2598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Контактний телефон</w:t>
            </w:r>
          </w:p>
        </w:tc>
        <w:tc>
          <w:tcPr>
            <w:tcW w:w="7892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bCs/>
                <w:sz w:val="26"/>
                <w:szCs w:val="26"/>
              </w:rPr>
              <w:t>0976431069</w:t>
            </w:r>
          </w:p>
        </w:tc>
      </w:tr>
      <w:tr w:rsidR="00D2022A" w:rsidRPr="00BD19E2" w:rsidTr="00F12426">
        <w:tc>
          <w:tcPr>
            <w:tcW w:w="2598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Е-</w:t>
            </w:r>
            <w:proofErr w:type="spellStart"/>
            <w:r w:rsidRPr="00BD19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7892" w:type="dxa"/>
          </w:tcPr>
          <w:p w:rsidR="00D2022A" w:rsidRPr="00BD19E2" w:rsidRDefault="004032D7" w:rsidP="00D26769">
            <w:pPr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7" w:tgtFrame="_blank" w:history="1">
              <w:r w:rsidR="00D2022A" w:rsidRPr="00BD19E2">
                <w:rPr>
                  <w:rFonts w:ascii="Times New Roman" w:hAnsi="Times New Roman" w:cs="Times New Roman"/>
                  <w:sz w:val="26"/>
                  <w:szCs w:val="26"/>
                </w:rPr>
                <w:t>kafedrafilosof@ukr.net</w:t>
              </w:r>
            </w:hyperlink>
            <w:r w:rsidR="00D2022A" w:rsidRPr="00BD19E2">
              <w:rPr>
                <w:rFonts w:ascii="Times New Roman" w:hAnsi="Times New Roman" w:cs="Times New Roman"/>
                <w:sz w:val="26"/>
                <w:szCs w:val="26"/>
              </w:rPr>
              <w:t xml:space="preserve">          i.starovoytova@onu.edu.ua</w:t>
            </w:r>
          </w:p>
        </w:tc>
      </w:tr>
      <w:tr w:rsidR="00D2022A" w:rsidRPr="00BD19E2" w:rsidTr="00F12426">
        <w:trPr>
          <w:trHeight w:val="413"/>
        </w:trPr>
        <w:tc>
          <w:tcPr>
            <w:tcW w:w="2598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Робоче місце</w:t>
            </w:r>
          </w:p>
        </w:tc>
        <w:tc>
          <w:tcPr>
            <w:tcW w:w="7892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rPr>
                <w:rFonts w:ascii="Times New Roman" w:hAnsi="Times New Roman" w:cs="Times New Roman"/>
                <w:b/>
                <w:bCs/>
                <w:color w:val="800000"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sz w:val="26"/>
                <w:szCs w:val="26"/>
              </w:rPr>
              <w:t xml:space="preserve">Факультет історії та філософії кафедра філософії (4 поверх), </w:t>
            </w:r>
            <w:proofErr w:type="spellStart"/>
            <w:r w:rsidRPr="00BD19E2">
              <w:rPr>
                <w:rFonts w:ascii="Times New Roman" w:hAnsi="Times New Roman" w:cs="Times New Roman"/>
                <w:sz w:val="26"/>
                <w:szCs w:val="26"/>
              </w:rPr>
              <w:t>вул.Новосельського</w:t>
            </w:r>
            <w:proofErr w:type="spellEnd"/>
            <w:r w:rsidRPr="00BD19E2">
              <w:rPr>
                <w:rFonts w:ascii="Times New Roman" w:hAnsi="Times New Roman" w:cs="Times New Roman"/>
                <w:sz w:val="26"/>
                <w:szCs w:val="26"/>
              </w:rPr>
              <w:t xml:space="preserve"> 64, Одеса</w:t>
            </w:r>
          </w:p>
        </w:tc>
      </w:tr>
      <w:tr w:rsidR="00D2022A" w:rsidRPr="00BD19E2" w:rsidTr="00F12426">
        <w:tc>
          <w:tcPr>
            <w:tcW w:w="2598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Консультації</w:t>
            </w:r>
          </w:p>
        </w:tc>
        <w:tc>
          <w:tcPr>
            <w:tcW w:w="7892" w:type="dxa"/>
          </w:tcPr>
          <w:p w:rsidR="00D2022A" w:rsidRPr="00BD19E2" w:rsidRDefault="00D2022A" w:rsidP="00D26769">
            <w:pPr>
              <w:tabs>
                <w:tab w:val="center" w:pos="0"/>
              </w:tabs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i/>
                <w:sz w:val="26"/>
                <w:szCs w:val="26"/>
              </w:rPr>
              <w:t>Очні консультації</w:t>
            </w:r>
            <w:r w:rsidRPr="00BD19E2">
              <w:rPr>
                <w:rFonts w:ascii="Times New Roman" w:hAnsi="Times New Roman" w:cs="Times New Roman"/>
                <w:sz w:val="26"/>
                <w:szCs w:val="26"/>
              </w:rPr>
              <w:t xml:space="preserve">: середа 14.20-15.20, за </w:t>
            </w:r>
            <w:proofErr w:type="spellStart"/>
            <w:r w:rsidRPr="00BD19E2">
              <w:rPr>
                <w:rFonts w:ascii="Times New Roman" w:hAnsi="Times New Roman" w:cs="Times New Roman"/>
                <w:sz w:val="26"/>
                <w:szCs w:val="26"/>
              </w:rPr>
              <w:t>адресою</w:t>
            </w:r>
            <w:proofErr w:type="spellEnd"/>
            <w:r w:rsidRPr="00BD19E2">
              <w:rPr>
                <w:rFonts w:ascii="Times New Roman" w:hAnsi="Times New Roman" w:cs="Times New Roman"/>
                <w:sz w:val="26"/>
                <w:szCs w:val="26"/>
              </w:rPr>
              <w:t xml:space="preserve"> вул. </w:t>
            </w:r>
            <w:proofErr w:type="spellStart"/>
            <w:r w:rsidRPr="00BD19E2">
              <w:rPr>
                <w:rFonts w:ascii="Times New Roman" w:hAnsi="Times New Roman" w:cs="Times New Roman"/>
                <w:sz w:val="26"/>
                <w:szCs w:val="26"/>
              </w:rPr>
              <w:t>Новосельського</w:t>
            </w:r>
            <w:proofErr w:type="spellEnd"/>
            <w:r w:rsidRPr="00BD19E2">
              <w:rPr>
                <w:rFonts w:ascii="Times New Roman" w:hAnsi="Times New Roman" w:cs="Times New Roman"/>
                <w:sz w:val="26"/>
                <w:szCs w:val="26"/>
              </w:rPr>
              <w:t xml:space="preserve"> 64, 4 поверх, кафедра філософії</w:t>
            </w:r>
          </w:p>
          <w:p w:rsidR="00D2022A" w:rsidRPr="00BD19E2" w:rsidRDefault="00D2022A" w:rsidP="00D26769">
            <w:pPr>
              <w:tabs>
                <w:tab w:val="center" w:pos="0"/>
              </w:tabs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i/>
                <w:sz w:val="26"/>
                <w:szCs w:val="26"/>
              </w:rPr>
              <w:t>Онлайн- консультації:</w:t>
            </w:r>
            <w:r w:rsidRPr="00BD19E2">
              <w:rPr>
                <w:rFonts w:ascii="Times New Roman" w:hAnsi="Times New Roman" w:cs="Times New Roman"/>
                <w:sz w:val="26"/>
                <w:szCs w:val="26"/>
              </w:rPr>
              <w:t xml:space="preserve"> на платформі </w:t>
            </w:r>
            <w:proofErr w:type="spellStart"/>
            <w:r w:rsidRPr="00BD19E2">
              <w:rPr>
                <w:rFonts w:ascii="Times New Roman" w:hAnsi="Times New Roman" w:cs="Times New Roman"/>
                <w:sz w:val="26"/>
                <w:szCs w:val="26"/>
              </w:rPr>
              <w:t>Zoom</w:t>
            </w:r>
            <w:proofErr w:type="spellEnd"/>
            <w:r w:rsidRPr="00BD19E2">
              <w:rPr>
                <w:rFonts w:ascii="Times New Roman" w:hAnsi="Times New Roman" w:cs="Times New Roman"/>
                <w:sz w:val="26"/>
                <w:szCs w:val="26"/>
              </w:rPr>
              <w:t xml:space="preserve"> (за попередньою домовленістю).  </w:t>
            </w:r>
          </w:p>
          <w:p w:rsidR="00D2022A" w:rsidRPr="00BD19E2" w:rsidRDefault="004032D7" w:rsidP="00D26769">
            <w:pPr>
              <w:tabs>
                <w:tab w:val="center" w:pos="0"/>
              </w:tabs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D2022A" w:rsidRPr="00BD19E2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https://us04web.zoom.us/j/8107456391?pwd=YWVTL3YwcU9wa2YzZU9nQVVvTzQ4UT09</w:t>
              </w:r>
            </w:hyperlink>
          </w:p>
          <w:p w:rsidR="00D2022A" w:rsidRPr="00BD19E2" w:rsidRDefault="00D2022A" w:rsidP="00D26769">
            <w:pPr>
              <w:tabs>
                <w:tab w:val="center" w:pos="0"/>
              </w:tabs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sz w:val="26"/>
                <w:szCs w:val="26"/>
              </w:rPr>
              <w:t>810 745 6391</w:t>
            </w:r>
          </w:p>
          <w:p w:rsidR="00D2022A" w:rsidRPr="00BD19E2" w:rsidRDefault="00D2022A" w:rsidP="00D26769">
            <w:pPr>
              <w:tabs>
                <w:tab w:val="center" w:pos="0"/>
              </w:tabs>
              <w:ind w:firstLine="709"/>
              <w:rPr>
                <w:rFonts w:ascii="Times New Roman" w:hAnsi="Times New Roman" w:cs="Times New Roman"/>
                <w:b/>
                <w:bCs/>
                <w:color w:val="800000"/>
                <w:sz w:val="26"/>
                <w:szCs w:val="26"/>
              </w:rPr>
            </w:pPr>
            <w:r w:rsidRPr="00BD19E2">
              <w:rPr>
                <w:rFonts w:ascii="Times New Roman" w:hAnsi="Times New Roman" w:cs="Times New Roman"/>
                <w:sz w:val="26"/>
                <w:szCs w:val="26"/>
              </w:rPr>
              <w:t>Код: mbWye2</w:t>
            </w:r>
          </w:p>
        </w:tc>
      </w:tr>
    </w:tbl>
    <w:p w:rsidR="00D2022A" w:rsidRPr="00BD19E2" w:rsidRDefault="00D2022A" w:rsidP="00D26769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2022A" w:rsidRPr="00BD19E2" w:rsidRDefault="00D2022A" w:rsidP="00D26769">
      <w:pPr>
        <w:ind w:firstLine="709"/>
        <w:rPr>
          <w:rFonts w:ascii="Times New Roman" w:hAnsi="Times New Roman" w:cs="Times New Roman"/>
          <w:b/>
          <w:bCs/>
          <w:smallCaps/>
          <w:color w:val="002060"/>
          <w:sz w:val="26"/>
          <w:szCs w:val="26"/>
        </w:rPr>
      </w:pPr>
      <w:r w:rsidRPr="00BD19E2">
        <w:rPr>
          <w:rFonts w:ascii="Times New Roman" w:hAnsi="Times New Roman" w:cs="Times New Roman"/>
          <w:b/>
          <w:bCs/>
          <w:smallCaps/>
          <w:color w:val="002060"/>
          <w:sz w:val="26"/>
          <w:szCs w:val="26"/>
        </w:rPr>
        <w:t xml:space="preserve">КОМУНІКАЦІЯ </w:t>
      </w:r>
    </w:p>
    <w:p w:rsidR="00D2022A" w:rsidRPr="00BD19E2" w:rsidRDefault="00D2022A" w:rsidP="00D26769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709"/>
        <w:contextualSpacing/>
        <w:rPr>
          <w:sz w:val="26"/>
          <w:szCs w:val="26"/>
        </w:rPr>
      </w:pPr>
      <w:r w:rsidRPr="00BD19E2">
        <w:rPr>
          <w:sz w:val="26"/>
          <w:szCs w:val="26"/>
        </w:rPr>
        <w:t>Спілкування  в аудиторії за розкладом. Інші види комунікації:</w:t>
      </w:r>
      <w:r w:rsidRPr="00BD19E2">
        <w:rPr>
          <w:b/>
          <w:sz w:val="26"/>
          <w:szCs w:val="26"/>
        </w:rPr>
        <w:t xml:space="preserve"> </w:t>
      </w:r>
      <w:r w:rsidRPr="00BD19E2">
        <w:rPr>
          <w:sz w:val="26"/>
          <w:szCs w:val="26"/>
        </w:rPr>
        <w:t>Е-</w:t>
      </w:r>
      <w:proofErr w:type="spellStart"/>
      <w:r w:rsidRPr="00BD19E2">
        <w:rPr>
          <w:sz w:val="26"/>
          <w:szCs w:val="26"/>
        </w:rPr>
        <w:t>mail</w:t>
      </w:r>
      <w:proofErr w:type="spellEnd"/>
      <w:r w:rsidRPr="00BD19E2">
        <w:rPr>
          <w:sz w:val="26"/>
          <w:szCs w:val="26"/>
        </w:rPr>
        <w:t xml:space="preserve">, комунікаційні платформи та соціальні мережи </w:t>
      </w:r>
      <w:proofErr w:type="spellStart"/>
      <w:r w:rsidRPr="00BD19E2">
        <w:rPr>
          <w:sz w:val="26"/>
          <w:szCs w:val="26"/>
        </w:rPr>
        <w:t>Zoom</w:t>
      </w:r>
      <w:proofErr w:type="spellEnd"/>
      <w:r w:rsidRPr="00BD19E2">
        <w:rPr>
          <w:sz w:val="26"/>
          <w:szCs w:val="26"/>
        </w:rPr>
        <w:t xml:space="preserve">, </w:t>
      </w:r>
      <w:proofErr w:type="spellStart"/>
      <w:r w:rsidRPr="00BD19E2">
        <w:rPr>
          <w:sz w:val="26"/>
          <w:szCs w:val="26"/>
        </w:rPr>
        <w:t>Classroom</w:t>
      </w:r>
      <w:proofErr w:type="spellEnd"/>
      <w:r w:rsidRPr="00BD19E2">
        <w:rPr>
          <w:sz w:val="26"/>
          <w:szCs w:val="26"/>
        </w:rPr>
        <w:t xml:space="preserve">, </w:t>
      </w:r>
      <w:proofErr w:type="spellStart"/>
      <w:r w:rsidRPr="00BD19E2">
        <w:rPr>
          <w:sz w:val="26"/>
          <w:szCs w:val="26"/>
        </w:rPr>
        <w:t>Moodle</w:t>
      </w:r>
      <w:proofErr w:type="spellEnd"/>
      <w:r w:rsidRPr="00BD19E2">
        <w:rPr>
          <w:sz w:val="26"/>
          <w:szCs w:val="26"/>
        </w:rPr>
        <w:t xml:space="preserve">, </w:t>
      </w:r>
      <w:proofErr w:type="spellStart"/>
      <w:r w:rsidRPr="00BD19E2">
        <w:rPr>
          <w:sz w:val="26"/>
          <w:szCs w:val="26"/>
        </w:rPr>
        <w:t>Viber</w:t>
      </w:r>
      <w:proofErr w:type="spellEnd"/>
      <w:r w:rsidRPr="00BD19E2">
        <w:rPr>
          <w:sz w:val="26"/>
          <w:szCs w:val="26"/>
        </w:rPr>
        <w:t>, Telegram</w:t>
      </w:r>
    </w:p>
    <w:p w:rsidR="00D2022A" w:rsidRPr="00BD19E2" w:rsidRDefault="00D2022A" w:rsidP="00D26769">
      <w:pPr>
        <w:ind w:firstLine="709"/>
        <w:jc w:val="both"/>
        <w:rPr>
          <w:rStyle w:val="a4"/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b/>
          <w:sz w:val="26"/>
          <w:szCs w:val="26"/>
        </w:rPr>
        <w:t>е-</w:t>
      </w:r>
      <w:proofErr w:type="spellStart"/>
      <w:r w:rsidRPr="00BD19E2">
        <w:rPr>
          <w:rFonts w:ascii="Times New Roman" w:hAnsi="Times New Roman" w:cs="Times New Roman"/>
          <w:b/>
          <w:sz w:val="26"/>
          <w:szCs w:val="26"/>
        </w:rPr>
        <w:t>mail</w:t>
      </w:r>
      <w:proofErr w:type="spellEnd"/>
      <w:r w:rsidRPr="00BD19E2">
        <w:rPr>
          <w:rFonts w:ascii="Times New Roman" w:hAnsi="Times New Roman" w:cs="Times New Roman"/>
          <w:b/>
          <w:sz w:val="26"/>
          <w:szCs w:val="26"/>
        </w:rPr>
        <w:t>:</w:t>
      </w:r>
      <w:r w:rsidRPr="00BD19E2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BD19E2">
          <w:rPr>
            <w:rStyle w:val="a4"/>
            <w:rFonts w:ascii="Times New Roman" w:hAnsi="Times New Roman" w:cs="Times New Roman"/>
            <w:sz w:val="26"/>
            <w:szCs w:val="26"/>
          </w:rPr>
          <w:t>i.starovoytova@onu.edu.ua</w:t>
        </w:r>
      </w:hyperlink>
    </w:p>
    <w:p w:rsidR="00D2022A" w:rsidRPr="00BD19E2" w:rsidRDefault="00D2022A" w:rsidP="00D267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b/>
          <w:sz w:val="26"/>
          <w:szCs w:val="26"/>
        </w:rPr>
        <w:t xml:space="preserve">телефон: </w:t>
      </w:r>
      <w:r w:rsidRPr="00BD19E2">
        <w:rPr>
          <w:rFonts w:ascii="Times New Roman" w:hAnsi="Times New Roman" w:cs="Times New Roman"/>
          <w:sz w:val="26"/>
          <w:szCs w:val="26"/>
        </w:rPr>
        <w:t>0976431069</w:t>
      </w:r>
    </w:p>
    <w:p w:rsidR="00D2022A" w:rsidRPr="00BD19E2" w:rsidRDefault="00D2022A" w:rsidP="00D2676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b/>
          <w:sz w:val="26"/>
          <w:szCs w:val="26"/>
        </w:rPr>
        <w:t>соціальні мережі:</w:t>
      </w:r>
      <w:r w:rsidRPr="00BD19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Viber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>, Telegram (за номером телефону)</w:t>
      </w:r>
    </w:p>
    <w:p w:rsidR="00D2022A" w:rsidRPr="00BD19E2" w:rsidRDefault="00D2022A" w:rsidP="00D26769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D19E2">
        <w:rPr>
          <w:rFonts w:ascii="Times New Roman" w:hAnsi="Times New Roman" w:cs="Times New Roman"/>
          <w:b/>
          <w:sz w:val="26"/>
          <w:szCs w:val="26"/>
        </w:rPr>
        <w:t xml:space="preserve">комунікаційні платформи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Classroom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Moodle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(за посиланням)</w:t>
      </w:r>
    </w:p>
    <w:p w:rsidR="00D2022A" w:rsidRPr="00BD19E2" w:rsidRDefault="00D2022A" w:rsidP="00D2676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b/>
          <w:sz w:val="26"/>
          <w:szCs w:val="26"/>
        </w:rPr>
        <w:t>аудиторія:</w:t>
      </w:r>
      <w:r w:rsidRPr="00BD19E2">
        <w:rPr>
          <w:rFonts w:ascii="Times New Roman" w:hAnsi="Times New Roman" w:cs="Times New Roman"/>
          <w:sz w:val="26"/>
          <w:szCs w:val="26"/>
        </w:rPr>
        <w:t xml:space="preserve"> за розкладом</w:t>
      </w:r>
    </w:p>
    <w:p w:rsidR="00D2022A" w:rsidRPr="00BD19E2" w:rsidRDefault="00D2022A" w:rsidP="00D26769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D2022A" w:rsidRPr="00BD19E2" w:rsidRDefault="00D2022A" w:rsidP="00D26769">
      <w:pPr>
        <w:ind w:firstLine="709"/>
        <w:rPr>
          <w:rFonts w:ascii="Times New Roman" w:hAnsi="Times New Roman" w:cs="Times New Roman"/>
          <w:color w:val="002060"/>
          <w:sz w:val="26"/>
          <w:szCs w:val="26"/>
        </w:rPr>
      </w:pPr>
      <w:r w:rsidRPr="00BD19E2">
        <w:rPr>
          <w:rFonts w:ascii="Times New Roman" w:hAnsi="Times New Roman" w:cs="Times New Roman"/>
          <w:b/>
          <w:bCs/>
          <w:smallCaps/>
          <w:color w:val="002060"/>
          <w:sz w:val="26"/>
          <w:szCs w:val="26"/>
        </w:rPr>
        <w:t>АНОТАЦІЯ  КУРСУ</w:t>
      </w:r>
      <w:r w:rsidRPr="00BD19E2">
        <w:rPr>
          <w:rFonts w:ascii="Times New Roman" w:hAnsi="Times New Roman" w:cs="Times New Roman"/>
          <w:color w:val="002060"/>
          <w:sz w:val="26"/>
          <w:szCs w:val="26"/>
        </w:rPr>
        <w:t xml:space="preserve">  </w:t>
      </w:r>
    </w:p>
    <w:p w:rsidR="00C055DC" w:rsidRPr="00BD19E2" w:rsidRDefault="00D2022A" w:rsidP="00D26769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BD19E2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Предмет</w:t>
      </w:r>
      <w:r w:rsidRPr="00BD19E2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вивчення дисципліни «</w:t>
      </w:r>
      <w:r w:rsidR="007C51D5" w:rsidRPr="00BD19E2">
        <w:rPr>
          <w:rFonts w:ascii="Times New Roman" w:eastAsia="Times New Roman" w:hAnsi="Times New Roman" w:cs="Times New Roman"/>
          <w:b/>
          <w:i/>
          <w:sz w:val="26"/>
          <w:szCs w:val="26"/>
        </w:rPr>
        <w:t>Методика викладання філософії»</w:t>
      </w:r>
      <w:r w:rsidRPr="00BD19E2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C055DC" w:rsidRPr="00BD19E2">
        <w:rPr>
          <w:rFonts w:ascii="Times New Roman" w:eastAsia="Times New Roman" w:hAnsi="Times New Roman" w:cs="Times New Roman"/>
          <w:bCs/>
          <w:iCs/>
          <w:sz w:val="26"/>
          <w:szCs w:val="26"/>
        </w:rPr>
        <w:t>–</w:t>
      </w:r>
      <w:r w:rsidR="00C055DC" w:rsidRPr="00BD19E2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є зміст, принципи, форми, методи та технології організації освітнього процесу з філософських дисциплін у закладах освіти, а також закономірності формування філософської культури та мислення здобувачів вищої освіти.</w:t>
      </w:r>
      <w:r w:rsidR="00C055DC" w:rsidRPr="00BD19E2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</w:t>
      </w:r>
      <w:r w:rsidR="00C055DC" w:rsidRPr="00BD19E2">
        <w:rPr>
          <w:rFonts w:ascii="Times New Roman" w:eastAsia="Times New Roman" w:hAnsi="Times New Roman" w:cs="Times New Roman"/>
          <w:bCs/>
          <w:iCs/>
          <w:sz w:val="26"/>
          <w:szCs w:val="26"/>
        </w:rPr>
        <w:t>Окремим вектором курсу є впровадження принципів Освіти для сталого розвитку (ОСР) через філософські дисципліни, формування еко-гуманітарного світогляду студентів та методичні засади викладання соціальної екології, біоетики та концепції ноосфери.</w:t>
      </w:r>
    </w:p>
    <w:p w:rsidR="00D2022A" w:rsidRPr="00BD19E2" w:rsidRDefault="00D2022A" w:rsidP="00D2676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D19E2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lastRenderedPageBreak/>
        <w:t>Пререквізити</w:t>
      </w:r>
      <w:proofErr w:type="spellEnd"/>
      <w:r w:rsidRPr="00BD19E2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курсу</w:t>
      </w:r>
      <w:r w:rsidRPr="00BD19E2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Pr="00BD19E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BD19E2">
        <w:rPr>
          <w:rFonts w:ascii="Times New Roman" w:hAnsi="Times New Roman" w:cs="Times New Roman"/>
          <w:bCs/>
          <w:sz w:val="26"/>
          <w:szCs w:val="26"/>
        </w:rPr>
        <w:t xml:space="preserve">вивчення дисципліни передбачає попереднє засвоєння предметів, які дають базові уявлення про освіту, а саме шкільні дисципліни гуманітарного напрямку та дисципліни </w:t>
      </w:r>
      <w:r w:rsidRPr="00BD19E2">
        <w:rPr>
          <w:rFonts w:ascii="Times New Roman" w:hAnsi="Times New Roman" w:cs="Times New Roman"/>
          <w:sz w:val="26"/>
          <w:szCs w:val="26"/>
        </w:rPr>
        <w:t>«Філософська пропедевтика», «Політологія», «Історія зарубіжної культури», «Основи логіки», «Релігієзнавство»,</w:t>
      </w:r>
      <w:r w:rsidR="00D34847" w:rsidRPr="00BD19E2">
        <w:rPr>
          <w:rFonts w:ascii="Times New Roman" w:hAnsi="Times New Roman" w:cs="Times New Roman"/>
          <w:sz w:val="26"/>
          <w:szCs w:val="26"/>
        </w:rPr>
        <w:t xml:space="preserve"> «Педагогіка», курси з історії філософії, </w:t>
      </w:r>
      <w:r w:rsidRPr="00BD19E2">
        <w:rPr>
          <w:rFonts w:ascii="Times New Roman" w:hAnsi="Times New Roman" w:cs="Times New Roman"/>
          <w:sz w:val="26"/>
          <w:szCs w:val="26"/>
        </w:rPr>
        <w:t xml:space="preserve"> </w:t>
      </w:r>
      <w:r w:rsidRPr="00BD19E2">
        <w:rPr>
          <w:rFonts w:ascii="Times New Roman" w:hAnsi="Times New Roman" w:cs="Times New Roman"/>
          <w:iCs/>
          <w:sz w:val="26"/>
          <w:szCs w:val="26"/>
        </w:rPr>
        <w:t xml:space="preserve">що викладались </w:t>
      </w:r>
      <w:r w:rsidR="00BF1423" w:rsidRPr="00BD19E2">
        <w:rPr>
          <w:rFonts w:ascii="Times New Roman" w:hAnsi="Times New Roman" w:cs="Times New Roman"/>
          <w:iCs/>
          <w:sz w:val="26"/>
          <w:szCs w:val="26"/>
        </w:rPr>
        <w:t xml:space="preserve">у  </w:t>
      </w:r>
      <w:r w:rsidRPr="00BD19E2">
        <w:rPr>
          <w:rFonts w:ascii="Times New Roman" w:hAnsi="Times New Roman" w:cs="Times New Roman"/>
          <w:iCs/>
          <w:sz w:val="26"/>
          <w:szCs w:val="26"/>
        </w:rPr>
        <w:t>1</w:t>
      </w:r>
      <w:r w:rsidR="00BF1423" w:rsidRPr="00BD19E2">
        <w:rPr>
          <w:rFonts w:ascii="Times New Roman" w:hAnsi="Times New Roman" w:cs="Times New Roman"/>
          <w:iCs/>
          <w:sz w:val="26"/>
          <w:szCs w:val="26"/>
        </w:rPr>
        <w:t>-6х</w:t>
      </w:r>
      <w:r w:rsidRPr="00BD19E2">
        <w:rPr>
          <w:rFonts w:ascii="Times New Roman" w:hAnsi="Times New Roman" w:cs="Times New Roman"/>
          <w:iCs/>
          <w:sz w:val="26"/>
          <w:szCs w:val="26"/>
        </w:rPr>
        <w:t xml:space="preserve"> семестр</w:t>
      </w:r>
      <w:r w:rsidR="00BF1423" w:rsidRPr="00BD19E2">
        <w:rPr>
          <w:rFonts w:ascii="Times New Roman" w:hAnsi="Times New Roman" w:cs="Times New Roman"/>
          <w:iCs/>
          <w:sz w:val="26"/>
          <w:szCs w:val="26"/>
        </w:rPr>
        <w:t>ах</w:t>
      </w:r>
      <w:r w:rsidRPr="00BD19E2">
        <w:rPr>
          <w:rFonts w:ascii="Times New Roman" w:hAnsi="Times New Roman" w:cs="Times New Roman"/>
          <w:iCs/>
          <w:sz w:val="26"/>
          <w:szCs w:val="26"/>
        </w:rPr>
        <w:t>.</w:t>
      </w:r>
    </w:p>
    <w:p w:rsidR="00D2022A" w:rsidRPr="00BD19E2" w:rsidRDefault="00D2022A" w:rsidP="00D2676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D19E2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Постреквізити</w:t>
      </w:r>
      <w:proofErr w:type="spellEnd"/>
      <w:r w:rsidRPr="00BD19E2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курсу: </w:t>
      </w:r>
      <w:r w:rsidRPr="00BD19E2">
        <w:rPr>
          <w:rFonts w:ascii="Times New Roman" w:hAnsi="Times New Roman" w:cs="Times New Roman"/>
          <w:bCs/>
          <w:iCs/>
          <w:sz w:val="26"/>
          <w:szCs w:val="26"/>
        </w:rPr>
        <w:t>після вивчення курсу</w:t>
      </w:r>
      <w:r w:rsidRPr="00BD19E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BD19E2">
        <w:rPr>
          <w:rFonts w:ascii="Times New Roman" w:hAnsi="Times New Roman" w:cs="Times New Roman"/>
          <w:iCs/>
          <w:sz w:val="26"/>
          <w:szCs w:val="26"/>
        </w:rPr>
        <w:t xml:space="preserve"> у здобувачів вищої освіти формуються</w:t>
      </w:r>
      <w:r w:rsidRPr="00BD19E2">
        <w:rPr>
          <w:rFonts w:ascii="Times New Roman" w:hAnsi="Times New Roman" w:cs="Times New Roman"/>
          <w:bCs/>
          <w:iCs/>
          <w:sz w:val="26"/>
          <w:szCs w:val="26"/>
        </w:rPr>
        <w:t xml:space="preserve"> знання, уміння та навички</w:t>
      </w:r>
      <w:r w:rsidR="004065B4" w:rsidRPr="00BD19E2">
        <w:rPr>
          <w:rFonts w:ascii="Times New Roman" w:hAnsi="Times New Roman" w:cs="Times New Roman"/>
          <w:bCs/>
          <w:iCs/>
          <w:sz w:val="26"/>
          <w:szCs w:val="26"/>
        </w:rPr>
        <w:t xml:space="preserve">, що </w:t>
      </w:r>
      <w:r w:rsidR="004065B4" w:rsidRPr="00BD19E2">
        <w:rPr>
          <w:rFonts w:ascii="Times New Roman" w:hAnsi="Times New Roman" w:cs="Times New Roman"/>
          <w:bCs/>
          <w:iCs/>
          <w:sz w:val="26"/>
          <w:szCs w:val="26"/>
        </w:rPr>
        <w:t>будуть використані при проходженні педагогічної практики, а також при подальшому навчанні в магістратурі (курс «Методика викладання філософії у ЗВО»).</w:t>
      </w:r>
    </w:p>
    <w:p w:rsidR="00D2022A" w:rsidRPr="00BD19E2" w:rsidRDefault="00D2022A" w:rsidP="00D26769">
      <w:pPr>
        <w:tabs>
          <w:tab w:val="num" w:pos="0"/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D19E2">
        <w:rPr>
          <w:rFonts w:ascii="Times New Roman" w:hAnsi="Times New Roman" w:cs="Times New Roman"/>
          <w:b/>
          <w:i/>
          <w:sz w:val="26"/>
          <w:szCs w:val="26"/>
        </w:rPr>
        <w:t xml:space="preserve">Мета  </w:t>
      </w:r>
      <w:r w:rsidRPr="00BD19E2">
        <w:rPr>
          <w:rFonts w:ascii="Times New Roman" w:hAnsi="Times New Roman" w:cs="Times New Roman"/>
          <w:b/>
          <w:bCs/>
          <w:i/>
          <w:sz w:val="26"/>
          <w:szCs w:val="26"/>
        </w:rPr>
        <w:t>курсу</w:t>
      </w:r>
    </w:p>
    <w:p w:rsidR="00DE5EE9" w:rsidRPr="00BD19E2" w:rsidRDefault="00D2022A" w:rsidP="00D26769">
      <w:pPr>
        <w:tabs>
          <w:tab w:val="num" w:pos="0"/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Pr="00BD19E2">
        <w:rPr>
          <w:rFonts w:ascii="Times New Roman" w:hAnsi="Times New Roman" w:cs="Times New Roman"/>
          <w:sz w:val="26"/>
          <w:szCs w:val="26"/>
        </w:rPr>
        <w:t xml:space="preserve">– </w:t>
      </w:r>
      <w:r w:rsidR="00DE5EE9" w:rsidRPr="00BD19E2">
        <w:rPr>
          <w:rFonts w:ascii="Times New Roman" w:hAnsi="Times New Roman" w:cs="Times New Roman"/>
          <w:sz w:val="26"/>
          <w:szCs w:val="26"/>
        </w:rPr>
        <w:t xml:space="preserve">формування у </w:t>
      </w:r>
      <w:r w:rsidR="00DE5EE9" w:rsidRPr="00BD19E2">
        <w:rPr>
          <w:rFonts w:ascii="Times New Roman" w:hAnsi="Times New Roman" w:cs="Times New Roman"/>
          <w:sz w:val="26"/>
          <w:szCs w:val="26"/>
        </w:rPr>
        <w:t xml:space="preserve">здобувачів </w:t>
      </w:r>
      <w:r w:rsidR="00DE5EE9" w:rsidRPr="00BD19E2">
        <w:rPr>
          <w:rFonts w:ascii="Times New Roman" w:hAnsi="Times New Roman" w:cs="Times New Roman"/>
          <w:sz w:val="26"/>
          <w:szCs w:val="26"/>
        </w:rPr>
        <w:t xml:space="preserve"> розуміння </w:t>
      </w:r>
      <w:r w:rsidR="00100818" w:rsidRPr="00BD19E2">
        <w:rPr>
          <w:rFonts w:ascii="Times New Roman" w:hAnsi="Times New Roman" w:cs="Times New Roman"/>
          <w:sz w:val="26"/>
          <w:szCs w:val="26"/>
        </w:rPr>
        <w:t>специфіки</w:t>
      </w:r>
      <w:r w:rsidR="00DE5EE9" w:rsidRPr="00BD19E2">
        <w:rPr>
          <w:rFonts w:ascii="Times New Roman" w:hAnsi="Times New Roman" w:cs="Times New Roman"/>
          <w:sz w:val="26"/>
          <w:szCs w:val="26"/>
        </w:rPr>
        <w:t xml:space="preserve"> методики викладання філософії</w:t>
      </w:r>
      <w:r w:rsidR="00100818" w:rsidRPr="00BD19E2">
        <w:rPr>
          <w:rFonts w:ascii="Times New Roman" w:hAnsi="Times New Roman" w:cs="Times New Roman"/>
          <w:sz w:val="26"/>
          <w:szCs w:val="26"/>
        </w:rPr>
        <w:t>;</w:t>
      </w:r>
      <w:r w:rsidR="00DE5EE9" w:rsidRPr="00BD19E2">
        <w:rPr>
          <w:rFonts w:ascii="Times New Roman" w:hAnsi="Times New Roman" w:cs="Times New Roman"/>
          <w:sz w:val="26"/>
          <w:szCs w:val="26"/>
        </w:rPr>
        <w:t xml:space="preserve"> </w:t>
      </w:r>
      <w:r w:rsidR="005D4F3B" w:rsidRPr="00BD19E2">
        <w:rPr>
          <w:rFonts w:ascii="Times New Roman" w:hAnsi="Times New Roman" w:cs="Times New Roman"/>
          <w:sz w:val="26"/>
          <w:szCs w:val="26"/>
        </w:rPr>
        <w:t>уяви</w:t>
      </w:r>
      <w:r w:rsidR="00DE5EE9" w:rsidRPr="00BD19E2">
        <w:rPr>
          <w:rFonts w:ascii="Times New Roman" w:hAnsi="Times New Roman" w:cs="Times New Roman"/>
          <w:sz w:val="26"/>
          <w:szCs w:val="26"/>
        </w:rPr>
        <w:t xml:space="preserve"> про основні методи, які використовує сучасний викладач</w:t>
      </w:r>
      <w:r w:rsidR="003F105F" w:rsidRPr="00BD19E2">
        <w:rPr>
          <w:rFonts w:ascii="Times New Roman" w:hAnsi="Times New Roman" w:cs="Times New Roman"/>
          <w:sz w:val="26"/>
          <w:szCs w:val="26"/>
        </w:rPr>
        <w:t>;</w:t>
      </w:r>
      <w:r w:rsidR="00DE5EE9" w:rsidRPr="00BD19E2">
        <w:rPr>
          <w:rFonts w:ascii="Times New Roman" w:hAnsi="Times New Roman" w:cs="Times New Roman"/>
          <w:sz w:val="26"/>
          <w:szCs w:val="26"/>
        </w:rPr>
        <w:t xml:space="preserve"> </w:t>
      </w:r>
      <w:r w:rsidR="003F105F" w:rsidRPr="00BD19E2">
        <w:rPr>
          <w:rFonts w:ascii="Times New Roman" w:hAnsi="Times New Roman" w:cs="Times New Roman"/>
          <w:sz w:val="26"/>
          <w:szCs w:val="26"/>
        </w:rPr>
        <w:t xml:space="preserve">знання </w:t>
      </w:r>
      <w:r w:rsidR="00DE5EE9" w:rsidRPr="00BD19E2">
        <w:rPr>
          <w:rFonts w:ascii="Times New Roman" w:hAnsi="Times New Roman" w:cs="Times New Roman"/>
          <w:sz w:val="26"/>
          <w:szCs w:val="26"/>
        </w:rPr>
        <w:t>про «</w:t>
      </w:r>
      <w:r w:rsidR="00100818" w:rsidRPr="00BD19E2">
        <w:rPr>
          <w:rFonts w:ascii="Times New Roman" w:hAnsi="Times New Roman" w:cs="Times New Roman"/>
          <w:sz w:val="26"/>
          <w:szCs w:val="26"/>
        </w:rPr>
        <w:t xml:space="preserve">педагогічну </w:t>
      </w:r>
      <w:r w:rsidR="00DE5EE9" w:rsidRPr="00BD19E2">
        <w:rPr>
          <w:rFonts w:ascii="Times New Roman" w:hAnsi="Times New Roman" w:cs="Times New Roman"/>
          <w:sz w:val="26"/>
          <w:szCs w:val="26"/>
        </w:rPr>
        <w:t>технологію», як сукупність засобів підвищення ефективності навчання, проектування навчального процесу, яке має чітко визначений результат.</w:t>
      </w:r>
    </w:p>
    <w:p w:rsidR="00D2022A" w:rsidRPr="00BD19E2" w:rsidRDefault="00D2022A" w:rsidP="00D26769">
      <w:pPr>
        <w:tabs>
          <w:tab w:val="num" w:pos="0"/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003300"/>
          <w:sz w:val="26"/>
          <w:szCs w:val="26"/>
        </w:rPr>
      </w:pPr>
      <w:r w:rsidRPr="00BD19E2">
        <w:rPr>
          <w:rFonts w:ascii="Times New Roman" w:hAnsi="Times New Roman" w:cs="Times New Roman"/>
          <w:b/>
          <w:i/>
          <w:iCs/>
          <w:color w:val="003300"/>
          <w:sz w:val="26"/>
          <w:szCs w:val="26"/>
        </w:rPr>
        <w:t>Завдання дисципліни</w:t>
      </w:r>
      <w:r w:rsidRPr="00BD19E2">
        <w:rPr>
          <w:rFonts w:ascii="Times New Roman" w:hAnsi="Times New Roman" w:cs="Times New Roman"/>
          <w:color w:val="003300"/>
          <w:sz w:val="26"/>
          <w:szCs w:val="26"/>
        </w:rPr>
        <w:t>:</w:t>
      </w:r>
    </w:p>
    <w:p w:rsidR="00D2022A" w:rsidRPr="00BD19E2" w:rsidRDefault="00A4384F" w:rsidP="00D26769">
      <w:pPr>
        <w:widowControl/>
        <w:tabs>
          <w:tab w:val="center" w:pos="0"/>
          <w:tab w:val="left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sz w:val="26"/>
          <w:szCs w:val="26"/>
        </w:rPr>
        <w:t xml:space="preserve">1. </w:t>
      </w:r>
      <w:r w:rsidRPr="00BD19E2">
        <w:rPr>
          <w:rFonts w:ascii="Times New Roman" w:hAnsi="Times New Roman" w:cs="Times New Roman"/>
          <w:sz w:val="26"/>
          <w:szCs w:val="26"/>
        </w:rPr>
        <w:t>Освоєння теоретичних знань з методики підготовки та проведення лекцій, уроків, семінарів, а також організації самостійної роботи</w:t>
      </w:r>
      <w:r w:rsidRPr="00BD19E2">
        <w:rPr>
          <w:rFonts w:ascii="Times New Roman" w:hAnsi="Times New Roman" w:cs="Times New Roman"/>
          <w:sz w:val="26"/>
          <w:szCs w:val="26"/>
        </w:rPr>
        <w:t xml:space="preserve">. 2. </w:t>
      </w:r>
      <w:r w:rsidRPr="00BD19E2">
        <w:rPr>
          <w:rFonts w:ascii="Times New Roman" w:hAnsi="Times New Roman" w:cs="Times New Roman"/>
          <w:sz w:val="26"/>
          <w:szCs w:val="26"/>
        </w:rPr>
        <w:t>Практичне оволодіння сучасними методами філософського пізнання на базі класичних методів.</w:t>
      </w:r>
      <w:r w:rsidRPr="00BD19E2">
        <w:rPr>
          <w:rFonts w:ascii="Times New Roman" w:hAnsi="Times New Roman" w:cs="Times New Roman"/>
          <w:sz w:val="26"/>
          <w:szCs w:val="26"/>
        </w:rPr>
        <w:t xml:space="preserve"> 3. </w:t>
      </w:r>
      <w:r w:rsidRPr="00BD19E2">
        <w:rPr>
          <w:rFonts w:ascii="Times New Roman" w:hAnsi="Times New Roman" w:cs="Times New Roman"/>
          <w:sz w:val="26"/>
          <w:szCs w:val="26"/>
        </w:rPr>
        <w:t>Формування «методичної установки» та практичних навичок розробки навчально-методичних матеріалів (планів занять, тематичних планів).</w:t>
      </w:r>
      <w:r w:rsidRPr="00BD19E2">
        <w:rPr>
          <w:rFonts w:ascii="Times New Roman" w:hAnsi="Times New Roman" w:cs="Times New Roman"/>
          <w:sz w:val="26"/>
          <w:szCs w:val="26"/>
        </w:rPr>
        <w:t xml:space="preserve"> 4. </w:t>
      </w:r>
      <w:r w:rsidRPr="00BD19E2">
        <w:rPr>
          <w:rFonts w:ascii="Times New Roman" w:hAnsi="Times New Roman" w:cs="Times New Roman"/>
          <w:sz w:val="26"/>
          <w:szCs w:val="26"/>
        </w:rPr>
        <w:t xml:space="preserve">Формування навичок інтеграції принципів сталого розвитку та екологічної етики у зміст філософських курсів для </w:t>
      </w:r>
      <w:r w:rsidR="00D55AE0" w:rsidRPr="00BD19E2">
        <w:rPr>
          <w:rFonts w:ascii="Times New Roman" w:hAnsi="Times New Roman" w:cs="Times New Roman"/>
          <w:sz w:val="26"/>
          <w:szCs w:val="26"/>
        </w:rPr>
        <w:t>практики викладання.</w:t>
      </w:r>
    </w:p>
    <w:p w:rsidR="00D2022A" w:rsidRPr="00BD19E2" w:rsidRDefault="00D2022A" w:rsidP="00D26769">
      <w:pPr>
        <w:widowControl/>
        <w:tabs>
          <w:tab w:val="center" w:pos="0"/>
          <w:tab w:val="left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b/>
          <w:i/>
          <w:color w:val="003300"/>
          <w:sz w:val="26"/>
          <w:szCs w:val="26"/>
        </w:rPr>
        <w:t xml:space="preserve">Очікувані результати. </w:t>
      </w:r>
      <w:r w:rsidRPr="00BD19E2">
        <w:rPr>
          <w:rFonts w:ascii="Times New Roman" w:hAnsi="Times New Roman" w:cs="Times New Roman"/>
          <w:bCs/>
          <w:iCs/>
          <w:sz w:val="26"/>
          <w:szCs w:val="26"/>
        </w:rPr>
        <w:t>Здобувач</w:t>
      </w:r>
      <w:r w:rsidRPr="00BD19E2">
        <w:rPr>
          <w:rFonts w:ascii="Times New Roman" w:hAnsi="Times New Roman" w:cs="Times New Roman"/>
          <w:sz w:val="26"/>
          <w:szCs w:val="26"/>
          <w:lang w:eastAsia="ru-RU"/>
        </w:rPr>
        <w:t xml:space="preserve"> повинен</w:t>
      </w:r>
    </w:p>
    <w:p w:rsidR="00D55AE0" w:rsidRPr="00BD19E2" w:rsidRDefault="00D55AE0" w:rsidP="00D26769">
      <w:pPr>
        <w:pStyle w:val="3"/>
        <w:tabs>
          <w:tab w:val="left" w:pos="0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D19E2">
        <w:rPr>
          <w:rFonts w:ascii="Times New Roman" w:hAnsi="Times New Roman" w:cs="Times New Roman"/>
          <w:b/>
          <w:bCs/>
          <w:iCs/>
          <w:sz w:val="26"/>
          <w:szCs w:val="26"/>
        </w:rPr>
        <w:t>знати:</w:t>
      </w:r>
    </w:p>
    <w:p w:rsidR="00D55AE0" w:rsidRPr="00BD19E2" w:rsidRDefault="00D55AE0" w:rsidP="001070B2">
      <w:pPr>
        <w:pStyle w:val="3"/>
        <w:tabs>
          <w:tab w:val="left" w:pos="0"/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19E2">
        <w:rPr>
          <w:rFonts w:ascii="Times New Roman" w:hAnsi="Times New Roman" w:cs="Times New Roman"/>
          <w:iCs/>
          <w:sz w:val="26"/>
          <w:szCs w:val="26"/>
        </w:rPr>
        <w:t>-</w:t>
      </w:r>
      <w:r w:rsidRPr="00BD19E2">
        <w:rPr>
          <w:rFonts w:ascii="Times New Roman" w:hAnsi="Times New Roman" w:cs="Times New Roman"/>
          <w:iCs/>
          <w:sz w:val="26"/>
          <w:szCs w:val="26"/>
        </w:rPr>
        <w:tab/>
        <w:t>основні теоретичні принципи методики викладання філософських дисциплін</w:t>
      </w:r>
    </w:p>
    <w:p w:rsidR="00D55AE0" w:rsidRPr="00BD19E2" w:rsidRDefault="00D55AE0" w:rsidP="001070B2">
      <w:pPr>
        <w:pStyle w:val="3"/>
        <w:tabs>
          <w:tab w:val="left" w:pos="0"/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19E2">
        <w:rPr>
          <w:rFonts w:ascii="Times New Roman" w:hAnsi="Times New Roman" w:cs="Times New Roman"/>
          <w:iCs/>
          <w:sz w:val="26"/>
          <w:szCs w:val="26"/>
        </w:rPr>
        <w:t>-</w:t>
      </w:r>
      <w:r w:rsidRPr="00BD19E2">
        <w:rPr>
          <w:rFonts w:ascii="Times New Roman" w:hAnsi="Times New Roman" w:cs="Times New Roman"/>
          <w:iCs/>
          <w:sz w:val="26"/>
          <w:szCs w:val="26"/>
        </w:rPr>
        <w:tab/>
        <w:t>основні принципи сучасних педагогічних технологій;</w:t>
      </w:r>
    </w:p>
    <w:p w:rsidR="00D55AE0" w:rsidRPr="00BD19E2" w:rsidRDefault="00D55AE0" w:rsidP="001070B2">
      <w:pPr>
        <w:pStyle w:val="3"/>
        <w:tabs>
          <w:tab w:val="left" w:pos="0"/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19E2">
        <w:rPr>
          <w:rFonts w:ascii="Times New Roman" w:hAnsi="Times New Roman" w:cs="Times New Roman"/>
          <w:iCs/>
          <w:sz w:val="26"/>
          <w:szCs w:val="26"/>
        </w:rPr>
        <w:t>-</w:t>
      </w:r>
      <w:r w:rsidRPr="00BD19E2">
        <w:rPr>
          <w:rFonts w:ascii="Times New Roman" w:hAnsi="Times New Roman" w:cs="Times New Roman"/>
          <w:iCs/>
          <w:sz w:val="26"/>
          <w:szCs w:val="26"/>
        </w:rPr>
        <w:tab/>
        <w:t xml:space="preserve">основні форми організації та методичного забезпечення аудиторної та </w:t>
      </w:r>
      <w:proofErr w:type="spellStart"/>
      <w:r w:rsidRPr="00BD19E2">
        <w:rPr>
          <w:rFonts w:ascii="Times New Roman" w:hAnsi="Times New Roman" w:cs="Times New Roman"/>
          <w:iCs/>
          <w:sz w:val="26"/>
          <w:szCs w:val="26"/>
        </w:rPr>
        <w:t>позааудиторної</w:t>
      </w:r>
      <w:proofErr w:type="spellEnd"/>
      <w:r w:rsidR="005B5775" w:rsidRPr="00BD19E2">
        <w:rPr>
          <w:rFonts w:ascii="Times New Roman" w:hAnsi="Times New Roman" w:cs="Times New Roman"/>
          <w:iCs/>
          <w:sz w:val="26"/>
          <w:szCs w:val="26"/>
        </w:rPr>
        <w:t xml:space="preserve">/ класної та позакласної </w:t>
      </w:r>
      <w:r w:rsidRPr="00BD19E2">
        <w:rPr>
          <w:rFonts w:ascii="Times New Roman" w:hAnsi="Times New Roman" w:cs="Times New Roman"/>
          <w:iCs/>
          <w:sz w:val="26"/>
          <w:szCs w:val="26"/>
        </w:rPr>
        <w:t xml:space="preserve"> роботи викладача</w:t>
      </w:r>
      <w:r w:rsidR="005B5775" w:rsidRPr="00BD19E2">
        <w:rPr>
          <w:rFonts w:ascii="Times New Roman" w:hAnsi="Times New Roman" w:cs="Times New Roman"/>
          <w:iCs/>
          <w:sz w:val="26"/>
          <w:szCs w:val="26"/>
        </w:rPr>
        <w:t>/вчителя</w:t>
      </w:r>
      <w:r w:rsidRPr="00BD19E2">
        <w:rPr>
          <w:rFonts w:ascii="Times New Roman" w:hAnsi="Times New Roman" w:cs="Times New Roman"/>
          <w:iCs/>
          <w:sz w:val="26"/>
          <w:szCs w:val="26"/>
        </w:rPr>
        <w:t>;</w:t>
      </w:r>
    </w:p>
    <w:p w:rsidR="00D55AE0" w:rsidRPr="00BD19E2" w:rsidRDefault="00D55AE0" w:rsidP="001070B2">
      <w:pPr>
        <w:pStyle w:val="3"/>
        <w:tabs>
          <w:tab w:val="left" w:pos="0"/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19E2">
        <w:rPr>
          <w:rFonts w:ascii="Times New Roman" w:hAnsi="Times New Roman" w:cs="Times New Roman"/>
          <w:iCs/>
          <w:sz w:val="26"/>
          <w:szCs w:val="26"/>
        </w:rPr>
        <w:t>-теоретичні та методичні особливості викладання основних розділів курсу філософії;</w:t>
      </w:r>
    </w:p>
    <w:p w:rsidR="00D55AE0" w:rsidRPr="00BD19E2" w:rsidRDefault="00D55AE0" w:rsidP="001070B2">
      <w:pPr>
        <w:pStyle w:val="3"/>
        <w:tabs>
          <w:tab w:val="left" w:pos="0"/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19E2">
        <w:rPr>
          <w:rFonts w:ascii="Times New Roman" w:hAnsi="Times New Roman" w:cs="Times New Roman"/>
          <w:iCs/>
          <w:sz w:val="26"/>
          <w:szCs w:val="26"/>
        </w:rPr>
        <w:t>-особливості професійної діяльності викладача;</w:t>
      </w:r>
    </w:p>
    <w:p w:rsidR="00D55AE0" w:rsidRPr="00BD19E2" w:rsidRDefault="00D55AE0" w:rsidP="00D26769">
      <w:pPr>
        <w:pStyle w:val="3"/>
        <w:tabs>
          <w:tab w:val="left" w:pos="0"/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BD19E2">
        <w:rPr>
          <w:rFonts w:ascii="Times New Roman" w:hAnsi="Times New Roman" w:cs="Times New Roman"/>
          <w:b/>
          <w:bCs/>
          <w:iCs/>
          <w:sz w:val="26"/>
          <w:szCs w:val="26"/>
        </w:rPr>
        <w:t>вміти:</w:t>
      </w:r>
    </w:p>
    <w:p w:rsidR="00D55AE0" w:rsidRPr="00BD19E2" w:rsidRDefault="00D55AE0" w:rsidP="001070B2">
      <w:pPr>
        <w:pStyle w:val="3"/>
        <w:tabs>
          <w:tab w:val="left" w:pos="0"/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19E2">
        <w:rPr>
          <w:rFonts w:ascii="Times New Roman" w:hAnsi="Times New Roman" w:cs="Times New Roman"/>
          <w:iCs/>
          <w:sz w:val="26"/>
          <w:szCs w:val="26"/>
        </w:rPr>
        <w:t>-</w:t>
      </w:r>
      <w:r w:rsidR="00755C4C" w:rsidRPr="00BD19E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BD19E2">
        <w:rPr>
          <w:rFonts w:ascii="Times New Roman" w:hAnsi="Times New Roman" w:cs="Times New Roman"/>
          <w:iCs/>
          <w:sz w:val="26"/>
          <w:szCs w:val="26"/>
        </w:rPr>
        <w:t>працювати з науковою та методичною літературою;</w:t>
      </w:r>
    </w:p>
    <w:p w:rsidR="00D55AE0" w:rsidRPr="00BD19E2" w:rsidRDefault="00D55AE0" w:rsidP="001070B2">
      <w:pPr>
        <w:pStyle w:val="3"/>
        <w:tabs>
          <w:tab w:val="left" w:pos="0"/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19E2">
        <w:rPr>
          <w:rFonts w:ascii="Times New Roman" w:hAnsi="Times New Roman" w:cs="Times New Roman"/>
          <w:iCs/>
          <w:sz w:val="26"/>
          <w:szCs w:val="26"/>
        </w:rPr>
        <w:t>-</w:t>
      </w:r>
      <w:r w:rsidRPr="00BD19E2">
        <w:rPr>
          <w:rFonts w:ascii="Times New Roman" w:hAnsi="Times New Roman" w:cs="Times New Roman"/>
          <w:iCs/>
          <w:sz w:val="26"/>
          <w:szCs w:val="26"/>
        </w:rPr>
        <w:tab/>
        <w:t>чітко визначати комплекс методів власних наукових досліджень та розробок з методики викладання філософії.</w:t>
      </w:r>
    </w:p>
    <w:p w:rsidR="00D55AE0" w:rsidRPr="00BD19E2" w:rsidRDefault="00D55AE0" w:rsidP="001070B2">
      <w:pPr>
        <w:pStyle w:val="3"/>
        <w:tabs>
          <w:tab w:val="left" w:pos="0"/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19E2">
        <w:rPr>
          <w:rFonts w:ascii="Times New Roman" w:hAnsi="Times New Roman" w:cs="Times New Roman"/>
          <w:iCs/>
          <w:sz w:val="26"/>
          <w:szCs w:val="26"/>
        </w:rPr>
        <w:t>-самостійно розробляти основні методичні документи ( план заняття, тематичний план, тощо)</w:t>
      </w:r>
    </w:p>
    <w:p w:rsidR="00D2022A" w:rsidRPr="00BD19E2" w:rsidRDefault="00D2022A" w:rsidP="00D26769">
      <w:pPr>
        <w:pStyle w:val="3"/>
        <w:tabs>
          <w:tab w:val="left" w:pos="0"/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2022A" w:rsidRPr="00BD19E2" w:rsidRDefault="00D2022A" w:rsidP="00D26769">
      <w:pPr>
        <w:ind w:firstLine="709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 w:rsidRPr="00BD19E2">
        <w:rPr>
          <w:rFonts w:ascii="Times New Roman" w:hAnsi="Times New Roman" w:cs="Times New Roman"/>
          <w:b/>
          <w:bCs/>
          <w:color w:val="000080"/>
          <w:sz w:val="26"/>
          <w:szCs w:val="26"/>
        </w:rPr>
        <w:t>ОПИС КУРСУ</w:t>
      </w:r>
    </w:p>
    <w:p w:rsidR="00D2022A" w:rsidRPr="00BD19E2" w:rsidRDefault="00D2022A" w:rsidP="00D26769">
      <w:pPr>
        <w:pStyle w:val="1"/>
        <w:spacing w:before="0" w:after="0"/>
        <w:ind w:firstLine="709"/>
        <w:jc w:val="both"/>
        <w:rPr>
          <w:bCs w:val="0"/>
          <w:i/>
          <w:color w:val="003300"/>
          <w:sz w:val="26"/>
          <w:szCs w:val="26"/>
          <w:lang w:val="uk-UA"/>
        </w:rPr>
      </w:pPr>
      <w:r w:rsidRPr="00BD19E2">
        <w:rPr>
          <w:bCs w:val="0"/>
          <w:i/>
          <w:color w:val="003300"/>
          <w:sz w:val="26"/>
          <w:szCs w:val="26"/>
          <w:lang w:val="uk-UA"/>
        </w:rPr>
        <w:t>Форми і методи навчання</w:t>
      </w:r>
    </w:p>
    <w:p w:rsidR="00D2022A" w:rsidRPr="00BD19E2" w:rsidRDefault="00D2022A" w:rsidP="00D26769">
      <w:pPr>
        <w:pStyle w:val="13"/>
        <w:widowControl/>
        <w:tabs>
          <w:tab w:val="left" w:pos="284"/>
        </w:tabs>
        <w:adjustRightInd w:val="0"/>
        <w:ind w:left="0" w:firstLine="709"/>
        <w:contextualSpacing/>
        <w:rPr>
          <w:i/>
          <w:iCs/>
          <w:sz w:val="26"/>
          <w:szCs w:val="26"/>
        </w:rPr>
      </w:pPr>
      <w:r w:rsidRPr="00BD19E2">
        <w:rPr>
          <w:bCs/>
          <w:iCs/>
          <w:sz w:val="26"/>
          <w:szCs w:val="26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BD19E2">
        <w:rPr>
          <w:i/>
          <w:iCs/>
          <w:sz w:val="26"/>
          <w:szCs w:val="26"/>
        </w:rPr>
        <w:t xml:space="preserve"> </w:t>
      </w:r>
    </w:p>
    <w:p w:rsidR="00D2022A" w:rsidRPr="00BD19E2" w:rsidRDefault="00D2022A" w:rsidP="00D26769">
      <w:pPr>
        <w:pStyle w:val="13"/>
        <w:widowControl/>
        <w:numPr>
          <w:ilvl w:val="0"/>
          <w:numId w:val="3"/>
        </w:numPr>
        <w:tabs>
          <w:tab w:val="left" w:pos="284"/>
        </w:tabs>
        <w:adjustRightInd w:val="0"/>
        <w:ind w:firstLine="709"/>
        <w:contextualSpacing/>
        <w:rPr>
          <w:sz w:val="26"/>
          <w:szCs w:val="26"/>
        </w:rPr>
      </w:pPr>
      <w:r w:rsidRPr="00BD19E2">
        <w:rPr>
          <w:i/>
          <w:iCs/>
          <w:sz w:val="26"/>
          <w:szCs w:val="26"/>
        </w:rPr>
        <w:t>Словесні</w:t>
      </w:r>
      <w:r w:rsidRPr="00BD19E2">
        <w:rPr>
          <w:sz w:val="26"/>
          <w:szCs w:val="26"/>
        </w:rPr>
        <w:t xml:space="preserve"> (лекції; пояснення, бесіди, дискусії).</w:t>
      </w:r>
    </w:p>
    <w:p w:rsidR="00D2022A" w:rsidRPr="00BD19E2" w:rsidRDefault="00D2022A" w:rsidP="00D26769">
      <w:pPr>
        <w:pStyle w:val="13"/>
        <w:widowControl/>
        <w:numPr>
          <w:ilvl w:val="0"/>
          <w:numId w:val="1"/>
        </w:numPr>
        <w:tabs>
          <w:tab w:val="left" w:pos="284"/>
        </w:tabs>
        <w:adjustRightInd w:val="0"/>
        <w:ind w:left="0" w:firstLine="709"/>
        <w:contextualSpacing/>
        <w:rPr>
          <w:sz w:val="26"/>
          <w:szCs w:val="26"/>
        </w:rPr>
      </w:pPr>
      <w:r w:rsidRPr="00BD19E2">
        <w:rPr>
          <w:i/>
          <w:iCs/>
          <w:sz w:val="26"/>
          <w:szCs w:val="26"/>
        </w:rPr>
        <w:t>Наочні</w:t>
      </w:r>
      <w:r w:rsidRPr="00BD19E2">
        <w:rPr>
          <w:sz w:val="26"/>
          <w:szCs w:val="26"/>
        </w:rPr>
        <w:t xml:space="preserve"> (мультимедійні презентації) за допомогою використання комп’ютерної техніки й комунікаційних платформ </w:t>
      </w:r>
      <w:proofErr w:type="spellStart"/>
      <w:r w:rsidRPr="00BD19E2">
        <w:rPr>
          <w:sz w:val="26"/>
          <w:szCs w:val="26"/>
        </w:rPr>
        <w:t>Zoom</w:t>
      </w:r>
      <w:proofErr w:type="spellEnd"/>
      <w:r w:rsidRPr="00BD19E2">
        <w:rPr>
          <w:sz w:val="26"/>
          <w:szCs w:val="26"/>
        </w:rPr>
        <w:t xml:space="preserve">, </w:t>
      </w:r>
      <w:proofErr w:type="spellStart"/>
      <w:r w:rsidRPr="00BD19E2">
        <w:rPr>
          <w:sz w:val="26"/>
          <w:szCs w:val="26"/>
        </w:rPr>
        <w:t>Classroom</w:t>
      </w:r>
      <w:proofErr w:type="spellEnd"/>
      <w:r w:rsidRPr="00BD19E2">
        <w:rPr>
          <w:sz w:val="26"/>
          <w:szCs w:val="26"/>
        </w:rPr>
        <w:t xml:space="preserve">, </w:t>
      </w:r>
      <w:proofErr w:type="spellStart"/>
      <w:r w:rsidRPr="00BD19E2">
        <w:rPr>
          <w:sz w:val="26"/>
          <w:szCs w:val="26"/>
        </w:rPr>
        <w:t>Moodle</w:t>
      </w:r>
      <w:proofErr w:type="spellEnd"/>
      <w:r w:rsidRPr="00BD19E2">
        <w:rPr>
          <w:sz w:val="26"/>
          <w:szCs w:val="26"/>
        </w:rPr>
        <w:t xml:space="preserve">, </w:t>
      </w:r>
      <w:proofErr w:type="spellStart"/>
      <w:r w:rsidRPr="00BD19E2">
        <w:rPr>
          <w:sz w:val="26"/>
          <w:szCs w:val="26"/>
        </w:rPr>
        <w:t>Viber</w:t>
      </w:r>
      <w:proofErr w:type="spellEnd"/>
      <w:r w:rsidRPr="00BD19E2">
        <w:rPr>
          <w:sz w:val="26"/>
          <w:szCs w:val="26"/>
        </w:rPr>
        <w:t>, Telegram.</w:t>
      </w:r>
    </w:p>
    <w:p w:rsidR="00D2022A" w:rsidRPr="00BD19E2" w:rsidRDefault="00D2022A" w:rsidP="00D26769"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851"/>
        </w:tabs>
        <w:autoSpaceDE/>
        <w:autoSpaceDN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i/>
          <w:iCs/>
          <w:sz w:val="26"/>
          <w:szCs w:val="26"/>
        </w:rPr>
        <w:t>Практичні</w:t>
      </w:r>
      <w:r w:rsidRPr="00BD19E2">
        <w:rPr>
          <w:rFonts w:ascii="Times New Roman" w:hAnsi="Times New Roman" w:cs="Times New Roman"/>
          <w:sz w:val="26"/>
          <w:szCs w:val="26"/>
        </w:rPr>
        <w:t xml:space="preserve"> (опрацювання лекційного матеріалу та довідкової й додаткової  літератури, складання конспекту з першоджерел і тематичного словника, оформлення таблиці з узагальненням інформації щодо розуміння </w:t>
      </w:r>
      <w:r w:rsidR="00EB5CC2" w:rsidRPr="00BD19E2">
        <w:rPr>
          <w:rFonts w:ascii="Times New Roman" w:hAnsi="Times New Roman" w:cs="Times New Roman"/>
          <w:sz w:val="26"/>
          <w:szCs w:val="26"/>
        </w:rPr>
        <w:t>методики викладання філософії</w:t>
      </w:r>
      <w:r w:rsidR="00EB5CC2" w:rsidRPr="00BD19E2">
        <w:rPr>
          <w:rFonts w:ascii="Times New Roman" w:hAnsi="Times New Roman" w:cs="Times New Roman"/>
          <w:sz w:val="26"/>
          <w:szCs w:val="26"/>
        </w:rPr>
        <w:t xml:space="preserve"> </w:t>
      </w:r>
      <w:r w:rsidRPr="00BD19E2">
        <w:rPr>
          <w:rFonts w:ascii="Times New Roman" w:hAnsi="Times New Roman" w:cs="Times New Roman"/>
          <w:sz w:val="26"/>
          <w:szCs w:val="26"/>
        </w:rPr>
        <w:t>в історії філософії).</w:t>
      </w:r>
    </w:p>
    <w:p w:rsidR="00D2022A" w:rsidRPr="00BD19E2" w:rsidRDefault="00D2022A" w:rsidP="00D26769">
      <w:pPr>
        <w:pStyle w:val="1"/>
        <w:spacing w:before="0" w:after="0"/>
        <w:ind w:firstLine="709"/>
        <w:jc w:val="both"/>
        <w:rPr>
          <w:b w:val="0"/>
          <w:sz w:val="26"/>
          <w:szCs w:val="26"/>
          <w:lang w:val="uk-UA"/>
        </w:rPr>
      </w:pPr>
      <w:r w:rsidRPr="00BD19E2">
        <w:rPr>
          <w:b w:val="0"/>
          <w:sz w:val="26"/>
          <w:szCs w:val="26"/>
          <w:lang w:val="uk-UA"/>
        </w:rPr>
        <w:t xml:space="preserve">Передбачається проведення </w:t>
      </w:r>
      <w:bookmarkStart w:id="0" w:name="_Hlk124596297"/>
      <w:r w:rsidRPr="00BD19E2">
        <w:rPr>
          <w:b w:val="0"/>
          <w:sz w:val="26"/>
          <w:szCs w:val="26"/>
          <w:lang w:val="uk-UA"/>
        </w:rPr>
        <w:t>очних та онлайн консультацій за розкладом.</w:t>
      </w:r>
      <w:bookmarkEnd w:id="0"/>
    </w:p>
    <w:p w:rsidR="00D2022A" w:rsidRPr="00BD19E2" w:rsidRDefault="00D2022A" w:rsidP="00D26769">
      <w:pPr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D2022A" w:rsidRPr="00DA6BF7" w:rsidRDefault="00D2022A" w:rsidP="00D26769">
      <w:pPr>
        <w:tabs>
          <w:tab w:val="left" w:pos="-2880"/>
          <w:tab w:val="left" w:pos="-2700"/>
        </w:tabs>
        <w:ind w:firstLine="709"/>
        <w:jc w:val="both"/>
        <w:rPr>
          <w:rFonts w:ascii="Times New Roman" w:hAnsi="Times New Roman" w:cs="Times New Roman"/>
          <w:b/>
          <w:i/>
          <w:color w:val="003300"/>
          <w:sz w:val="28"/>
          <w:szCs w:val="28"/>
        </w:rPr>
      </w:pPr>
      <w:r w:rsidRPr="00DA6BF7">
        <w:rPr>
          <w:rFonts w:ascii="Times New Roman" w:hAnsi="Times New Roman" w:cs="Times New Roman"/>
          <w:b/>
          <w:i/>
          <w:color w:val="003300"/>
          <w:sz w:val="28"/>
          <w:szCs w:val="28"/>
        </w:rPr>
        <w:lastRenderedPageBreak/>
        <w:t>Зміст навчальної дисципліни</w:t>
      </w:r>
    </w:p>
    <w:p w:rsidR="0023725C" w:rsidRPr="00BD19E2" w:rsidRDefault="005B001D" w:rsidP="00D26769">
      <w:pPr>
        <w:widowControl/>
        <w:tabs>
          <w:tab w:val="center" w:pos="0"/>
          <w:tab w:val="center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b/>
          <w:iCs/>
          <w:color w:val="213315"/>
          <w:sz w:val="26"/>
          <w:szCs w:val="26"/>
        </w:rPr>
      </w:pPr>
      <w:r w:rsidRPr="00BD19E2">
        <w:rPr>
          <w:rFonts w:ascii="Times New Roman" w:eastAsia="Times New Roman" w:hAnsi="Times New Roman" w:cs="Times New Roman"/>
          <w:b/>
          <w:i/>
          <w:sz w:val="26"/>
          <w:szCs w:val="26"/>
          <w:lang w:eastAsia="ru-RU" w:bidi="ar-SA"/>
        </w:rPr>
        <w:t xml:space="preserve">ЗМІСТОВИЙ МОДУЛЬ </w:t>
      </w:r>
      <w:r w:rsidRPr="00BD19E2">
        <w:rPr>
          <w:rFonts w:ascii="Times New Roman" w:eastAsia="Times New Roman" w:hAnsi="Times New Roman" w:cs="Times New Roman"/>
          <w:b/>
          <w:i/>
          <w:sz w:val="26"/>
          <w:szCs w:val="26"/>
          <w:lang w:eastAsia="ru-RU" w:bidi="ar-SA"/>
        </w:rPr>
        <w:t>І</w:t>
      </w:r>
      <w:r w:rsidRPr="00BD19E2">
        <w:rPr>
          <w:rFonts w:ascii="Times New Roman" w:eastAsia="Times New Roman" w:hAnsi="Times New Roman" w:cs="Times New Roman"/>
          <w:b/>
          <w:i/>
          <w:sz w:val="26"/>
          <w:szCs w:val="26"/>
          <w:lang w:eastAsia="ru-RU" w:bidi="ar-SA"/>
        </w:rPr>
        <w:t xml:space="preserve">. </w:t>
      </w:r>
      <w:r w:rsidR="0023725C" w:rsidRPr="00BD19E2">
        <w:rPr>
          <w:rFonts w:ascii="Times New Roman" w:hAnsi="Times New Roman" w:cs="Times New Roman"/>
          <w:b/>
          <w:iCs/>
          <w:color w:val="213315"/>
          <w:sz w:val="26"/>
          <w:szCs w:val="26"/>
        </w:rPr>
        <w:t>Мета, зміст та нормативно-правове забезпечення філософської освіти</w:t>
      </w:r>
      <w:r w:rsidR="0023725C" w:rsidRPr="00BD19E2">
        <w:rPr>
          <w:rFonts w:ascii="Times New Roman" w:hAnsi="Times New Roman" w:cs="Times New Roman"/>
          <w:b/>
          <w:iCs/>
          <w:color w:val="213315"/>
          <w:sz w:val="26"/>
          <w:szCs w:val="26"/>
        </w:rPr>
        <w:tab/>
      </w:r>
      <w:r w:rsidR="0023725C" w:rsidRPr="00BD19E2">
        <w:rPr>
          <w:rFonts w:ascii="Times New Roman" w:hAnsi="Times New Roman" w:cs="Times New Roman"/>
          <w:b/>
          <w:iCs/>
          <w:color w:val="213315"/>
          <w:sz w:val="26"/>
          <w:szCs w:val="26"/>
        </w:rPr>
        <w:tab/>
      </w:r>
    </w:p>
    <w:p w:rsidR="0023725C" w:rsidRPr="00BD19E2" w:rsidRDefault="0023725C" w:rsidP="00D26769">
      <w:pPr>
        <w:widowControl/>
        <w:tabs>
          <w:tab w:val="center" w:pos="0"/>
          <w:tab w:val="center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bCs/>
          <w:iCs/>
          <w:color w:val="213315"/>
          <w:sz w:val="26"/>
          <w:szCs w:val="26"/>
        </w:rPr>
      </w:pP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>Тема 1. Філософія як система знань і навчальна дисципліна. Філософська освіта перед глобальними викликами ХХІ ст. Освіта для сталого розвитку (ОСР).</w:t>
      </w: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ab/>
      </w:r>
    </w:p>
    <w:p w:rsidR="0023725C" w:rsidRPr="00BD19E2" w:rsidRDefault="0023725C" w:rsidP="00D26769">
      <w:pPr>
        <w:widowControl/>
        <w:tabs>
          <w:tab w:val="center" w:pos="0"/>
          <w:tab w:val="center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bCs/>
          <w:iCs/>
          <w:color w:val="213315"/>
          <w:sz w:val="26"/>
          <w:szCs w:val="26"/>
        </w:rPr>
      </w:pP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>Тема 2. Методи та етапи наукового дослідження в МВФ. Нормативно-правова база. Академічна доброчесність.</w:t>
      </w: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ab/>
      </w:r>
    </w:p>
    <w:p w:rsidR="0023725C" w:rsidRPr="00BD19E2" w:rsidRDefault="0023725C" w:rsidP="00D26769">
      <w:pPr>
        <w:widowControl/>
        <w:tabs>
          <w:tab w:val="center" w:pos="0"/>
          <w:tab w:val="center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bCs/>
          <w:iCs/>
          <w:color w:val="213315"/>
          <w:sz w:val="26"/>
          <w:szCs w:val="26"/>
        </w:rPr>
      </w:pP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>Тема 3. Педагогічний процес як міжособистісна взаємодія та цифрові/AI інструменти в освіті.</w:t>
      </w: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ab/>
      </w:r>
    </w:p>
    <w:p w:rsidR="0023725C" w:rsidRPr="00BD19E2" w:rsidRDefault="0023725C" w:rsidP="00D26769">
      <w:pPr>
        <w:widowControl/>
        <w:tabs>
          <w:tab w:val="center" w:pos="0"/>
          <w:tab w:val="center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b/>
          <w:iCs/>
          <w:color w:val="213315"/>
          <w:sz w:val="26"/>
          <w:szCs w:val="26"/>
        </w:rPr>
      </w:pPr>
      <w:r w:rsidRPr="00BD19E2">
        <w:rPr>
          <w:rFonts w:ascii="Times New Roman" w:hAnsi="Times New Roman" w:cs="Times New Roman"/>
          <w:b/>
          <w:i/>
          <w:color w:val="213315"/>
          <w:sz w:val="26"/>
          <w:szCs w:val="26"/>
        </w:rPr>
        <w:t>ЗМІСТОВИЙ МОДУЛЬ ІІ.</w:t>
      </w:r>
      <w:r w:rsidRPr="00BD19E2">
        <w:rPr>
          <w:rFonts w:ascii="Times New Roman" w:hAnsi="Times New Roman" w:cs="Times New Roman"/>
          <w:b/>
          <w:iCs/>
          <w:color w:val="213315"/>
          <w:sz w:val="26"/>
          <w:szCs w:val="26"/>
        </w:rPr>
        <w:t xml:space="preserve"> Форми організації, методи та технології викладання філософії</w:t>
      </w:r>
      <w:r w:rsidRPr="00BD19E2">
        <w:rPr>
          <w:rFonts w:ascii="Times New Roman" w:hAnsi="Times New Roman" w:cs="Times New Roman"/>
          <w:b/>
          <w:iCs/>
          <w:color w:val="213315"/>
          <w:sz w:val="26"/>
          <w:szCs w:val="26"/>
        </w:rPr>
        <w:tab/>
      </w:r>
      <w:r w:rsidRPr="00BD19E2">
        <w:rPr>
          <w:rFonts w:ascii="Times New Roman" w:hAnsi="Times New Roman" w:cs="Times New Roman"/>
          <w:b/>
          <w:iCs/>
          <w:color w:val="213315"/>
          <w:sz w:val="26"/>
          <w:szCs w:val="26"/>
        </w:rPr>
        <w:tab/>
      </w:r>
    </w:p>
    <w:p w:rsidR="007461B7" w:rsidRPr="00BD19E2" w:rsidRDefault="0023725C" w:rsidP="00D26769">
      <w:pPr>
        <w:widowControl/>
        <w:tabs>
          <w:tab w:val="center" w:pos="0"/>
          <w:tab w:val="center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bCs/>
          <w:iCs/>
          <w:color w:val="213315"/>
          <w:sz w:val="26"/>
          <w:szCs w:val="26"/>
        </w:rPr>
      </w:pP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>Тема 4. Організація навчальних занять з філософії. Методика викладання соціальної екології, концепції ноосфери Вернадського та екологічної етики.</w:t>
      </w: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ab/>
      </w:r>
    </w:p>
    <w:p w:rsidR="007461B7" w:rsidRPr="00BD19E2" w:rsidRDefault="0023725C" w:rsidP="00D26769">
      <w:pPr>
        <w:widowControl/>
        <w:tabs>
          <w:tab w:val="center" w:pos="0"/>
          <w:tab w:val="center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bCs/>
          <w:iCs/>
          <w:color w:val="213315"/>
          <w:sz w:val="26"/>
          <w:szCs w:val="26"/>
        </w:rPr>
      </w:pP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>Тема 5. Форми організації навчальної діяльності (типологія занять, плани, аналіз).</w:t>
      </w: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ab/>
        <w:t>Тема 6. Методи продуктивного та проблемного навчання. Кейс-метод на прикладі аналізу доповідей Римського клубу та соціокультурних криз.</w:t>
      </w: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ab/>
      </w:r>
    </w:p>
    <w:p w:rsidR="007461B7" w:rsidRPr="00BD19E2" w:rsidRDefault="0023725C" w:rsidP="00D26769">
      <w:pPr>
        <w:widowControl/>
        <w:tabs>
          <w:tab w:val="center" w:pos="0"/>
          <w:tab w:val="center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bCs/>
          <w:iCs/>
          <w:color w:val="213315"/>
          <w:sz w:val="26"/>
          <w:szCs w:val="26"/>
        </w:rPr>
      </w:pP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>Тема 7. Методи самоорганізації, рефлексії. Метод проектів у контексті розробки етико-екологічних стартапів та стратегій сталого розвитку.</w:t>
      </w: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ab/>
      </w:r>
    </w:p>
    <w:p w:rsidR="007461B7" w:rsidRPr="00BD19E2" w:rsidRDefault="0023725C" w:rsidP="00D26769">
      <w:pPr>
        <w:widowControl/>
        <w:tabs>
          <w:tab w:val="center" w:pos="0"/>
          <w:tab w:val="center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bCs/>
          <w:iCs/>
          <w:color w:val="213315"/>
          <w:sz w:val="26"/>
          <w:szCs w:val="26"/>
        </w:rPr>
      </w:pP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>Тема 8. Організація перевірки та оцінювання у викладанні філософії.</w:t>
      </w: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ab/>
      </w:r>
    </w:p>
    <w:p w:rsidR="0023725C" w:rsidRPr="00BD19E2" w:rsidRDefault="0023725C" w:rsidP="00D26769">
      <w:pPr>
        <w:widowControl/>
        <w:tabs>
          <w:tab w:val="center" w:pos="0"/>
          <w:tab w:val="center" w:pos="284"/>
          <w:tab w:val="left" w:pos="851"/>
        </w:tabs>
        <w:autoSpaceDE/>
        <w:autoSpaceDN/>
        <w:ind w:firstLine="709"/>
        <w:jc w:val="both"/>
        <w:rPr>
          <w:rFonts w:ascii="Times New Roman" w:hAnsi="Times New Roman" w:cs="Times New Roman"/>
          <w:bCs/>
          <w:iCs/>
          <w:color w:val="213315"/>
          <w:sz w:val="26"/>
          <w:szCs w:val="26"/>
        </w:rPr>
      </w:pPr>
      <w:r w:rsidRPr="00BD19E2">
        <w:rPr>
          <w:rFonts w:ascii="Times New Roman" w:hAnsi="Times New Roman" w:cs="Times New Roman"/>
          <w:bCs/>
          <w:iCs/>
          <w:color w:val="213315"/>
          <w:sz w:val="26"/>
          <w:szCs w:val="26"/>
        </w:rPr>
        <w:t>Тема 9. Форми перевірки знань та підсумкова атестація. Презентація методичних проектів.</w:t>
      </w:r>
    </w:p>
    <w:p w:rsidR="00D2022A" w:rsidRPr="00BD19E2" w:rsidRDefault="00D2022A" w:rsidP="00D26769">
      <w:pPr>
        <w:pStyle w:val="Normal1"/>
        <w:ind w:firstLine="709"/>
        <w:jc w:val="both"/>
        <w:rPr>
          <w:rFonts w:ascii="Times New Roman" w:hAnsi="Times New Roman" w:cs="Times New Roman"/>
          <w:b/>
          <w:i/>
          <w:color w:val="213315"/>
          <w:sz w:val="26"/>
          <w:szCs w:val="26"/>
          <w:lang w:val="uk-UA"/>
        </w:rPr>
      </w:pPr>
      <w:r w:rsidRPr="00BD19E2">
        <w:rPr>
          <w:rFonts w:ascii="Times New Roman" w:hAnsi="Times New Roman" w:cs="Times New Roman"/>
          <w:b/>
          <w:i/>
          <w:color w:val="213315"/>
          <w:sz w:val="26"/>
          <w:szCs w:val="26"/>
          <w:lang w:val="uk-UA"/>
        </w:rPr>
        <w:t>Рекомендована література</w:t>
      </w:r>
    </w:p>
    <w:p w:rsidR="00235CF2" w:rsidRPr="00BD19E2" w:rsidRDefault="00235CF2" w:rsidP="001070B2">
      <w:pPr>
        <w:pStyle w:val="a5"/>
        <w:numPr>
          <w:ilvl w:val="0"/>
          <w:numId w:val="4"/>
        </w:numPr>
        <w:shd w:val="clear" w:color="auto" w:fill="FFFFFF"/>
        <w:tabs>
          <w:tab w:val="left" w:pos="142"/>
          <w:tab w:val="left" w:pos="426"/>
          <w:tab w:val="left" w:pos="851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Бертран Рассел. Мистецтво філософствування. Лекція 1. Мистецтво раціонального припущення. </w:t>
      </w:r>
      <w:r w:rsidRPr="00BD19E2">
        <w:rPr>
          <w:rFonts w:ascii="Times New Roman" w:hAnsi="Times New Roman" w:cs="Times New Roman"/>
          <w:i/>
          <w:iCs/>
          <w:sz w:val="26"/>
          <w:szCs w:val="26"/>
          <w:lang w:val="uk-UA"/>
        </w:rPr>
        <w:t>Актуальні проблеми духовності</w:t>
      </w:r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: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зб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. наук. праць / відп. ред.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Я.В.Шрамко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. Кривий Ріг : КДПУ, 2017.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Вип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. 18.  С.81-97. </w:t>
      </w:r>
    </w:p>
    <w:p w:rsidR="00235CF2" w:rsidRPr="00BD19E2" w:rsidRDefault="00235CF2" w:rsidP="001070B2">
      <w:pPr>
        <w:pStyle w:val="a5"/>
        <w:numPr>
          <w:ilvl w:val="0"/>
          <w:numId w:val="4"/>
        </w:numPr>
        <w:shd w:val="clear" w:color="auto" w:fill="FFFFFF"/>
        <w:tabs>
          <w:tab w:val="left" w:pos="142"/>
          <w:tab w:val="left" w:pos="426"/>
          <w:tab w:val="left" w:pos="851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Бистрицький Є., Зимовець Р.,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Пролеєв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С. Комунікація і культура в глобальному світі. Київ: Дух і Літера, 2020. 416 с.</w:t>
      </w:r>
    </w:p>
    <w:p w:rsidR="00235CF2" w:rsidRPr="00BD19E2" w:rsidRDefault="00235CF2" w:rsidP="001070B2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Вовк М.,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Ходаківська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С. Технології навчання дорослих в умовах формальної і неформальної освіти. </w:t>
      </w:r>
      <w:r w:rsidRPr="00BD19E2">
        <w:rPr>
          <w:rFonts w:ascii="Times New Roman" w:hAnsi="Times New Roman" w:cs="Times New Roman"/>
          <w:i/>
          <w:iCs/>
          <w:sz w:val="26"/>
          <w:szCs w:val="26"/>
          <w:lang w:val="uk-UA"/>
        </w:rPr>
        <w:t>Освіта дорослих: теорія, досвід, перспективи</w:t>
      </w:r>
      <w:r w:rsidRPr="00BD19E2">
        <w:rPr>
          <w:rFonts w:ascii="Times New Roman" w:hAnsi="Times New Roman" w:cs="Times New Roman"/>
          <w:sz w:val="26"/>
          <w:szCs w:val="26"/>
          <w:lang w:val="uk-UA"/>
        </w:rPr>
        <w:t>. 2019. Т. 2. №. 16. С. 39-48.</w:t>
      </w:r>
    </w:p>
    <w:p w:rsidR="00235CF2" w:rsidRPr="00BD19E2" w:rsidRDefault="00235CF2" w:rsidP="001070B2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Губерський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Л. В. Ескізи про мудрість. Від міфу до істини: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навч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посіб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. / Л. В.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Губерський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>, В. Г. Кремень.</w:t>
      </w:r>
      <w:r w:rsidRPr="00BD19E2">
        <w:rPr>
          <w:rFonts w:ascii="Times New Roman" w:hAnsi="Times New Roman" w:cs="Times New Roman"/>
          <w:sz w:val="26"/>
          <w:szCs w:val="26"/>
        </w:rPr>
        <w:t xml:space="preserve"> </w:t>
      </w:r>
      <w:r w:rsidRPr="00BD19E2">
        <w:rPr>
          <w:rFonts w:ascii="Times New Roman" w:hAnsi="Times New Roman" w:cs="Times New Roman"/>
          <w:sz w:val="26"/>
          <w:szCs w:val="26"/>
          <w:lang w:val="uk-UA"/>
        </w:rPr>
        <w:t>В.В. Ільїн. Київ : Київський національний університет імені Тараса Шевченка, 2019. 317 с.</w:t>
      </w:r>
    </w:p>
    <w:p w:rsidR="00235CF2" w:rsidRPr="00BD19E2" w:rsidRDefault="00235CF2" w:rsidP="001070B2">
      <w:pPr>
        <w:pStyle w:val="a5"/>
        <w:numPr>
          <w:ilvl w:val="0"/>
          <w:numId w:val="4"/>
        </w:numPr>
        <w:shd w:val="clear" w:color="auto" w:fill="FFFFFF"/>
        <w:tabs>
          <w:tab w:val="left" w:pos="142"/>
          <w:tab w:val="left" w:pos="426"/>
          <w:tab w:val="left" w:pos="851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1" w:name="_Hlk226085451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Запорожець М. О.,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Балановський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Я. М. Філософія та соціологія освіти: навчальний посібник. Умань : ФОП Жовтий О. О., 2017. 456 с.</w:t>
      </w:r>
    </w:p>
    <w:p w:rsidR="00235CF2" w:rsidRPr="00BD19E2" w:rsidRDefault="00235CF2" w:rsidP="001070B2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Лютий Тарас. Пригоди філософських ідей Західного світу. Київ :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Темпора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>, 2019. 379 с.</w:t>
      </w:r>
    </w:p>
    <w:p w:rsidR="00235CF2" w:rsidRPr="00BD19E2" w:rsidRDefault="00235CF2" w:rsidP="001070B2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D19E2">
        <w:rPr>
          <w:rFonts w:ascii="Times New Roman" w:hAnsi="Times New Roman" w:cs="Times New Roman"/>
          <w:sz w:val="26"/>
          <w:szCs w:val="26"/>
          <w:lang w:val="uk-UA"/>
        </w:rPr>
        <w:t>Кремень В.</w:t>
      </w:r>
      <w:r w:rsidRPr="00BD19E2">
        <w:rPr>
          <w:rFonts w:ascii="Times New Roman" w:hAnsi="Times New Roman" w:cs="Times New Roman"/>
          <w:sz w:val="26"/>
          <w:szCs w:val="26"/>
        </w:rPr>
        <w:t> </w:t>
      </w:r>
      <w:r w:rsidRPr="00BD19E2">
        <w:rPr>
          <w:rFonts w:ascii="Times New Roman" w:hAnsi="Times New Roman" w:cs="Times New Roman"/>
          <w:sz w:val="26"/>
          <w:szCs w:val="26"/>
          <w:lang w:val="uk-UA"/>
        </w:rPr>
        <w:t>Г., Гальченко М.</w:t>
      </w:r>
      <w:r w:rsidRPr="00BD19E2">
        <w:rPr>
          <w:rFonts w:ascii="Times New Roman" w:hAnsi="Times New Roman" w:cs="Times New Roman"/>
          <w:sz w:val="26"/>
          <w:szCs w:val="26"/>
        </w:rPr>
        <w:t> </w:t>
      </w:r>
      <w:r w:rsidRPr="00BD19E2">
        <w:rPr>
          <w:rFonts w:ascii="Times New Roman" w:hAnsi="Times New Roman" w:cs="Times New Roman"/>
          <w:sz w:val="26"/>
          <w:szCs w:val="26"/>
          <w:lang w:val="uk-UA"/>
        </w:rPr>
        <w:t>С., Ільїн В.</w:t>
      </w:r>
      <w:r w:rsidRPr="00BD19E2">
        <w:rPr>
          <w:rFonts w:ascii="Times New Roman" w:hAnsi="Times New Roman" w:cs="Times New Roman"/>
          <w:sz w:val="26"/>
          <w:szCs w:val="26"/>
        </w:rPr>
        <w:t> </w:t>
      </w:r>
      <w:r w:rsidRPr="00BD19E2">
        <w:rPr>
          <w:rFonts w:ascii="Times New Roman" w:hAnsi="Times New Roman" w:cs="Times New Roman"/>
          <w:sz w:val="26"/>
          <w:szCs w:val="26"/>
          <w:lang w:val="uk-UA"/>
        </w:rPr>
        <w:t>В. Філософія як засіб розвитку дитини: обдарованість, знання, творчість : навчальний посібник / В. Г. Кремень, М. С. Гальченко, В. В. Ільїн.  Київ</w:t>
      </w:r>
      <w:r w:rsidRPr="00BD19E2">
        <w:rPr>
          <w:rFonts w:ascii="Times New Roman" w:hAnsi="Times New Roman" w:cs="Times New Roman"/>
          <w:sz w:val="26"/>
          <w:szCs w:val="26"/>
        </w:rPr>
        <w:t> </w:t>
      </w:r>
      <w:r w:rsidRPr="00BD19E2">
        <w:rPr>
          <w:rFonts w:ascii="Times New Roman" w:hAnsi="Times New Roman" w:cs="Times New Roman"/>
          <w:sz w:val="26"/>
          <w:szCs w:val="26"/>
          <w:lang w:val="uk-UA"/>
        </w:rPr>
        <w:t>: Інститут обдарованої дитини НАПН України, 2023. 104</w:t>
      </w:r>
      <w:r w:rsidRPr="00BD19E2">
        <w:rPr>
          <w:rFonts w:ascii="Times New Roman" w:hAnsi="Times New Roman" w:cs="Times New Roman"/>
          <w:sz w:val="26"/>
          <w:szCs w:val="26"/>
        </w:rPr>
        <w:t> </w:t>
      </w:r>
      <w:r w:rsidRPr="00BD19E2">
        <w:rPr>
          <w:rFonts w:ascii="Times New Roman" w:hAnsi="Times New Roman" w:cs="Times New Roman"/>
          <w:sz w:val="26"/>
          <w:szCs w:val="26"/>
          <w:lang w:val="uk-UA"/>
        </w:rPr>
        <w:t>с.</w:t>
      </w:r>
    </w:p>
    <w:p w:rsidR="00D26E33" w:rsidRPr="00BD19E2" w:rsidRDefault="00D26E33" w:rsidP="001070B2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</w:pP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Конверський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А. Є.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Критичне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мислення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Підручник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для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студентів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вищих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навчальних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закладів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усіх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спеціальностей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spellStart"/>
      <w:proofErr w:type="gram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Київ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:</w:t>
      </w:r>
      <w:proofErr w:type="gram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Центр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учбової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літератури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, 2020. 370 с.</w:t>
      </w:r>
    </w:p>
    <w:p w:rsidR="00235CF2" w:rsidRPr="00BD19E2" w:rsidRDefault="00235CF2" w:rsidP="001070B2">
      <w:pPr>
        <w:pStyle w:val="a5"/>
        <w:numPr>
          <w:ilvl w:val="0"/>
          <w:numId w:val="4"/>
        </w:numPr>
        <w:shd w:val="clear" w:color="auto" w:fill="FFFFFF"/>
        <w:tabs>
          <w:tab w:val="left" w:pos="142"/>
          <w:tab w:val="left" w:pos="426"/>
          <w:tab w:val="left" w:pos="851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D19E2">
        <w:rPr>
          <w:rFonts w:ascii="Times New Roman" w:hAnsi="Times New Roman" w:cs="Times New Roman"/>
          <w:bCs/>
          <w:iCs/>
          <w:sz w:val="26"/>
          <w:szCs w:val="26"/>
          <w:lang w:val="uk-UA"/>
        </w:rPr>
        <w:t>Петрушенко</w:t>
      </w:r>
      <w:proofErr w:type="spellEnd"/>
      <w:r w:rsidRPr="00BD19E2">
        <w:rPr>
          <w:rFonts w:ascii="Times New Roman" w:hAnsi="Times New Roman" w:cs="Times New Roman"/>
          <w:bCs/>
          <w:iCs/>
          <w:sz w:val="26"/>
          <w:szCs w:val="26"/>
          <w:lang w:val="uk-UA"/>
        </w:rPr>
        <w:t xml:space="preserve"> В. Л. Філософія. Базовий курс : навчальний посібник. Львів : «Новий Світ-2000», 2026. 586 с.</w:t>
      </w:r>
    </w:p>
    <w:p w:rsidR="00235CF2" w:rsidRPr="00BD19E2" w:rsidRDefault="00235CF2" w:rsidP="001070B2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</w:pPr>
      <w:bookmarkStart w:id="2" w:name="_Hlk226085418"/>
      <w:bookmarkEnd w:id="1"/>
      <w:proofErr w:type="spellStart"/>
      <w:r w:rsidRPr="00BD19E2">
        <w:rPr>
          <w:rFonts w:ascii="Times New Roman" w:hAnsi="Times New Roman" w:cs="Times New Roman"/>
          <w:color w:val="auto"/>
          <w:sz w:val="26"/>
          <w:szCs w:val="26"/>
          <w:lang w:val="uk-UA"/>
        </w:rPr>
        <w:t>Старовойтова</w:t>
      </w:r>
      <w:proofErr w:type="spellEnd"/>
      <w:r w:rsidRPr="00BD19E2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І.І. «Інноваційна програма «Філософія для дітей» в сучасній Україні: </w:t>
      </w:r>
      <w:proofErr w:type="spellStart"/>
      <w:r w:rsidRPr="00BD19E2">
        <w:rPr>
          <w:rFonts w:ascii="Times New Roman" w:hAnsi="Times New Roman" w:cs="Times New Roman"/>
          <w:color w:val="auto"/>
          <w:sz w:val="26"/>
          <w:szCs w:val="26"/>
          <w:lang w:val="uk-UA"/>
        </w:rPr>
        <w:t>філософсько</w:t>
      </w:r>
      <w:proofErr w:type="spellEnd"/>
      <w:r w:rsidRPr="00BD19E2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-методологічний аналіз». </w:t>
      </w:r>
      <w:r w:rsidRPr="00BD19E2">
        <w:rPr>
          <w:rFonts w:ascii="Times New Roman" w:hAnsi="Times New Roman" w:cs="Times New Roman"/>
          <w:i/>
          <w:iCs/>
          <w:color w:val="auto"/>
          <w:sz w:val="26"/>
          <w:szCs w:val="26"/>
          <w:lang w:val="uk-UA"/>
        </w:rPr>
        <w:t xml:space="preserve">Південноукраїнські наукові студії : програма та матеріали </w:t>
      </w:r>
      <w:r w:rsidRPr="00BD19E2">
        <w:rPr>
          <w:rFonts w:ascii="Times New Roman" w:hAnsi="Times New Roman" w:cs="Times New Roman"/>
          <w:i/>
          <w:iCs/>
          <w:color w:val="auto"/>
          <w:sz w:val="26"/>
          <w:szCs w:val="26"/>
        </w:rPr>
        <w:t>VI</w:t>
      </w:r>
      <w:r w:rsidRPr="00BD19E2">
        <w:rPr>
          <w:rFonts w:ascii="Times New Roman" w:hAnsi="Times New Roman" w:cs="Times New Roman"/>
          <w:i/>
          <w:iCs/>
          <w:color w:val="auto"/>
          <w:sz w:val="26"/>
          <w:szCs w:val="26"/>
          <w:lang w:val="uk-UA"/>
        </w:rPr>
        <w:t xml:space="preserve"> Всеукраїнської науково-практичної конференції студентів та молодих вчених (м. Одеса, 04-05 грудня, 2023 р.)</w:t>
      </w:r>
      <w:r w:rsidRPr="00BD19E2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/ </w:t>
      </w:r>
      <w:proofErr w:type="spellStart"/>
      <w:r w:rsidRPr="00BD19E2">
        <w:rPr>
          <w:rFonts w:ascii="Times New Roman" w:hAnsi="Times New Roman" w:cs="Times New Roman"/>
          <w:color w:val="auto"/>
          <w:sz w:val="26"/>
          <w:szCs w:val="26"/>
          <w:lang w:val="uk-UA"/>
        </w:rPr>
        <w:t>відпов</w:t>
      </w:r>
      <w:proofErr w:type="spellEnd"/>
      <w:r w:rsidRPr="00BD19E2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. за випуск </w:t>
      </w:r>
      <w:proofErr w:type="spellStart"/>
      <w:r w:rsidRPr="00BD19E2">
        <w:rPr>
          <w:rFonts w:ascii="Times New Roman" w:hAnsi="Times New Roman" w:cs="Times New Roman"/>
          <w:color w:val="auto"/>
          <w:sz w:val="26"/>
          <w:szCs w:val="26"/>
          <w:lang w:val="uk-UA"/>
        </w:rPr>
        <w:t>Петінова</w:t>
      </w:r>
      <w:proofErr w:type="spellEnd"/>
      <w:r w:rsidRPr="00BD19E2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О.Б. Одеса, 2024. </w:t>
      </w:r>
      <w:r w:rsidRPr="00BD19E2">
        <w:rPr>
          <w:rFonts w:ascii="Times New Roman" w:hAnsi="Times New Roman" w:cs="Times New Roman"/>
          <w:color w:val="auto"/>
          <w:sz w:val="26"/>
          <w:szCs w:val="26"/>
        </w:rPr>
        <w:t>195 с. С.171-176.</w:t>
      </w:r>
    </w:p>
    <w:p w:rsidR="00235CF2" w:rsidRPr="00BD19E2" w:rsidRDefault="00235CF2" w:rsidP="001070B2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</w:pPr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lastRenderedPageBreak/>
        <w:t>Старовойтова І.І. «</w:t>
      </w:r>
      <w:proofErr w:type="spell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Філософії</w:t>
      </w:r>
      <w:proofErr w:type="spell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освіти</w:t>
      </w:r>
      <w:proofErr w:type="spell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в </w:t>
      </w:r>
      <w:proofErr w:type="spell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сучасному</w:t>
      </w:r>
      <w:proofErr w:type="spell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українському</w:t>
      </w:r>
      <w:proofErr w:type="spell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соціумі</w:t>
      </w:r>
      <w:proofErr w:type="spell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». </w:t>
      </w:r>
      <w:proofErr w:type="spell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Південноукраїнські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наукові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proofErr w:type="gram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студії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:</w:t>
      </w:r>
      <w:proofErr w:type="gram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Матеріали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>IV</w:t>
      </w:r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Всеукраїнської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науковопрактичної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конференції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студентів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та </w:t>
      </w:r>
      <w:proofErr w:type="spell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молодих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вчених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з </w:t>
      </w:r>
      <w:proofErr w:type="spell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міжнародною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участю</w:t>
      </w:r>
      <w:proofErr w:type="spellEnd"/>
      <w:r w:rsidRPr="00BD19E2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. </w:t>
      </w:r>
      <w:proofErr w:type="gram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Одеса :</w:t>
      </w:r>
      <w:proofErr w:type="gram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ДЗ «</w:t>
      </w:r>
      <w:proofErr w:type="spell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Південноукраїнський</w:t>
      </w:r>
      <w:proofErr w:type="spell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національний</w:t>
      </w:r>
      <w:proofErr w:type="spell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педагогічний</w:t>
      </w:r>
      <w:proofErr w:type="spell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університет</w:t>
      </w:r>
      <w:proofErr w:type="spell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імені</w:t>
      </w:r>
      <w:proofErr w:type="spell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К.Д.Ушинського</w:t>
      </w:r>
      <w:proofErr w:type="spellEnd"/>
      <w:r w:rsidRPr="00BD19E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», 2022. </w:t>
      </w:r>
      <w:r w:rsidRPr="00BD19E2">
        <w:rPr>
          <w:rFonts w:ascii="Times New Roman" w:eastAsia="Times New Roman" w:hAnsi="Times New Roman" w:cs="Times New Roman"/>
          <w:color w:val="auto"/>
          <w:sz w:val="26"/>
          <w:szCs w:val="26"/>
        </w:rPr>
        <w:t>161 с. С.50-53.</w:t>
      </w:r>
    </w:p>
    <w:p w:rsidR="00235CF2" w:rsidRPr="00BD19E2" w:rsidRDefault="00235CF2" w:rsidP="001070B2">
      <w:pPr>
        <w:pStyle w:val="a5"/>
        <w:numPr>
          <w:ilvl w:val="0"/>
          <w:numId w:val="4"/>
        </w:numPr>
        <w:shd w:val="clear" w:color="auto" w:fill="FFFFFF"/>
        <w:tabs>
          <w:tab w:val="left" w:pos="0"/>
          <w:tab w:val="left" w:pos="142"/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D19E2">
        <w:rPr>
          <w:rFonts w:ascii="Times New Roman" w:hAnsi="Times New Roman" w:cs="Times New Roman"/>
          <w:bCs/>
          <w:iCs/>
          <w:sz w:val="26"/>
          <w:szCs w:val="26"/>
        </w:rPr>
        <w:t>Стратегія</w:t>
      </w:r>
      <w:proofErr w:type="spellEnd"/>
      <w:r w:rsidRPr="00BD19E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sz w:val="26"/>
          <w:szCs w:val="26"/>
        </w:rPr>
        <w:t>сталого</w:t>
      </w:r>
      <w:proofErr w:type="spellEnd"/>
      <w:r w:rsidRPr="00BD19E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sz w:val="26"/>
          <w:szCs w:val="26"/>
        </w:rPr>
        <w:t>розвитку</w:t>
      </w:r>
      <w:proofErr w:type="spellEnd"/>
      <w:r w:rsidRPr="00BD19E2">
        <w:rPr>
          <w:rFonts w:ascii="Times New Roman" w:hAnsi="Times New Roman" w:cs="Times New Roman"/>
          <w:bCs/>
          <w:iCs/>
          <w:sz w:val="26"/>
          <w:szCs w:val="26"/>
        </w:rPr>
        <w:t xml:space="preserve">: </w:t>
      </w:r>
      <w:proofErr w:type="spellStart"/>
      <w:r w:rsidRPr="00BD19E2">
        <w:rPr>
          <w:rFonts w:ascii="Times New Roman" w:hAnsi="Times New Roman" w:cs="Times New Roman"/>
          <w:bCs/>
          <w:iCs/>
          <w:sz w:val="26"/>
          <w:szCs w:val="26"/>
        </w:rPr>
        <w:t>Підручник</w:t>
      </w:r>
      <w:proofErr w:type="spellEnd"/>
      <w:r w:rsidRPr="00BD19E2">
        <w:rPr>
          <w:rFonts w:ascii="Times New Roman" w:hAnsi="Times New Roman" w:cs="Times New Roman"/>
          <w:bCs/>
          <w:iCs/>
          <w:sz w:val="26"/>
          <w:szCs w:val="26"/>
        </w:rPr>
        <w:t xml:space="preserve"> / [В. М. Боголюбов, М. О. Клименко, Мельник Л. Г., О. О. </w:t>
      </w:r>
      <w:proofErr w:type="spellStart"/>
      <w:r w:rsidRPr="00BD19E2">
        <w:rPr>
          <w:rFonts w:ascii="Times New Roman" w:hAnsi="Times New Roman" w:cs="Times New Roman"/>
          <w:bCs/>
          <w:iCs/>
          <w:sz w:val="26"/>
          <w:szCs w:val="26"/>
        </w:rPr>
        <w:t>Ракоїд</w:t>
      </w:r>
      <w:proofErr w:type="spellEnd"/>
      <w:r w:rsidRPr="00BD19E2">
        <w:rPr>
          <w:rFonts w:ascii="Times New Roman" w:hAnsi="Times New Roman" w:cs="Times New Roman"/>
          <w:bCs/>
          <w:iCs/>
          <w:sz w:val="26"/>
          <w:szCs w:val="26"/>
        </w:rPr>
        <w:t xml:space="preserve">]. За </w:t>
      </w:r>
      <w:proofErr w:type="spellStart"/>
      <w:r w:rsidRPr="00BD19E2">
        <w:rPr>
          <w:rFonts w:ascii="Times New Roman" w:hAnsi="Times New Roman" w:cs="Times New Roman"/>
          <w:bCs/>
          <w:iCs/>
          <w:sz w:val="26"/>
          <w:szCs w:val="26"/>
        </w:rPr>
        <w:t>редакцією</w:t>
      </w:r>
      <w:proofErr w:type="spellEnd"/>
      <w:r w:rsidRPr="00BD19E2">
        <w:rPr>
          <w:rFonts w:ascii="Times New Roman" w:hAnsi="Times New Roman" w:cs="Times New Roman"/>
          <w:bCs/>
          <w:iCs/>
          <w:sz w:val="26"/>
          <w:szCs w:val="26"/>
        </w:rPr>
        <w:t xml:space="preserve"> проф. В. М. Боголюбова і.  </w:t>
      </w:r>
      <w:proofErr w:type="spellStart"/>
      <w:proofErr w:type="gramStart"/>
      <w:r w:rsidRPr="00BD19E2">
        <w:rPr>
          <w:rFonts w:ascii="Times New Roman" w:hAnsi="Times New Roman" w:cs="Times New Roman"/>
          <w:bCs/>
          <w:iCs/>
          <w:sz w:val="26"/>
          <w:szCs w:val="26"/>
        </w:rPr>
        <w:t>Київ</w:t>
      </w:r>
      <w:proofErr w:type="spellEnd"/>
      <w:r w:rsidRPr="00BD19E2">
        <w:rPr>
          <w:rFonts w:ascii="Times New Roman" w:hAnsi="Times New Roman" w:cs="Times New Roman"/>
          <w:bCs/>
          <w:iCs/>
          <w:sz w:val="26"/>
          <w:szCs w:val="26"/>
        </w:rPr>
        <w:t xml:space="preserve"> :</w:t>
      </w:r>
      <w:proofErr w:type="gramEnd"/>
      <w:r w:rsidRPr="00BD19E2">
        <w:rPr>
          <w:rFonts w:ascii="Times New Roman" w:hAnsi="Times New Roman" w:cs="Times New Roman"/>
          <w:bCs/>
          <w:iCs/>
          <w:sz w:val="26"/>
          <w:szCs w:val="26"/>
        </w:rPr>
        <w:t xml:space="preserve"> ВЦ НУБІПУ, 2018.  446 с.</w:t>
      </w:r>
    </w:p>
    <w:p w:rsidR="00235CF2" w:rsidRPr="00BD19E2" w:rsidRDefault="00235CF2" w:rsidP="001070B2">
      <w:pPr>
        <w:pStyle w:val="a5"/>
        <w:numPr>
          <w:ilvl w:val="0"/>
          <w:numId w:val="4"/>
        </w:numPr>
        <w:tabs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Філософія освіти : навчальний посібник. 2-е видання / за наук. ред. академіка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В.П.Андрущенка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[та ін.]. Вінниця: ТОВ «ТВОРИ», 2021. 348 с.</w:t>
      </w:r>
    </w:p>
    <w:p w:rsidR="005A748C" w:rsidRPr="00BD19E2" w:rsidRDefault="005A748C" w:rsidP="001070B2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</w:pP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Філософія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Навчальний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proofErr w:type="gram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посібник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 /</w:t>
      </w:r>
      <w:proofErr w:type="gram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Ю.М.Вільчинський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,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Л.В.Северин-Мрачковська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,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О.Б.Гаєвська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та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ін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spellStart"/>
      <w:proofErr w:type="gram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Київ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:</w:t>
      </w:r>
      <w:proofErr w:type="gram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КНЕУ, 2019. 368с. </w:t>
      </w:r>
    </w:p>
    <w:p w:rsidR="005A748C" w:rsidRPr="00BD19E2" w:rsidRDefault="005A748C" w:rsidP="001070B2">
      <w:pPr>
        <w:pStyle w:val="Normal1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</w:pPr>
      <w:proofErr w:type="spellStart"/>
      <w:r w:rsidRPr="00BD19E2">
        <w:rPr>
          <w:rFonts w:ascii="Times New Roman" w:hAnsi="Times New Roman" w:cs="Times New Roman"/>
          <w:bCs/>
          <w:color w:val="auto"/>
          <w:sz w:val="26"/>
          <w:szCs w:val="26"/>
          <w:lang w:val="ru-RU"/>
        </w:rPr>
        <w:t>Філософія</w:t>
      </w:r>
      <w:proofErr w:type="spellEnd"/>
      <w:r w:rsidRPr="00BD19E2">
        <w:rPr>
          <w:rFonts w:ascii="Times New Roman" w:hAnsi="Times New Roman" w:cs="Times New Roman"/>
          <w:bCs/>
          <w:color w:val="auto"/>
          <w:sz w:val="26"/>
          <w:szCs w:val="26"/>
          <w:lang w:val="ru-RU"/>
        </w:rPr>
        <w:t xml:space="preserve">: </w:t>
      </w:r>
      <w:proofErr w:type="spellStart"/>
      <w:r w:rsidRPr="00BD19E2">
        <w:rPr>
          <w:rFonts w:ascii="Times New Roman" w:hAnsi="Times New Roman" w:cs="Times New Roman"/>
          <w:bCs/>
          <w:color w:val="auto"/>
          <w:sz w:val="26"/>
          <w:szCs w:val="26"/>
          <w:lang w:val="ru-RU"/>
        </w:rPr>
        <w:t>терміни</w:t>
      </w:r>
      <w:proofErr w:type="spellEnd"/>
      <w:r w:rsidRPr="00BD19E2">
        <w:rPr>
          <w:rFonts w:ascii="Times New Roman" w:hAnsi="Times New Roman" w:cs="Times New Roman"/>
          <w:bCs/>
          <w:color w:val="auto"/>
          <w:sz w:val="26"/>
          <w:szCs w:val="26"/>
          <w:lang w:val="ru-RU"/>
        </w:rPr>
        <w:t xml:space="preserve"> і </w:t>
      </w:r>
      <w:proofErr w:type="spellStart"/>
      <w:r w:rsidRPr="00BD19E2">
        <w:rPr>
          <w:rFonts w:ascii="Times New Roman" w:hAnsi="Times New Roman" w:cs="Times New Roman"/>
          <w:bCs/>
          <w:color w:val="auto"/>
          <w:sz w:val="26"/>
          <w:szCs w:val="26"/>
          <w:lang w:val="ru-RU"/>
        </w:rPr>
        <w:t>поняття</w:t>
      </w:r>
      <w:proofErr w:type="spellEnd"/>
      <w:r w:rsidRPr="00BD19E2">
        <w:rPr>
          <w:rFonts w:ascii="Times New Roman" w:hAnsi="Times New Roman" w:cs="Times New Roman"/>
          <w:bCs/>
          <w:color w:val="auto"/>
          <w:sz w:val="26"/>
          <w:szCs w:val="26"/>
          <w:lang w:val="ru-RU"/>
        </w:rPr>
        <w:t xml:space="preserve">: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Навчальний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енциклопедичний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словник /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Під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редакцією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В.Л.Петрушенка</w:t>
      </w:r>
      <w:proofErr w:type="spell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gramStart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Львів :</w:t>
      </w:r>
      <w:proofErr w:type="gramEnd"/>
      <w:r w:rsidRPr="00BD19E2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"Новий світ-2000", 2020. 492 с.</w:t>
      </w:r>
    </w:p>
    <w:bookmarkEnd w:id="2"/>
    <w:p w:rsidR="009B2B22" w:rsidRPr="00BD19E2" w:rsidRDefault="009B2B22" w:rsidP="001070B2">
      <w:pPr>
        <w:pStyle w:val="a5"/>
        <w:numPr>
          <w:ilvl w:val="0"/>
          <w:numId w:val="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D19E2">
        <w:rPr>
          <w:rFonts w:ascii="Times New Roman" w:hAnsi="Times New Roman" w:cs="Times New Roman"/>
          <w:sz w:val="26"/>
          <w:szCs w:val="26"/>
        </w:rPr>
        <w:t>Філософський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енциклопедичний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словник / В.І.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Шинкарук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ін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.; НАНУ,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Ін-тфілософії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ім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Г.С.Сковороди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.  К.: Абрис, 2002.  742 с. </w:t>
      </w:r>
    </w:p>
    <w:p w:rsidR="00235CF2" w:rsidRPr="00BD19E2" w:rsidRDefault="00235CF2" w:rsidP="001070B2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Філософія освіти. Науковий журнал. URL: </w:t>
      </w:r>
      <w:hyperlink r:id="rId10" w:history="1">
        <w:r w:rsidRPr="00BD19E2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https://philosopheducation.com/index.php/philed</w:t>
        </w:r>
      </w:hyperlink>
    </w:p>
    <w:p w:rsidR="00EE7AFF" w:rsidRPr="00BD19E2" w:rsidRDefault="00EE7AFF" w:rsidP="001070B2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вищу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освіту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: Закон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01.07.2014 р. URL: </w:t>
      </w:r>
      <w:hyperlink r:id="rId11" w:history="1">
        <w:r w:rsidR="000C4836" w:rsidRPr="00BD19E2">
          <w:rPr>
            <w:rStyle w:val="a4"/>
            <w:rFonts w:ascii="Times New Roman" w:hAnsi="Times New Roman" w:cs="Times New Roman"/>
            <w:sz w:val="26"/>
            <w:szCs w:val="26"/>
          </w:rPr>
          <w:t>https://zakon.rada.gov.ua/laws/show/1556-18#Text</w:t>
        </w:r>
      </w:hyperlink>
    </w:p>
    <w:p w:rsidR="00EE7AFF" w:rsidRPr="00BD19E2" w:rsidRDefault="00EE7AFF" w:rsidP="001070B2">
      <w:pPr>
        <w:pStyle w:val="a5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освіту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: Закон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05.09.2017 р. URL: </w:t>
      </w:r>
      <w:hyperlink r:id="rId12" w:history="1">
        <w:r w:rsidR="000C4836" w:rsidRPr="00BD19E2">
          <w:rPr>
            <w:rStyle w:val="a4"/>
            <w:rFonts w:ascii="Times New Roman" w:hAnsi="Times New Roman" w:cs="Times New Roman"/>
            <w:sz w:val="26"/>
            <w:szCs w:val="26"/>
          </w:rPr>
          <w:t>https://zakon.rada.gov.ua/laws/show/2145-19#Text</w:t>
        </w:r>
      </w:hyperlink>
    </w:p>
    <w:p w:rsidR="009B2B22" w:rsidRPr="00BD19E2" w:rsidRDefault="009B2B22" w:rsidP="001070B2">
      <w:pPr>
        <w:pStyle w:val="a5"/>
        <w:numPr>
          <w:ilvl w:val="0"/>
          <w:numId w:val="4"/>
        </w:numPr>
        <w:tabs>
          <w:tab w:val="center" w:pos="0"/>
          <w:tab w:val="left" w:pos="142"/>
          <w:tab w:val="left" w:pos="284"/>
          <w:tab w:val="left" w:pos="426"/>
        </w:tabs>
        <w:adjustRightInd w:val="0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D19E2">
        <w:rPr>
          <w:rFonts w:ascii="Times New Roman" w:hAnsi="Times New Roman" w:cs="Times New Roman"/>
          <w:sz w:val="26"/>
          <w:szCs w:val="26"/>
        </w:rPr>
        <w:t>Європейський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словник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філософій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: Лексикон </w:t>
      </w:r>
      <w:proofErr w:type="spellStart"/>
      <w:proofErr w:type="gramStart"/>
      <w:r w:rsidRPr="00BD19E2">
        <w:rPr>
          <w:rFonts w:ascii="Times New Roman" w:hAnsi="Times New Roman" w:cs="Times New Roman"/>
          <w:sz w:val="26"/>
          <w:szCs w:val="26"/>
        </w:rPr>
        <w:t>неперекладностей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D19E2">
        <w:rPr>
          <w:rFonts w:ascii="Times New Roman" w:hAnsi="Times New Roman" w:cs="Times New Roman"/>
          <w:sz w:val="26"/>
          <w:szCs w:val="26"/>
        </w:rPr>
        <w:t xml:space="preserve"> у 5 т. /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під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кер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. Б. </w:t>
      </w:r>
      <w:proofErr w:type="spellStart"/>
      <w:proofErr w:type="gramStart"/>
      <w:r w:rsidRPr="00BD19E2">
        <w:rPr>
          <w:rFonts w:ascii="Times New Roman" w:hAnsi="Times New Roman" w:cs="Times New Roman"/>
          <w:sz w:val="26"/>
          <w:szCs w:val="26"/>
        </w:rPr>
        <w:t>Кассен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BD19E2">
        <w:rPr>
          <w:rFonts w:ascii="Times New Roman" w:hAnsi="Times New Roman" w:cs="Times New Roman"/>
          <w:sz w:val="26"/>
          <w:szCs w:val="26"/>
        </w:rPr>
        <w:t xml:space="preserve"> пер. з фр.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Київ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: Дух і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Літера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>, 2009–2020.</w:t>
      </w:r>
    </w:p>
    <w:p w:rsidR="009B2B22" w:rsidRPr="00BD19E2" w:rsidRDefault="009B2B22" w:rsidP="001070B2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Kultaieva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M.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Homo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Digitalis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Digital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culture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and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Digital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Education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Explorations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of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Philosophical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Anthropology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and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of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Philosophy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of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D19E2">
        <w:rPr>
          <w:rFonts w:ascii="Times New Roman" w:hAnsi="Times New Roman" w:cs="Times New Roman"/>
          <w:sz w:val="26"/>
          <w:szCs w:val="26"/>
          <w:lang w:val="uk-UA"/>
        </w:rPr>
        <w:t>Education.Філософія</w:t>
      </w:r>
      <w:proofErr w:type="spellEnd"/>
      <w:r w:rsidRPr="00BD19E2">
        <w:rPr>
          <w:rFonts w:ascii="Times New Roman" w:hAnsi="Times New Roman" w:cs="Times New Roman"/>
          <w:sz w:val="26"/>
          <w:szCs w:val="26"/>
          <w:lang w:val="uk-UA"/>
        </w:rPr>
        <w:t xml:space="preserve"> Освіти. 2020. Т. 26. №. 1.</w:t>
      </w:r>
    </w:p>
    <w:p w:rsidR="00D2022A" w:rsidRPr="00BD19E2" w:rsidRDefault="00D2022A" w:rsidP="00D26769">
      <w:pPr>
        <w:ind w:firstLine="709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D2022A" w:rsidRPr="00BD19E2" w:rsidRDefault="00D2022A" w:rsidP="00D26769">
      <w:pPr>
        <w:ind w:firstLine="709"/>
        <w:jc w:val="both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 w:rsidRPr="00BD19E2">
        <w:rPr>
          <w:rFonts w:ascii="Times New Roman" w:hAnsi="Times New Roman" w:cs="Times New Roman"/>
          <w:b/>
          <w:bCs/>
          <w:color w:val="000080"/>
          <w:sz w:val="26"/>
          <w:szCs w:val="26"/>
        </w:rPr>
        <w:t>ОЦІНЮВАННЯ</w:t>
      </w:r>
    </w:p>
    <w:p w:rsidR="00D2022A" w:rsidRPr="00BD19E2" w:rsidRDefault="00D2022A" w:rsidP="00D267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sz w:val="26"/>
          <w:szCs w:val="26"/>
        </w:rPr>
        <w:t xml:space="preserve">Загальна максимальна кількість балів – 100, в тому числі: </w:t>
      </w:r>
    </w:p>
    <w:p w:rsidR="00D2022A" w:rsidRPr="00BD19E2" w:rsidRDefault="00D2022A" w:rsidP="00D267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sz w:val="26"/>
          <w:szCs w:val="26"/>
        </w:rPr>
        <w:t xml:space="preserve">Очна форма: </w:t>
      </w:r>
    </w:p>
    <w:p w:rsidR="00D2022A" w:rsidRPr="00BD19E2" w:rsidRDefault="00D2022A" w:rsidP="00D26769">
      <w:pPr>
        <w:widowControl/>
        <w:numPr>
          <w:ilvl w:val="0"/>
          <w:numId w:val="6"/>
        </w:numPr>
        <w:autoSpaceDE/>
        <w:autoSpaceDN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sz w:val="26"/>
          <w:szCs w:val="26"/>
        </w:rPr>
        <w:t xml:space="preserve">поточний контроль – 80 балів; </w:t>
      </w:r>
    </w:p>
    <w:p w:rsidR="00D2022A" w:rsidRPr="00BD19E2" w:rsidRDefault="00D2022A" w:rsidP="00D26769">
      <w:pPr>
        <w:widowControl/>
        <w:numPr>
          <w:ilvl w:val="0"/>
          <w:numId w:val="6"/>
        </w:numPr>
        <w:autoSpaceDE/>
        <w:autoSpaceDN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sz w:val="26"/>
          <w:szCs w:val="26"/>
        </w:rPr>
        <w:t xml:space="preserve">періодичний контроль – 20 балів. </w:t>
      </w:r>
    </w:p>
    <w:p w:rsidR="00D2022A" w:rsidRPr="00BD19E2" w:rsidRDefault="00D2022A" w:rsidP="00D267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sz w:val="26"/>
          <w:szCs w:val="26"/>
        </w:rPr>
        <w:t xml:space="preserve">Заочна форма: </w:t>
      </w:r>
    </w:p>
    <w:p w:rsidR="00D2022A" w:rsidRPr="00BD19E2" w:rsidRDefault="00D2022A" w:rsidP="00D26769">
      <w:pPr>
        <w:widowControl/>
        <w:numPr>
          <w:ilvl w:val="0"/>
          <w:numId w:val="7"/>
        </w:numPr>
        <w:autoSpaceDE/>
        <w:autoSpaceDN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sz w:val="26"/>
          <w:szCs w:val="26"/>
        </w:rPr>
        <w:t xml:space="preserve">поточний та  періодичний контроль – 100 балів; </w:t>
      </w:r>
    </w:p>
    <w:p w:rsidR="00D2022A" w:rsidRPr="00BD19E2" w:rsidRDefault="00D2022A" w:rsidP="00D26769">
      <w:pPr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D19E2">
        <w:rPr>
          <w:rFonts w:ascii="Times New Roman" w:hAnsi="Times New Roman" w:cs="Times New Roman"/>
          <w:sz w:val="26"/>
          <w:szCs w:val="26"/>
        </w:rPr>
        <w:t xml:space="preserve">Підсумковий контроль:  залік.  </w:t>
      </w:r>
    </w:p>
    <w:p w:rsidR="00D2022A" w:rsidRPr="00BD19E2" w:rsidRDefault="00D2022A" w:rsidP="00D26769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D19E2">
        <w:rPr>
          <w:rFonts w:ascii="Times New Roman" w:hAnsi="Times New Roman" w:cs="Times New Roman"/>
          <w:sz w:val="26"/>
          <w:szCs w:val="26"/>
          <w:lang w:val="uk-UA"/>
        </w:rPr>
        <w:tab/>
        <w:t>Загальна підсумкова оцінка визначається як сума балів за результатами поточного і підсумкового контролю.</w:t>
      </w:r>
    </w:p>
    <w:p w:rsidR="00D2022A" w:rsidRPr="00BD19E2" w:rsidRDefault="00D2022A" w:rsidP="00D26769">
      <w:pPr>
        <w:pStyle w:val="a5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-27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3" w:name="_Hlk124597188"/>
      <w:r w:rsidRPr="00BD19E2">
        <w:rPr>
          <w:rFonts w:ascii="Times New Roman" w:hAnsi="Times New Roman" w:cs="Times New Roman"/>
          <w:sz w:val="26"/>
          <w:szCs w:val="26"/>
          <w:lang w:val="uk-UA"/>
        </w:rPr>
        <w:tab/>
        <w:t>Критерії оцінки й термін здачі завдань чітко визначені (згідно з графіком навчального процесу) і заздалегідь оголошуються студентам.</w:t>
      </w:r>
    </w:p>
    <w:bookmarkEnd w:id="3"/>
    <w:p w:rsidR="00D2022A" w:rsidRPr="00BD19E2" w:rsidRDefault="00D2022A" w:rsidP="00D26769">
      <w:pPr>
        <w:pStyle w:val="Default"/>
        <w:ind w:firstLine="709"/>
        <w:jc w:val="both"/>
        <w:rPr>
          <w:sz w:val="26"/>
          <w:szCs w:val="26"/>
          <w:u w:val="single"/>
          <w:lang w:val="uk-UA"/>
        </w:rPr>
      </w:pPr>
      <w:r w:rsidRPr="00BD19E2">
        <w:rPr>
          <w:b/>
          <w:sz w:val="26"/>
          <w:szCs w:val="26"/>
          <w:u w:val="single"/>
          <w:lang w:val="uk-UA"/>
        </w:rPr>
        <w:t>Самостійна робота</w:t>
      </w:r>
      <w:r w:rsidRPr="00BD19E2">
        <w:rPr>
          <w:sz w:val="26"/>
          <w:szCs w:val="26"/>
          <w:u w:val="single"/>
          <w:lang w:val="uk-UA"/>
        </w:rPr>
        <w:t>.</w:t>
      </w:r>
    </w:p>
    <w:p w:rsidR="00D2022A" w:rsidRPr="00BD19E2" w:rsidRDefault="00D2022A" w:rsidP="00D26769">
      <w:pPr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bookmarkStart w:id="4" w:name="_Hlk124597338"/>
      <w:r w:rsidRPr="00BD19E2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розуміння </w:t>
      </w:r>
      <w:r w:rsidR="00F12426" w:rsidRPr="00BD19E2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методики викладання філософії </w:t>
      </w:r>
      <w:r w:rsidRPr="00BD19E2">
        <w:rPr>
          <w:rFonts w:ascii="Times New Roman" w:hAnsi="Times New Roman" w:cs="Times New Roman"/>
          <w:bCs/>
          <w:sz w:val="26"/>
          <w:szCs w:val="26"/>
          <w:lang w:eastAsia="ru-RU"/>
        </w:rPr>
        <w:t>в історії філософії та опанування першоджерел (творів мислителів з певної теми). Мінімальна кількість балів, яку необхідно набрати здобувачу для заліку  – 35 балів.</w:t>
      </w:r>
    </w:p>
    <w:p w:rsidR="00D2022A" w:rsidRPr="00BD19E2" w:rsidRDefault="00D2022A" w:rsidP="00D267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19E2">
        <w:rPr>
          <w:rFonts w:ascii="Times New Roman" w:hAnsi="Times New Roman" w:cs="Times New Roman"/>
          <w:sz w:val="26"/>
          <w:szCs w:val="26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4"/>
    <w:p w:rsidR="00D2022A" w:rsidRPr="00BD19E2" w:rsidRDefault="00D2022A" w:rsidP="00D26769">
      <w:pPr>
        <w:ind w:firstLine="709"/>
        <w:jc w:val="both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DA6BF7" w:rsidRDefault="00DA6BF7" w:rsidP="00D26769">
      <w:pPr>
        <w:ind w:firstLine="709"/>
        <w:jc w:val="both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DA6BF7" w:rsidRDefault="00DA6BF7" w:rsidP="00D26769">
      <w:pPr>
        <w:ind w:firstLine="709"/>
        <w:jc w:val="both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D2022A" w:rsidRPr="00BD19E2" w:rsidRDefault="00D2022A" w:rsidP="00D267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_GoBack"/>
      <w:bookmarkEnd w:id="5"/>
      <w:r w:rsidRPr="00BD19E2">
        <w:rPr>
          <w:rFonts w:ascii="Times New Roman" w:hAnsi="Times New Roman" w:cs="Times New Roman"/>
          <w:b/>
          <w:bCs/>
          <w:color w:val="000080"/>
          <w:sz w:val="26"/>
          <w:szCs w:val="26"/>
        </w:rPr>
        <w:lastRenderedPageBreak/>
        <w:t>ПОЛІТИКА  КУРСУ</w:t>
      </w:r>
      <w:r w:rsidRPr="00BD19E2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BD19E2">
        <w:rPr>
          <w:rFonts w:ascii="Times New Roman" w:hAnsi="Times New Roman" w:cs="Times New Roman"/>
          <w:sz w:val="26"/>
          <w:szCs w:val="26"/>
        </w:rPr>
        <w:t xml:space="preserve">(«правила  гри») </w:t>
      </w:r>
    </w:p>
    <w:p w:rsidR="00F12426" w:rsidRPr="00BD19E2" w:rsidRDefault="00F12426" w:rsidP="00D26769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9E2">
        <w:rPr>
          <w:rFonts w:ascii="Times New Roman" w:eastAsia="Calibri" w:hAnsi="Times New Roman" w:cs="Times New Roman"/>
          <w:b/>
          <w:bCs/>
          <w:i/>
          <w:sz w:val="26"/>
          <w:szCs w:val="26"/>
          <w:lang w:eastAsia="en-US"/>
        </w:rPr>
        <w:t xml:space="preserve">Політика щодо дедлайнів та перескладання: </w:t>
      </w:r>
      <w:r w:rsidRPr="00BD19E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</w:t>
      </w:r>
      <w:proofErr w:type="spellStart"/>
      <w:r w:rsidRPr="00BD19E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перескласти</w:t>
      </w:r>
      <w:proofErr w:type="spellEnd"/>
      <w:r w:rsidRPr="00BD19E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на останньому занятті за розкладом або </w:t>
      </w: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>у час планової консультації</w:t>
      </w:r>
      <w:r w:rsidRPr="00BD19E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. </w:t>
      </w: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>Перелік питань до поточного і періодичного контролю міститься у робочій програмі дисципліни.</w:t>
      </w:r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 xml:space="preserve"> </w:t>
      </w:r>
      <w:bookmarkStart w:id="6" w:name="_Hlk124597764"/>
      <w:proofErr w:type="spellStart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>Зміст</w:t>
      </w:r>
      <w:proofErr w:type="spellEnd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 xml:space="preserve"> </w:t>
      </w:r>
      <w:proofErr w:type="spellStart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>семінарів</w:t>
      </w:r>
      <w:proofErr w:type="spellEnd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 xml:space="preserve"> </w:t>
      </w:r>
      <w:proofErr w:type="spellStart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>може</w:t>
      </w:r>
      <w:proofErr w:type="spellEnd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 xml:space="preserve"> </w:t>
      </w:r>
      <w:proofErr w:type="spellStart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>корегуватися</w:t>
      </w:r>
      <w:proofErr w:type="spellEnd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 xml:space="preserve"> </w:t>
      </w:r>
      <w:proofErr w:type="spellStart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>відповідно</w:t>
      </w:r>
      <w:proofErr w:type="spellEnd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 xml:space="preserve"> до </w:t>
      </w:r>
      <w:proofErr w:type="spellStart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>наукових</w:t>
      </w:r>
      <w:proofErr w:type="spellEnd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 xml:space="preserve"> </w:t>
      </w:r>
      <w:proofErr w:type="spellStart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>інтересів</w:t>
      </w:r>
      <w:proofErr w:type="spellEnd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 xml:space="preserve"> </w:t>
      </w:r>
      <w:proofErr w:type="spellStart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>здобувачів-філософів</w:t>
      </w:r>
      <w:proofErr w:type="spellEnd"/>
      <w:r w:rsidRPr="00BD19E2">
        <w:rPr>
          <w:rFonts w:ascii="Times New Roman" w:eastAsia="Calibri" w:hAnsi="Times New Roman" w:cs="Times New Roman"/>
          <w:bCs/>
          <w:sz w:val="26"/>
          <w:szCs w:val="26"/>
          <w:lang w:val="ru-RU" w:eastAsia="en-US"/>
        </w:rPr>
        <w:t xml:space="preserve">. </w:t>
      </w: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Отримання та перескладання заліку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</w:t>
      </w:r>
      <w:proofErr w:type="spellStart"/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>І.І.Мечникова</w:t>
      </w:r>
      <w:proofErr w:type="spellEnd"/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hyperlink r:id="rId13" w:history="1">
        <w:r w:rsidRPr="00BD19E2">
          <w:rPr>
            <w:rStyle w:val="a4"/>
            <w:rFonts w:ascii="Times New Roman" w:eastAsia="Calibri" w:hAnsi="Times New Roman" w:cs="Times New Roman"/>
            <w:sz w:val="26"/>
            <w:szCs w:val="26"/>
            <w:lang w:eastAsia="en-US"/>
          </w:rPr>
          <w:t>http://onu.edu.ua/pub/bank/userfiles/files/documents/polozennya/poloz-org-kontrol_2022.pdf</w:t>
        </w:r>
      </w:hyperlink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bookmarkEnd w:id="6"/>
    </w:p>
    <w:p w:rsidR="00F12426" w:rsidRPr="00BD19E2" w:rsidRDefault="00F12426" w:rsidP="00D26769">
      <w:pPr>
        <w:adjustRightInd w:val="0"/>
        <w:ind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D19E2">
        <w:rPr>
          <w:rFonts w:ascii="Times New Roman" w:hAnsi="Times New Roman" w:cs="Times New Roman"/>
          <w:b/>
          <w:bCs/>
          <w:i/>
          <w:sz w:val="26"/>
          <w:szCs w:val="26"/>
        </w:rPr>
        <w:t>Політика щодо академічної доброчесності:</w:t>
      </w:r>
      <w:bookmarkStart w:id="7" w:name="_Hlk124597826"/>
      <w:r w:rsidRPr="00BD19E2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Pr="00BD19E2">
        <w:rPr>
          <w:rFonts w:ascii="Times New Roman" w:hAnsi="Times New Roman" w:cs="Times New Roman"/>
          <w:sz w:val="26"/>
          <w:szCs w:val="26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</w:t>
      </w:r>
      <w:proofErr w:type="spellStart"/>
      <w:r w:rsidRPr="00BD19E2">
        <w:rPr>
          <w:rFonts w:ascii="Times New Roman" w:hAnsi="Times New Roman" w:cs="Times New Roman"/>
          <w:sz w:val="26"/>
          <w:szCs w:val="26"/>
        </w:rPr>
        <w:t>І.І.Мечникова</w:t>
      </w:r>
      <w:proofErr w:type="spellEnd"/>
      <w:r w:rsidRPr="00BD19E2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BD19E2">
          <w:rPr>
            <w:rStyle w:val="a4"/>
            <w:rFonts w:ascii="Times New Roman" w:hAnsi="Times New Roman" w:cs="Times New Roman"/>
            <w:sz w:val="26"/>
            <w:szCs w:val="26"/>
          </w:rPr>
          <w:t>http://onu.edu.ua/pub/bank/userfiles/files/acad_council/polozhennya-antiplagiat-2021.pdf</w:t>
        </w:r>
      </w:hyperlink>
    </w:p>
    <w:p w:rsidR="00F12426" w:rsidRPr="00BD19E2" w:rsidRDefault="00F12426" w:rsidP="00D26769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Здобувач </w:t>
      </w:r>
      <w:proofErr w:type="spellStart"/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>вищоі</w:t>
      </w:r>
      <w:proofErr w:type="spellEnd"/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̈ освіти та лектор повинні дотримуватися </w:t>
      </w:r>
      <w:proofErr w:type="spellStart"/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>академічноі</w:t>
      </w:r>
      <w:proofErr w:type="spellEnd"/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̈ доброчесності згідно Кодексу академічної доброчесності учасників освітнього процесу Одеського національного університету імені </w:t>
      </w:r>
      <w:proofErr w:type="spellStart"/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>І.І.Мечникова</w:t>
      </w:r>
      <w:proofErr w:type="spellEnd"/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hyperlink r:id="rId15" w:history="1">
        <w:r w:rsidRPr="00BD19E2">
          <w:rPr>
            <w:rStyle w:val="a4"/>
            <w:rFonts w:ascii="Times New Roman" w:eastAsia="Calibri" w:hAnsi="Times New Roman" w:cs="Times New Roman"/>
            <w:sz w:val="26"/>
            <w:szCs w:val="26"/>
            <w:lang w:eastAsia="en-US"/>
          </w:rPr>
          <w:t>http://onu.edu.ua/pub/bank/userfiles/files/documents/acad-dobrochesnost.pdf</w:t>
        </w:r>
      </w:hyperlink>
    </w:p>
    <w:p w:rsidR="00F12426" w:rsidRPr="00BD19E2" w:rsidRDefault="00F12426" w:rsidP="00D26769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bookmarkEnd w:id="7"/>
    <w:p w:rsidR="00F12426" w:rsidRPr="00BD19E2" w:rsidRDefault="00F12426" w:rsidP="00D26769">
      <w:pPr>
        <w:widowControl/>
        <w:numPr>
          <w:ilvl w:val="0"/>
          <w:numId w:val="5"/>
        </w:numPr>
        <w:autoSpaceDE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>зниження результатів оцінювання самостійних завдань, тестувань за змістовими модулями, заліку/іспиту;</w:t>
      </w:r>
    </w:p>
    <w:p w:rsidR="00F12426" w:rsidRPr="00BD19E2" w:rsidRDefault="00F12426" w:rsidP="00D26769">
      <w:pPr>
        <w:widowControl/>
        <w:numPr>
          <w:ilvl w:val="0"/>
          <w:numId w:val="5"/>
        </w:numPr>
        <w:autoSpaceDE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повторне проходження оцінювання  самостійних завдань, тестувань за змістовими модулями, заліку/іспиту; </w:t>
      </w:r>
    </w:p>
    <w:p w:rsidR="00F12426" w:rsidRPr="00BD19E2" w:rsidRDefault="00F12426" w:rsidP="00D26769">
      <w:pPr>
        <w:widowControl/>
        <w:numPr>
          <w:ilvl w:val="0"/>
          <w:numId w:val="5"/>
        </w:numPr>
        <w:autoSpaceDE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>призначення додаткових контрольних заходів (додаткові індивідуальні завдання, тестування за змістовими модулями).</w:t>
      </w:r>
    </w:p>
    <w:p w:rsidR="00F12426" w:rsidRPr="00BD19E2" w:rsidRDefault="00F12426" w:rsidP="00D26769">
      <w:pPr>
        <w:widowControl/>
        <w:autoSpaceDE/>
        <w:ind w:left="36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9E2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lang w:eastAsia="en-US"/>
        </w:rPr>
        <w:t>Політика щодо відвідування та запізнень:</w:t>
      </w: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відвідування занять має відбуватися відповідно розкладу: відвідування лекційних занять є бажаним, семінарських занять – обов’язковим без запізнень. Бали за відвідування занять не нараховуються.</w:t>
      </w:r>
    </w:p>
    <w:p w:rsidR="00F12426" w:rsidRPr="00BD19E2" w:rsidRDefault="00F12426" w:rsidP="00D26769">
      <w:pPr>
        <w:widowControl/>
        <w:autoSpaceDE/>
        <w:ind w:left="36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</w:t>
      </w:r>
      <w:r w:rsidRPr="00BD19E2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lang w:eastAsia="en-US"/>
        </w:rPr>
        <w:t>Мобільні пристрої:</w:t>
      </w: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допускається використання мобільних пристроїв 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</w:t>
      </w:r>
    </w:p>
    <w:p w:rsidR="00F12426" w:rsidRPr="00BD19E2" w:rsidRDefault="00F12426" w:rsidP="00D26769">
      <w:pPr>
        <w:widowControl/>
        <w:autoSpaceDE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Передбачено використання мультимедійних матеріалів та можливість індивідуального графіку для осіб з особливими освітніми потребами. Під час використання мобільних пристроїв їх звук  має бути відключений. НЕ дозволяється використання мобільних пристроїв під час заліку/іспиту та його перескладання.</w:t>
      </w:r>
    </w:p>
    <w:p w:rsidR="00F12426" w:rsidRPr="00BD19E2" w:rsidRDefault="00F12426" w:rsidP="00D26769">
      <w:pPr>
        <w:widowControl/>
        <w:autoSpaceDE/>
        <w:ind w:left="36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9E2">
        <w:rPr>
          <w:rFonts w:ascii="Times New Roman" w:eastAsia="Calibri" w:hAnsi="Times New Roman" w:cs="Times New Roman"/>
          <w:b/>
          <w:bCs/>
          <w:i/>
          <w:iCs/>
          <w:sz w:val="26"/>
          <w:szCs w:val="26"/>
          <w:lang w:eastAsia="en-US"/>
        </w:rPr>
        <w:t xml:space="preserve">         Поведінка в аудиторії:</w:t>
      </w:r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ділова та одночасно творча атмосфера на лекціях та семінарських заняттях, за необхідності можна мовчки вийти з аудиторії; під час контрольних заходів – зосереджена, без розмов та </w:t>
      </w:r>
      <w:proofErr w:type="spellStart"/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>відволікань</w:t>
      </w:r>
      <w:proofErr w:type="spellEnd"/>
      <w:r w:rsidRPr="00BD19E2">
        <w:rPr>
          <w:rFonts w:ascii="Times New Roman" w:eastAsia="Calibri" w:hAnsi="Times New Roman" w:cs="Times New Roman"/>
          <w:sz w:val="26"/>
          <w:szCs w:val="26"/>
          <w:lang w:eastAsia="en-US"/>
        </w:rPr>
        <w:t>. Будьмо поважати один одного!</w:t>
      </w:r>
    </w:p>
    <w:p w:rsidR="00F12426" w:rsidRPr="00BD19E2" w:rsidRDefault="00F12426" w:rsidP="00D26769">
      <w:pPr>
        <w:widowControl/>
        <w:autoSpaceDE/>
        <w:ind w:left="36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12426" w:rsidRPr="00BD19E2" w:rsidRDefault="00F12426" w:rsidP="00D267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5931" w:rsidRPr="00BD19E2" w:rsidRDefault="00065931" w:rsidP="00D2676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65931" w:rsidRPr="00BD19E2" w:rsidSect="00D26769">
      <w:footerReference w:type="default" r:id="rId16"/>
      <w:pgSz w:w="12240" w:h="15840"/>
      <w:pgMar w:top="851" w:right="758" w:bottom="851" w:left="851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32D7" w:rsidRDefault="004032D7">
      <w:r>
        <w:separator/>
      </w:r>
    </w:p>
  </w:endnote>
  <w:endnote w:type="continuationSeparator" w:id="0">
    <w:p w:rsidR="004032D7" w:rsidRDefault="0040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71330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13B0" w:rsidRDefault="00D2022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213B0" w:rsidRDefault="004032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32D7" w:rsidRDefault="004032D7">
      <w:r>
        <w:separator/>
      </w:r>
    </w:p>
  </w:footnote>
  <w:footnote w:type="continuationSeparator" w:id="0">
    <w:p w:rsidR="004032D7" w:rsidRDefault="00403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26CF"/>
    <w:multiLevelType w:val="hybridMultilevel"/>
    <w:tmpl w:val="0DEC5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236"/>
    <w:multiLevelType w:val="hybridMultilevel"/>
    <w:tmpl w:val="0DEC5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E1D68"/>
    <w:multiLevelType w:val="hybridMultilevel"/>
    <w:tmpl w:val="A9746D0E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264"/>
    <w:multiLevelType w:val="hybridMultilevel"/>
    <w:tmpl w:val="61904C68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5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074DFE"/>
    <w:multiLevelType w:val="hybridMultilevel"/>
    <w:tmpl w:val="AFF627DA"/>
    <w:lvl w:ilvl="0" w:tplc="FAF06E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6E9"/>
    <w:rsid w:val="00065931"/>
    <w:rsid w:val="000C4836"/>
    <w:rsid w:val="00100818"/>
    <w:rsid w:val="001070B2"/>
    <w:rsid w:val="00235CF2"/>
    <w:rsid w:val="0023725C"/>
    <w:rsid w:val="003B63DE"/>
    <w:rsid w:val="003F105F"/>
    <w:rsid w:val="004032D7"/>
    <w:rsid w:val="004065B4"/>
    <w:rsid w:val="004B05A6"/>
    <w:rsid w:val="004E69D1"/>
    <w:rsid w:val="005020AA"/>
    <w:rsid w:val="005A748C"/>
    <w:rsid w:val="005B001D"/>
    <w:rsid w:val="005B5775"/>
    <w:rsid w:val="005D4F3B"/>
    <w:rsid w:val="007461B7"/>
    <w:rsid w:val="00755C4C"/>
    <w:rsid w:val="007C51D5"/>
    <w:rsid w:val="009B2B22"/>
    <w:rsid w:val="009B36E9"/>
    <w:rsid w:val="00A4384F"/>
    <w:rsid w:val="00AE5B51"/>
    <w:rsid w:val="00BD19E2"/>
    <w:rsid w:val="00BF1423"/>
    <w:rsid w:val="00C055DC"/>
    <w:rsid w:val="00C863FD"/>
    <w:rsid w:val="00D13985"/>
    <w:rsid w:val="00D2022A"/>
    <w:rsid w:val="00D26769"/>
    <w:rsid w:val="00D26E33"/>
    <w:rsid w:val="00D34847"/>
    <w:rsid w:val="00D55AE0"/>
    <w:rsid w:val="00DA6BF7"/>
    <w:rsid w:val="00DE5EE9"/>
    <w:rsid w:val="00E30AF2"/>
    <w:rsid w:val="00EB5CC2"/>
    <w:rsid w:val="00EE7AFF"/>
    <w:rsid w:val="00F1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FAFD5"/>
  <w15:chartTrackingRefBased/>
  <w15:docId w15:val="{FA5137D1-4791-4906-A828-403D435D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202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Normal1"/>
    <w:next w:val="Normal1"/>
    <w:link w:val="10"/>
    <w:qFormat/>
    <w:rsid w:val="00D2022A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022A"/>
    <w:rPr>
      <w:rFonts w:ascii="Times New Roman" w:eastAsia="Calibri" w:hAnsi="Times New Roman" w:cs="Times New Roman"/>
      <w:b/>
      <w:bCs/>
      <w:color w:val="000000"/>
      <w:sz w:val="32"/>
      <w:szCs w:val="32"/>
      <w:lang w:eastAsia="uk-UA"/>
    </w:rPr>
  </w:style>
  <w:style w:type="table" w:styleId="a3">
    <w:name w:val="Table Grid"/>
    <w:basedOn w:val="a1"/>
    <w:uiPriority w:val="59"/>
    <w:rsid w:val="00D2022A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02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D2022A"/>
    <w:rPr>
      <w:color w:val="0563C1" w:themeColor="hyperlink"/>
      <w:u w:val="single"/>
    </w:rPr>
  </w:style>
  <w:style w:type="paragraph" w:customStyle="1" w:styleId="Normal1">
    <w:name w:val="Normal1"/>
    <w:rsid w:val="00D2022A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eastAsia="uk-UA"/>
    </w:rPr>
  </w:style>
  <w:style w:type="paragraph" w:styleId="a5">
    <w:name w:val="List Paragraph"/>
    <w:basedOn w:val="a"/>
    <w:uiPriority w:val="1"/>
    <w:qFormat/>
    <w:rsid w:val="00D2022A"/>
    <w:pPr>
      <w:widowControl/>
      <w:autoSpaceDE/>
      <w:autoSpaceDN/>
      <w:ind w:left="720"/>
    </w:pPr>
    <w:rPr>
      <w:rFonts w:ascii="Calibri" w:eastAsia="Times New Roman" w:hAnsi="Calibri" w:cs="Calibri"/>
      <w:sz w:val="28"/>
      <w:szCs w:val="28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D2022A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2022A"/>
    <w:rPr>
      <w:rFonts w:ascii="Arial" w:eastAsia="Arial" w:hAnsi="Arial" w:cs="Arial"/>
      <w:lang w:val="uk-UA" w:eastAsia="uk-UA" w:bidi="uk-UA"/>
    </w:rPr>
  </w:style>
  <w:style w:type="paragraph" w:customStyle="1" w:styleId="11">
    <w:name w:val="Стиль1"/>
    <w:basedOn w:val="a"/>
    <w:rsid w:val="00D2022A"/>
    <w:pPr>
      <w:autoSpaceDE/>
      <w:autoSpaceDN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 w:bidi="ar-SA"/>
    </w:rPr>
  </w:style>
  <w:style w:type="paragraph" w:customStyle="1" w:styleId="12">
    <w:name w:val="Обычный1"/>
    <w:rsid w:val="00D2022A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13">
    <w:name w:val="Абзац списка1"/>
    <w:basedOn w:val="a"/>
    <w:rsid w:val="00D2022A"/>
    <w:pPr>
      <w:ind w:left="222" w:hanging="281"/>
    </w:pPr>
    <w:rPr>
      <w:rFonts w:ascii="Times New Roman" w:eastAsia="Times New Roman" w:hAnsi="Times New Roman" w:cs="Times New Roman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D2022A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D2022A"/>
    <w:rPr>
      <w:rFonts w:ascii="Arial" w:eastAsia="Arial" w:hAnsi="Arial" w:cs="Arial"/>
      <w:sz w:val="16"/>
      <w:szCs w:val="16"/>
      <w:lang w:val="uk-UA" w:eastAsia="uk-UA" w:bidi="uk-UA"/>
    </w:rPr>
  </w:style>
  <w:style w:type="paragraph" w:styleId="a8">
    <w:name w:val="Body Text"/>
    <w:basedOn w:val="a"/>
    <w:link w:val="a9"/>
    <w:uiPriority w:val="99"/>
    <w:semiHidden/>
    <w:unhideWhenUsed/>
    <w:rsid w:val="00D55AE0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D55AE0"/>
    <w:rPr>
      <w:rFonts w:ascii="Arial" w:eastAsia="Arial" w:hAnsi="Arial" w:cs="Arial"/>
      <w:lang w:val="uk-UA" w:eastAsia="uk-UA" w:bidi="uk-UA"/>
    </w:rPr>
  </w:style>
  <w:style w:type="character" w:styleId="aa">
    <w:name w:val="Unresolved Mention"/>
    <w:basedOn w:val="a0"/>
    <w:uiPriority w:val="99"/>
    <w:semiHidden/>
    <w:unhideWhenUsed/>
    <w:rsid w:val="000C4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8107456391?pwd=YWVTL3YwcU9wa2YzZU9nQVVvTzQ4UT09" TargetMode="External"/><Relationship Id="rId13" Type="http://schemas.openxmlformats.org/officeDocument/2006/relationships/hyperlink" Target="http://onu.edu.ua/pub/bank/userfiles/files/documents/polozennya/poloz-org-kontrol_2022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s://zakon.rada.gov.ua/laws/show/2145-19#Tex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1556-18#Tex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u.edu.ua/pub/bank/userfiles/files/documents/acad-dobrochesnost.pdf" TargetMode="External"/><Relationship Id="rId10" Type="http://schemas.openxmlformats.org/officeDocument/2006/relationships/hyperlink" Target="https://philosopheducation.com/index.php/phil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starovoytova@onu.edu.ua" TargetMode="External"/><Relationship Id="rId14" Type="http://schemas.openxmlformats.org/officeDocument/2006/relationships/hyperlink" Target="http://onu.edu.ua/pub/bank/userfiles/files/acad_council/polozhennya-antiplagiat-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8818</Words>
  <Characters>5027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irinestar1@gmail.com</cp:lastModifiedBy>
  <cp:revision>2</cp:revision>
  <dcterms:created xsi:type="dcterms:W3CDTF">2026-06-08T10:16:00Z</dcterms:created>
  <dcterms:modified xsi:type="dcterms:W3CDTF">2026-06-08T10:16:00Z</dcterms:modified>
</cp:coreProperties>
</file>