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54" w:rsidRDefault="00A34754" w:rsidP="00A3475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A34754">
        <w:rPr>
          <w:rFonts w:ascii="Times New Roman" w:hAnsi="Times New Roman" w:cs="Times New Roman"/>
          <w:b/>
          <w:sz w:val="28"/>
          <w:szCs w:val="28"/>
          <w:lang w:val="uk-UA"/>
        </w:rPr>
        <w:t>Публікації здобувачів у 2024</w:t>
      </w:r>
      <w:r w:rsidR="0033183A" w:rsidRPr="00A347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34754" w:rsidRDefault="00A34754" w:rsidP="00A3475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59CF" w:rsidRPr="00A34754" w:rsidRDefault="00A34754" w:rsidP="00A3475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</w:rPr>
        <w:t>Борисова Л.</w:t>
      </w:r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Є.</w:t>
      </w:r>
      <w:r w:rsidRPr="00A34754">
        <w:rPr>
          <w:rFonts w:ascii="Times New Roman" w:hAnsi="Times New Roman" w:cs="Times New Roman"/>
          <w:sz w:val="28"/>
          <w:szCs w:val="28"/>
        </w:rPr>
        <w:t>, Волкова М.</w:t>
      </w:r>
      <w:r w:rsidRPr="00A34754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A34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34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</w:rPr>
        <w:t>банківськими</w:t>
      </w:r>
      <w:proofErr w:type="spellEnd"/>
      <w:r w:rsidRPr="00A34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</w:rPr>
        <w:t>ризиками</w:t>
      </w:r>
      <w:proofErr w:type="spellEnd"/>
      <w:r w:rsidRPr="00A347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4754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A34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A34754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Pr="00A3475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347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4754">
        <w:rPr>
          <w:rFonts w:ascii="Times New Roman" w:hAnsi="Times New Roman" w:cs="Times New Roman"/>
          <w:i/>
          <w:iCs/>
          <w:sz w:val="28"/>
          <w:szCs w:val="28"/>
        </w:rPr>
        <w:t>Економіка</w:t>
      </w:r>
      <w:proofErr w:type="spellEnd"/>
      <w:r w:rsidRPr="00A34754">
        <w:rPr>
          <w:rFonts w:ascii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A34754">
        <w:rPr>
          <w:rFonts w:ascii="Times New Roman" w:hAnsi="Times New Roman" w:cs="Times New Roman"/>
          <w:i/>
          <w:iCs/>
          <w:sz w:val="28"/>
          <w:szCs w:val="28"/>
        </w:rPr>
        <w:t>суспільство</w:t>
      </w:r>
      <w:proofErr w:type="spellEnd"/>
      <w:r w:rsidRPr="00A34754">
        <w:rPr>
          <w:rFonts w:ascii="Times New Roman" w:hAnsi="Times New Roman" w:cs="Times New Roman"/>
          <w:sz w:val="28"/>
          <w:szCs w:val="28"/>
        </w:rPr>
        <w:t>. 2024.</w:t>
      </w:r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№67. </w:t>
      </w:r>
      <w:r w:rsidRPr="00A34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754" w:rsidRPr="00A34754" w:rsidRDefault="00A34754" w:rsidP="00A3475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Butenko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Viktoriia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Ding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Yufan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Analysis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financial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people's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republic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China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. Дослідження фінансових інституцій та інструментів розвитку держави, територій  та суб’єктів господарювання: теоретичні, методологічні та практичні аспекти: Збірник матеріалів VІІI Міжнародної науково-практичної конференції 24 жовтня 2024 року м. Одеса. Одеса: ОНУ ім.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І.І.Мечникова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>, 2024. с.7-9</w:t>
      </w:r>
    </w:p>
    <w:p w:rsidR="00A34754" w:rsidRPr="00A34754" w:rsidRDefault="00A34754" w:rsidP="00A3475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Porebezhets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Оlga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Sha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Li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Theoretical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foundations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strategic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context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chinese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business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. Дослідження фінансових інституцій та інструментів розвитку держави, територій та суб’єктів господарювання: теоретичні, методологічні та практичні аспекти: Збірник матеріалів VІІI Міжнародної науково-практичної конференції 24 жовтня 2024 року м. Одеса. Одеса: ОНУ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ім.І.І.Мечникова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>, 2024. с.20-22</w:t>
      </w:r>
    </w:p>
    <w:p w:rsidR="00A34754" w:rsidRPr="00A34754" w:rsidRDefault="00A34754" w:rsidP="00A3475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Борисова Л.Є.,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Бакеркіна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Д.Д. Імплементація цифрової гривні (CBDC) та її роль у фінансовій системі України. Дослідження фінансових інституцій та інструментів розвитку держави, територій та суб’єктів господарювання: теоретичні, методологічні та практичні аспекти: Збірник матеріалів VІІI Міжнародної науково-практичної конференції 24 жовтня 2024 року м. Одеса. Одеса: ОНУ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ім.І.І.Мечникова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>, 2024. с.101-103</w:t>
      </w:r>
    </w:p>
    <w:p w:rsidR="00A34754" w:rsidRPr="00A34754" w:rsidRDefault="00A34754" w:rsidP="00A3475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Борисова Л.Є.,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Валевська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В.Д. Штучний інтелект у фінансах: можливості та ризики. Дослідження фінансових інституцій та інструментів розвитку держави, територій  та суб’єктів господарювання: теоретичні, методологічні та практичні аспекти: Збірник матеріалів VІІI Міжнародної науково-практичної конференції 24 жовтня 2024 року м. Одеса. Одеса: ОНУ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ім.І.І.Мечникова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>, 2024. с.106-108</w:t>
      </w:r>
    </w:p>
    <w:p w:rsidR="00A34754" w:rsidRPr="00A34754" w:rsidRDefault="00A34754" w:rsidP="00A3475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Борисова Л.Є., Музика С.Є.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Блокчейн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-технологія в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: огляд основних тенденцій та її впровадження. Дослідження фінансових інституцій та інструментів розвитку держави, територій та суб’єктів господарювання: теоретичні, методологічні та практичні аспекти: Збірник матеріалів VІІI Міжнародної науково-практичної конференції 24 жовтня 2024 року м. Одеса. Одеса: ОНУ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ім.І.І.Мечникова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>, 2024. с.103-106</w:t>
      </w:r>
    </w:p>
    <w:p w:rsidR="00A34754" w:rsidRPr="00A34754" w:rsidRDefault="00A34754" w:rsidP="00A3475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Борисова Л.Є., Параскева В.О. Індексація заробітної плати у 2024 році. Дослідження фінансових інституцій та інструментів розвитку держави, територій  та суб’єктів господарювання: теоретичні, методологічні та практичні аспекти: Збірник матеріалів VІІI Міжнародної науково-практичної конференції 24 жовтня 2024 року м. Одеса. Одеса: ОНУ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ім.І.І.Мечникова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>, 2024. с.85-88</w:t>
      </w:r>
    </w:p>
    <w:p w:rsidR="00A34754" w:rsidRPr="00A34754" w:rsidRDefault="00A34754" w:rsidP="00A3475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Бутенко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В. В., Параскева В. О. Характеристика сучасних стратегій соціального інвестування в Україні. Матеріали III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Вcеyкраïнcькoï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наyковo-практичнoï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кoнференціï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«Управління механізмами гарантування фінансово- економічної безпеки соціально-економічних систем різних рівнів функціонування» (м.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Микoлаïв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>, 20-22 листопада 2024 р.)  С. 15-16</w:t>
      </w:r>
    </w:p>
    <w:p w:rsidR="00A34754" w:rsidRPr="00A34754" w:rsidRDefault="00A34754" w:rsidP="00A3475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Бутенко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В.В., Боднар Д.Р. Роль державних субвенцій у розвитку регіонів. Дослідження фінансових інституцій та інструментів розвитку держави, територій  та суб’єктів господарювання: теоретичні, методологічні та практичні аспекти: Збірник матеріалів VІІI Міжнародної науково-практичної конференції 24 жовтня 2024 року м. Одеса. Одеса: ОНУ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ім.І.І.Мечникова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>, 2024. с.59-62</w:t>
      </w:r>
    </w:p>
    <w:p w:rsidR="00A34754" w:rsidRPr="00A34754" w:rsidRDefault="00A34754" w:rsidP="00A3475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Бутенко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В.В., Волкова М.С. Бюджетування як інструмент оперативного фінансового контролінгу. Дослідження фінансових інституцій та інструментів розвитку держави, територій  та суб’єктів господарювання: теоретичні, методологічні та практичні аспекти: Збірник матеріалів VІІI Міжнародної науково-практичної конференції 24 жовтня 2024 року м. Одеса. Одеса: ОНУ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ім.І.І.Мечникова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>, 2024. с.62-64</w:t>
      </w:r>
    </w:p>
    <w:p w:rsidR="00A34754" w:rsidRPr="00A34754" w:rsidRDefault="00A34754" w:rsidP="00A3475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Бутенко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Габер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О.М. Аналіз діяльності Рахункової палати України у сфері виконання  державного фінансового контролю. Дослідження фінансових інституцій та інструментів розвитку держави, територій  та суб’єктів господарювання: теоретичні, методологічні та практичні аспекти: Збірник матеріалів VІІI Міжнародної науково-практичної конференції 24 жовтня 2024 року м. Одеса. Одеса: ОНУ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ім.І.І.Мечникова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>, 2024. с.64-66</w:t>
      </w:r>
    </w:p>
    <w:p w:rsidR="00A34754" w:rsidRPr="00A34754" w:rsidRDefault="00A34754" w:rsidP="00A3475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Дем’янчук М.А.,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Койфман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А.А. Військовий збір: законодавчі ініціативи та проблеми оподаткування. Дослідження фінансових інституцій та інструментів розвитку держави, територій  та суб’єктів господарювання: теоретичні, методологічні та практичні аспекти: Збірник матеріалів VІІI Міжнародної науково-практичної конференції 24 жовтня 2024 року м. Одеса. Одеса: ОНУ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ім.І.І.Мечникова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>, 2024. с.66-68</w:t>
      </w:r>
    </w:p>
    <w:p w:rsidR="00A34754" w:rsidRPr="00A34754" w:rsidRDefault="00A34754" w:rsidP="00F063B8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Дроздова О.Г., Волкова М.С. Фінансування розвитку малого та середнього бізнесу в сучасних умовах. Дослідження фінансових інституцій та інструментів розвитку держави, територій та суб’єктів господарювання: теоретичні, методологічні та практичні аспекти: Збірник матеріалів VІІI Міжнародної науково-практичної конференції 24 жовтня 2024 року м. Одеса. Одеса: ОНУ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ім.І.І.Мечникова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>, 2024. с.23-26</w:t>
      </w:r>
    </w:p>
    <w:p w:rsidR="00A34754" w:rsidRPr="00A34754" w:rsidRDefault="00A34754" w:rsidP="00A3475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Куруч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Крепка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Ю.Ю. Сучасні методи оновлення парку основних засобів підприємств. Дослідження фінансових інституцій та інструментів розвитку держави, територій та суб’єктів господарювання: теоретичні, методологічні та практичні аспекти: Збірник матеріалів VІІI Міжнародної науково-практичної конференції 24 жовтня 2024 року м. Одеса. Одеса: ОНУ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ім.І.І.Мечникова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>, 2024. с.87-88</w:t>
      </w:r>
    </w:p>
    <w:p w:rsidR="00A34754" w:rsidRPr="00A34754" w:rsidRDefault="00A34754" w:rsidP="00A3475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Масіна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Л.О., Бабенко А.О. Фінансові результати в бюджетних установах: облікові аспекти. Дослідження фінансових інституцій та інструментів розвитку держави, територій та суб’єктів господарювання: теоретичні, методологічні та практичні аспекти: Збірник матеріалів VІІI Міжнародної науково-практичної конференції 24 жовтня 2024 року м. Одеса. Одеса: ОНУ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ім.І.І.Мечникова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>, 2024. с.106-108</w:t>
      </w:r>
    </w:p>
    <w:p w:rsidR="00A34754" w:rsidRPr="00A34754" w:rsidRDefault="00A34754" w:rsidP="00A3475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Масіна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Л.О.,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Буряга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О.К. Сутність та значення бюджетної стратегії у забезпеченні фінансування основних напрямів соціально-економічного розвитку держави. Дослідження фінансових інституцій та інструментів розвитку держави, територій  та суб’єктів господарювання: теоретичні, методологічні та практичні аспекти: Збірник матеріалів VІІI Міжнародної науково-практичної конференції 24 жовтня 2024 року м. Одеса. Одеса: ОНУ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ім.І.І.Мечникова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>, 2024. с.30-33</w:t>
      </w:r>
    </w:p>
    <w:p w:rsidR="00A34754" w:rsidRPr="00A34754" w:rsidRDefault="00A34754" w:rsidP="006E090F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Осадчук С.В., Брюховецька А.О. Роль військового збору у фінансовій системі України в умовах військового стану. Дослідження фінансових інституцій та інструментів розвитку держави, територій  та суб’єктів господарювання: теоретичні, методологічні та практичні аспекти: Збірник матеріалів VІІI Міжнародної науково-практичної конференції 24 жовтня 2024 року м. Одеса. Одеса: ОНУ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ім.І.І.Мечникова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>, 2024. с.37-39</w:t>
      </w:r>
    </w:p>
    <w:p w:rsidR="00A34754" w:rsidRPr="00A34754" w:rsidRDefault="00A34754" w:rsidP="00A3475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Осадчук С.В., Махновська Х.Є. Сучасні напрями розвитку малого та середнього бізнесу в Україні. Дослідження фінансових інституцій та інструментів розвитку держави, територій  та суб’єктів господарювання: теоретичні, методологічні та практичні аспекти: Збірник матеріалів VІІI Міжнародної науково-практичної конференції 24 жовтня 2024 року м. Одеса. Одеса: ОНУ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ім.І.І.Мечникова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>, 2024. с.40-42</w:t>
      </w:r>
    </w:p>
    <w:p w:rsidR="00A34754" w:rsidRPr="00A34754" w:rsidRDefault="00A34754" w:rsidP="009F28E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Побережець О.В., Черненко Д.І. Міжнародний досвід p2p-кредитування в контексті розвитку галузі в Україні. Дослідження фінансових інституцій та інструментів розвитку держави, територій та суб’єктів господарювання: теоретичні, методологічні та практичні аспекти: Збірник матеріалів VІІI Міжнародної науково-практичної конференції 24 жовтня 2024 року м. Одеса. Одеса: ОНУ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ім.І.І.Мечникова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>, 2024. с.130-132</w:t>
      </w:r>
    </w:p>
    <w:p w:rsidR="00A34754" w:rsidRPr="00A34754" w:rsidRDefault="00A34754" w:rsidP="00A3475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Продан Т.Я.,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Маленко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М.В. Потенціал розвитку безготівкових платежів в умовах війни. Дослідження фінансових інституцій та інструментів розвитку держави, територій  та суб’єктів господарювання: теоретичні, методологічні та практичні аспекти: Збірник матеріалів VІІI Міжнародної науково-практичної конференції 24 жовтня 2024 року м. Одеса. Одеса: ОНУ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ім.І.І.Мечникова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, 2024. с.90-93 </w:t>
      </w:r>
    </w:p>
    <w:p w:rsidR="00A34754" w:rsidRPr="00A34754" w:rsidRDefault="00A34754" w:rsidP="00A3475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Продан Т.Я., Швець Я.В. Економічні аспекти тіньової економіки та регулятивна політика. Дослідження фінансових інституцій та інструментів розвитку держави, територій  та суб’єктів господарювання: теоретичні, методологічні та практичні аспекти: Збірник матеріалів VІІI Міжнародної </w:t>
      </w:r>
      <w:r w:rsidRPr="00A3475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науково-практичної конференції 24 жовтня 2024 року м. Одеса. Одеса: ОНУ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ім.І.І.Мечникова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>, 2024. с.79-82</w:t>
      </w:r>
    </w:p>
    <w:p w:rsidR="00A34754" w:rsidRPr="00A34754" w:rsidRDefault="00A34754" w:rsidP="00A3475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Продан Т.Я.,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Щуровська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К.І. Ринок ОВДП в Україні. Дослідження фінансових інституцій та інструментів розвитку держави, територій та суб’єктів господарювання: теоретичні, методологічні та практичні аспекти: Збірник матеріалів VІІI Міжнародної науково-практичної конференції 24 жовтня 2024 року м. Одеса. Одеса: ОНУ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ім.І.І.Мечникова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>, 2024. с.82-84</w:t>
      </w:r>
    </w:p>
    <w:p w:rsidR="00A34754" w:rsidRPr="00A34754" w:rsidRDefault="00A34754" w:rsidP="00790BF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Савастєєва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О.М., Журавель А. Фінансова безпека держави в умовах війни: проблеми та пріоритети. Дослідження фінансових інституцій та інструментів розвитку держави, територій та суб’єктів господарювання: теоретичні, методологічні та практичні аспекти: Збірник матеріалів VІІI Міжнародної науково-практичної конференції 24 жовтня 2024 року м. Одеса. Одеса: ОНУ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ім.І.І.Мечникова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>, 2024. с.93-95</w:t>
      </w:r>
    </w:p>
    <w:p w:rsidR="00A34754" w:rsidRPr="00A34754" w:rsidRDefault="00A34754" w:rsidP="00A3475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Савастєєва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О.М., Мотиль А.І. Бюджетна політика як механізм нівелювання світових геополітичних викликів. Дослідження фінансових інституцій та інструментів розвитку держави, територій  та суб’єктів господарювання: теоретичні, методологічні та практичні аспекти: Збірник матеріалів VІІI Міжнародної науково-практичної конференції 24 жовтня 2024 року м. Одеса. Одеса: ОНУ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ім.І.І.Мечникова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>, 2024. с.45-47</w:t>
      </w:r>
    </w:p>
    <w:p w:rsidR="00A34754" w:rsidRPr="00A34754" w:rsidRDefault="00A34754" w:rsidP="00722649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Савастєєва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О.М., Ткаченко К. Роль місцевих бюджетів у фінансовому забезпеченні територіальних громад. Дослідження фінансових інституцій та інструментів розвитку держави, територій та суб’єктів господарювання: теоретичні, методологічні та практичні аспекти: Збірник матеріалів VІІI Міжнародної науково-практичної конференції 24 жовтня 2024 року м. Одеса. Одеса: ОНУ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ім.І.І.Мечникова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>, 2024. с.95-98</w:t>
      </w:r>
    </w:p>
    <w:p w:rsidR="00C559CF" w:rsidRPr="00A34754" w:rsidRDefault="00A34754" w:rsidP="00A34754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Савастєєва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Шурару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 xml:space="preserve"> О.С. Особливості діяльності фонду гарантування вкладів в сучасних умовах. Дослідження фінансових інституцій та інструментів розвитку держави, територій та суб’єктів господарювання: теоретичні, методологічні та практичні аспекти: Збірник матеріалів VІІI Міжнародної науково-практичної конференції 24 жовтня 2024 року м. Одеса. Одеса: ОНУ </w:t>
      </w:r>
      <w:proofErr w:type="spellStart"/>
      <w:r w:rsidRPr="00A34754">
        <w:rPr>
          <w:rFonts w:ascii="Times New Roman" w:hAnsi="Times New Roman" w:cs="Times New Roman"/>
          <w:sz w:val="28"/>
          <w:szCs w:val="28"/>
          <w:lang w:val="uk-UA"/>
        </w:rPr>
        <w:t>ім.І.І.Мечникова</w:t>
      </w:r>
      <w:proofErr w:type="spellEnd"/>
      <w:r w:rsidRPr="00A34754">
        <w:rPr>
          <w:rFonts w:ascii="Times New Roman" w:hAnsi="Times New Roman" w:cs="Times New Roman"/>
          <w:sz w:val="28"/>
          <w:szCs w:val="28"/>
          <w:lang w:val="uk-UA"/>
        </w:rPr>
        <w:t>, 2024. с.98-100</w:t>
      </w:r>
    </w:p>
    <w:p w:rsidR="007A6433" w:rsidRPr="00A34754" w:rsidRDefault="007A6433" w:rsidP="00C559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sectPr w:rsidR="007A6433" w:rsidRPr="00A3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10120"/>
    <w:multiLevelType w:val="hybridMultilevel"/>
    <w:tmpl w:val="B5C0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634F7"/>
    <w:multiLevelType w:val="hybridMultilevel"/>
    <w:tmpl w:val="3FA2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71FF1"/>
    <w:multiLevelType w:val="multilevel"/>
    <w:tmpl w:val="2720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C0"/>
    <w:rsid w:val="00022138"/>
    <w:rsid w:val="00076117"/>
    <w:rsid w:val="001E512C"/>
    <w:rsid w:val="00245DC0"/>
    <w:rsid w:val="00246B3A"/>
    <w:rsid w:val="002D3EA3"/>
    <w:rsid w:val="0033183A"/>
    <w:rsid w:val="00356637"/>
    <w:rsid w:val="0041738F"/>
    <w:rsid w:val="0051023E"/>
    <w:rsid w:val="005C0064"/>
    <w:rsid w:val="00701FCB"/>
    <w:rsid w:val="007A6433"/>
    <w:rsid w:val="00880B4E"/>
    <w:rsid w:val="008D2D33"/>
    <w:rsid w:val="008F56DA"/>
    <w:rsid w:val="00960814"/>
    <w:rsid w:val="009E5A23"/>
    <w:rsid w:val="00A34754"/>
    <w:rsid w:val="00A3586A"/>
    <w:rsid w:val="00A52A5D"/>
    <w:rsid w:val="00B3226A"/>
    <w:rsid w:val="00C559CF"/>
    <w:rsid w:val="00C64D85"/>
    <w:rsid w:val="00CA4D10"/>
    <w:rsid w:val="00CB46B1"/>
    <w:rsid w:val="00CE50C0"/>
    <w:rsid w:val="00D31BEB"/>
    <w:rsid w:val="00E24317"/>
    <w:rsid w:val="00ED2433"/>
    <w:rsid w:val="00E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A0834-18AD-4EE2-BCA9-DF3C56E2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8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21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2025-01-27T12:07:00Z</dcterms:created>
  <dcterms:modified xsi:type="dcterms:W3CDTF">2025-01-27T12:13:00Z</dcterms:modified>
</cp:coreProperties>
</file>