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07" w:rsidRDefault="002A7607" w:rsidP="002A7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університет імені І. І. Мечникова</w:t>
      </w:r>
    </w:p>
    <w:p w:rsidR="002A7607" w:rsidRDefault="002A7607" w:rsidP="002A7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кримінального права, кримінального процесу та криміналістики </w:t>
      </w:r>
    </w:p>
    <w:p w:rsidR="002A7607" w:rsidRDefault="002A7607" w:rsidP="002A7607">
      <w:pPr>
        <w:jc w:val="center"/>
        <w:rPr>
          <w:sz w:val="28"/>
          <w:szCs w:val="28"/>
          <w:lang w:val="uk-UA"/>
        </w:rPr>
      </w:pPr>
    </w:p>
    <w:p w:rsidR="002A7607" w:rsidRDefault="002A7607" w:rsidP="002A7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  Р О Б О Т И</w:t>
      </w:r>
    </w:p>
    <w:p w:rsidR="002A7607" w:rsidRDefault="002A7607" w:rsidP="002A76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наукового гуртка на 2018-2019 навчальний рік</w:t>
      </w:r>
    </w:p>
    <w:p w:rsidR="002A7607" w:rsidRDefault="002A7607" w:rsidP="002A760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50"/>
        <w:gridCol w:w="1723"/>
        <w:gridCol w:w="2367"/>
      </w:tblGrid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 та засідань наукового студентського гуртка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Доповідачі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Технічне забезпечення при застосуванні домашнього арешту.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  2018 р.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Гетманець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3 курс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Необхідна оборона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Барбулат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2 курс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Деякі особливості огляду електронних документів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Кисель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курс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2A7607" w:rsidRDefault="002A7607" w:rsidP="0040301F">
            <w:pPr>
              <w:jc w:val="center"/>
              <w:rPr>
                <w:szCs w:val="28"/>
                <w:lang w:val="en-US"/>
              </w:rPr>
            </w:pPr>
          </w:p>
          <w:p w:rsidR="002A7607" w:rsidRDefault="002A7607" w:rsidP="0040301F">
            <w:pPr>
              <w:jc w:val="center"/>
              <w:rPr>
                <w:szCs w:val="28"/>
                <w:lang w:val="en-US"/>
              </w:rPr>
            </w:pPr>
          </w:p>
          <w:p w:rsidR="002A7607" w:rsidRDefault="002A7607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2A7607" w:rsidRPr="003B27FA" w:rsidRDefault="002A7607" w:rsidP="0040301F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Pr="00135F27" w:rsidRDefault="002A7607" w:rsidP="0040301F">
            <w:pPr>
              <w:rPr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Наркотична залежність: карати або лікувати?</w:t>
            </w:r>
          </w:p>
          <w:p w:rsidR="002A7607" w:rsidRPr="00135F27" w:rsidRDefault="002A7607" w:rsidP="0040301F">
            <w:pPr>
              <w:rPr>
                <w:szCs w:val="28"/>
              </w:rPr>
            </w:pPr>
          </w:p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Допит судово-медичного експерта </w:t>
            </w:r>
          </w:p>
          <w:p w:rsidR="002A7607" w:rsidRPr="003B27FA" w:rsidRDefault="002A7607" w:rsidP="0040301F">
            <w:pPr>
              <w:rPr>
                <w:szCs w:val="28"/>
                <w:lang w:val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Кривошликова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 4 </w:t>
            </w:r>
            <w:proofErr w:type="spellStart"/>
            <w:r>
              <w:rPr>
                <w:sz w:val="28"/>
                <w:szCs w:val="28"/>
                <w:lang w:val="uk-UA"/>
              </w:rPr>
              <w:t>крус</w:t>
            </w:r>
            <w:proofErr w:type="spellEnd"/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Хріщева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4 курс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Pr="003B27FA" w:rsidRDefault="002A7607" w:rsidP="0040301F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Передумови розроблення електронного кримінального провадження в Україні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Жученко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Д.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 w:rsidRPr="003B27FA">
              <w:rPr>
                <w:sz w:val="28"/>
                <w:szCs w:val="28"/>
              </w:rPr>
              <w:t>7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A7607" w:rsidRPr="003B27FA" w:rsidRDefault="002A7607" w:rsidP="004030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Кримінальна відповідальність за домашнє насильство </w:t>
            </w:r>
          </w:p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Зростання злочинності неповнолітніх як результат сімейного неблагополуччя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Біла І. 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курс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Фокін А.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 курс</w:t>
            </w:r>
          </w:p>
        </w:tc>
      </w:tr>
      <w:tr w:rsidR="002A7607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Pr="003B27FA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Pr="0021278F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Слідчі ситуації при інсценуванні </w:t>
            </w:r>
            <w:proofErr w:type="spellStart"/>
            <w:r>
              <w:rPr>
                <w:sz w:val="28"/>
                <w:szCs w:val="28"/>
                <w:lang w:val="uk-UA"/>
              </w:rPr>
              <w:t>дорожно</w:t>
            </w:r>
            <w:proofErr w:type="spellEnd"/>
            <w:r>
              <w:rPr>
                <w:sz w:val="28"/>
                <w:szCs w:val="28"/>
                <w:lang w:val="uk-UA"/>
              </w:rPr>
              <w:t>-транспортної події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Осадчій Ю. І. 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  <w:tr w:rsidR="002A7607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Кримінальна відповідальність за зґвалтування за новою реакцією Кримінального кодексу України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Карлюга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 3 курс</w:t>
            </w:r>
          </w:p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</w:p>
        </w:tc>
      </w:tr>
      <w:tr w:rsidR="002A7607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Процесуальні аспекти конфіденційного співробітництва у кримінальному провадженні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07" w:rsidRDefault="002A7607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Храпицька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3 курс</w:t>
            </w:r>
          </w:p>
        </w:tc>
      </w:tr>
    </w:tbl>
    <w:p w:rsidR="002A7607" w:rsidRDefault="002A7607" w:rsidP="002A7607">
      <w:pPr>
        <w:jc w:val="both"/>
        <w:rPr>
          <w:sz w:val="28"/>
          <w:szCs w:val="28"/>
          <w:lang w:val="uk-UA"/>
        </w:rPr>
      </w:pPr>
    </w:p>
    <w:p w:rsidR="002A7607" w:rsidRDefault="002A7607" w:rsidP="002A76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роботу наукового гуртка кафедри –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Козерацька</w:t>
      </w:r>
      <w:proofErr w:type="spellEnd"/>
      <w:r>
        <w:rPr>
          <w:sz w:val="28"/>
          <w:szCs w:val="28"/>
          <w:lang w:val="uk-UA"/>
        </w:rPr>
        <w:t xml:space="preserve"> О. С.</w:t>
      </w:r>
    </w:p>
    <w:p w:rsidR="002A7607" w:rsidRDefault="002A7607" w:rsidP="002A76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затверджений на засіданні кафедри 4 вересня 2018 р. Протокол № 2</w:t>
      </w:r>
    </w:p>
    <w:p w:rsidR="002A7607" w:rsidRDefault="002A7607" w:rsidP="002A7607">
      <w:pPr>
        <w:jc w:val="both"/>
        <w:rPr>
          <w:sz w:val="28"/>
          <w:szCs w:val="28"/>
          <w:lang w:val="uk-UA"/>
        </w:rPr>
      </w:pPr>
    </w:p>
    <w:p w:rsidR="002A7607" w:rsidRDefault="002A7607" w:rsidP="002A76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Зав. кафедрою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Дришлюк</w:t>
      </w:r>
      <w:proofErr w:type="spellEnd"/>
      <w:r>
        <w:rPr>
          <w:sz w:val="28"/>
          <w:szCs w:val="28"/>
          <w:lang w:val="uk-UA"/>
        </w:rPr>
        <w:t xml:space="preserve"> І. А</w:t>
      </w:r>
    </w:p>
    <w:p w:rsidR="002A7607" w:rsidRPr="006E1139" w:rsidRDefault="002A7607" w:rsidP="002A7607">
      <w:pPr>
        <w:jc w:val="both"/>
        <w:rPr>
          <w:sz w:val="28"/>
          <w:szCs w:val="28"/>
          <w:lang w:val="uk-UA"/>
        </w:rPr>
      </w:pPr>
    </w:p>
    <w:p w:rsidR="002357C2" w:rsidRDefault="002357C2">
      <w:bookmarkStart w:id="0" w:name="_GoBack"/>
      <w:bookmarkEnd w:id="0"/>
    </w:p>
    <w:sectPr w:rsidR="0023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4"/>
    <w:rsid w:val="000C1924"/>
    <w:rsid w:val="002357C2"/>
    <w:rsid w:val="002A7607"/>
    <w:rsid w:val="00601C03"/>
    <w:rsid w:val="00D20C0F"/>
    <w:rsid w:val="00D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CCB8-1B7C-4B97-A3BC-3DA681C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2021-03-23T15:14:00Z</dcterms:created>
  <dcterms:modified xsi:type="dcterms:W3CDTF">2021-03-23T15:15:00Z</dcterms:modified>
</cp:coreProperties>
</file>