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36E" w:rsidRPr="00FB136E" w:rsidRDefault="00FB136E" w:rsidP="00FB136E">
      <w:pPr>
        <w:spacing w:after="0" w:line="240" w:lineRule="auto"/>
        <w:ind w:left="2124" w:firstLineChars="453" w:firstLine="1273"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</w:pPr>
      <w:r w:rsidRPr="00FB136E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  <w:t>АНОТАЦІЯ</w:t>
      </w:r>
    </w:p>
    <w:p w:rsidR="00FB136E" w:rsidRPr="00FB136E" w:rsidRDefault="00FB136E" w:rsidP="00FB136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</w:pPr>
      <w:proofErr w:type="spellStart"/>
      <w:r w:rsidRPr="00FB136E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  <w:t>вибіркова</w:t>
      </w:r>
      <w:proofErr w:type="spellEnd"/>
      <w:r w:rsidRPr="00FB136E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  <w:t xml:space="preserve"> </w:t>
      </w:r>
      <w:proofErr w:type="spellStart"/>
      <w:r w:rsidRPr="00FB136E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  <w:t>дисципліна</w:t>
      </w:r>
      <w:proofErr w:type="spellEnd"/>
    </w:p>
    <w:p w:rsidR="00FB136E" w:rsidRDefault="00FB136E" w:rsidP="00FB1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FB13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ЛІНГВОКУЛЬТУРНІ І СТИЛІСТИЧНІ ОСОБЛИВОСТІ </w:t>
      </w:r>
    </w:p>
    <w:p w:rsidR="00FB136E" w:rsidRPr="00FB136E" w:rsidRDefault="00FB136E" w:rsidP="00FB136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 w:eastAsia="zh-CN"/>
          <w14:ligatures w14:val="none"/>
        </w:rPr>
      </w:pPr>
      <w:r w:rsidRPr="00FB13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СУЧАСНОГО  </w:t>
      </w:r>
      <w:r w:rsidRPr="00FB136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ІСПАНСЬКОМОВНОГО МЕДІЙНОГО ПРОСТОРУ</w:t>
      </w:r>
    </w:p>
    <w:p w:rsidR="00FB136E" w:rsidRPr="00FB136E" w:rsidRDefault="00FB136E" w:rsidP="00FB136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uk-UA" w:eastAsia="zh-CN"/>
          <w14:ligatures w14:val="none"/>
        </w:rPr>
      </w:pPr>
      <w:r w:rsidRPr="00FB136E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uk-UA" w:eastAsia="zh-CN"/>
          <w14:ligatures w14:val="none"/>
        </w:rPr>
        <w:t xml:space="preserve">доцент </w:t>
      </w:r>
      <w:proofErr w:type="spellStart"/>
      <w:r w:rsidRPr="00FB136E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uk-UA" w:eastAsia="zh-CN"/>
          <w14:ligatures w14:val="none"/>
        </w:rPr>
        <w:t>Подгуренко</w:t>
      </w:r>
      <w:proofErr w:type="spellEnd"/>
      <w:r w:rsidRPr="00FB136E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uk-UA" w:eastAsia="zh-CN"/>
          <w14:ligatures w14:val="none"/>
        </w:rPr>
        <w:t xml:space="preserve"> А.В.</w:t>
      </w:r>
    </w:p>
    <w:p w:rsidR="00FB136E" w:rsidRPr="00FB136E" w:rsidRDefault="00FB136E" w:rsidP="00FB1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FB136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Дисципліна вільного вибору має на меті розглянути </w:t>
      </w:r>
      <w:proofErr w:type="spellStart"/>
      <w:r w:rsidRPr="00FB136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лінгвокультурні</w:t>
      </w:r>
      <w:proofErr w:type="spellEnd"/>
      <w:r w:rsidRPr="00FB136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і стилістичні особливості сучасного </w:t>
      </w:r>
      <w:proofErr w:type="spellStart"/>
      <w:r w:rsidRPr="00FB136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іспанськомовного</w:t>
      </w:r>
      <w:proofErr w:type="spellEnd"/>
      <w:r w:rsidRPr="00FB136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медійного простору; змістові та  функціональні особливості мас-медійного дискурсу, принципи структурної організації мас-медійного дискурсу як процесу і результату діяльності </w:t>
      </w:r>
      <w:proofErr w:type="spellStart"/>
      <w:r w:rsidRPr="00FB136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мовної</w:t>
      </w:r>
      <w:proofErr w:type="spellEnd"/>
      <w:r w:rsidRPr="00FB136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особистості. </w:t>
      </w:r>
    </w:p>
    <w:p w:rsidR="00FB136E" w:rsidRPr="00FB136E" w:rsidRDefault="00FB136E" w:rsidP="00FB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FB136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На лекційних  заняттях розглядаються різни підходи щодо визначення понять медійного простору, мас-медійного дискурсу; дослідженню сучасного стану і тенденцій розвитку іспанського медійного простору; виділенню основних різновидів мас-медійного дискурсу; охарактеризуванню його структурних та функціональних особливостей. Практичні заняття будуть присвячені аналізу сучасних </w:t>
      </w:r>
      <w:proofErr w:type="spellStart"/>
      <w:r w:rsidRPr="00FB136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медіаресурсів</w:t>
      </w:r>
      <w:proofErr w:type="spellEnd"/>
      <w:r w:rsidRPr="00FB136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із переглядом оригінальних відеозаписів, лінгвостилістичним аналізом сучасних іспаномовних періодичних видань, вивченню стратегій та </w:t>
      </w:r>
      <w:proofErr w:type="spellStart"/>
      <w:r w:rsidRPr="00FB136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мовних</w:t>
      </w:r>
      <w:proofErr w:type="spellEnd"/>
      <w:r w:rsidRPr="00FB136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засобів впливу на глядача/читача/слухача. </w:t>
      </w:r>
    </w:p>
    <w:p w:rsidR="00FB136E" w:rsidRPr="00FB136E" w:rsidRDefault="00FB136E" w:rsidP="00FB1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FB136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Викладання ведеться  на іспанській  мові.</w:t>
      </w:r>
    </w:p>
    <w:p w:rsidR="00FB136E" w:rsidRPr="00FB136E" w:rsidRDefault="00FB136E" w:rsidP="00FB136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:rsidR="0038561D" w:rsidRPr="00FB136E" w:rsidRDefault="0038561D">
      <w:pPr>
        <w:rPr>
          <w:lang w:val="uk-UA"/>
        </w:rPr>
      </w:pPr>
    </w:p>
    <w:sectPr w:rsidR="0038561D" w:rsidRPr="00FB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6E"/>
    <w:rsid w:val="0038561D"/>
    <w:rsid w:val="006D316E"/>
    <w:rsid w:val="00F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1EFC"/>
  <w15:chartTrackingRefBased/>
  <w15:docId w15:val="{E17428BC-1189-40C3-8FAB-FAAAC3A7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Key</dc:creator>
  <cp:keywords/>
  <dc:description/>
  <cp:lastModifiedBy>Elena Key</cp:lastModifiedBy>
  <cp:revision>1</cp:revision>
  <dcterms:created xsi:type="dcterms:W3CDTF">2023-04-27T07:42:00Z</dcterms:created>
  <dcterms:modified xsi:type="dcterms:W3CDTF">2023-04-27T07:43:00Z</dcterms:modified>
</cp:coreProperties>
</file>