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Силабус з навчальної дисципліни</w:t>
      </w: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«Сучасні граматичні течії»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 035. 051 Романські  мови і літератури</w:t>
      </w: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(переклад включно), перша – іспанська 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13"/>
        <w:tblW w:w="1035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8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shd w:val="clear" w:color="auto" w:fill="auto"/>
          </w:tcPr>
          <w:p>
            <w:pPr>
              <w:pStyle w:val="73"/>
              <w:jc w:val="center"/>
            </w:pPr>
            <w:r>
              <w:t>Кафедра</w:t>
            </w:r>
          </w:p>
        </w:tc>
        <w:tc>
          <w:tcPr>
            <w:tcW w:w="8561" w:type="dxa"/>
            <w:shd w:val="clear" w:color="auto" w:fill="auto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Іспанської філології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shd w:val="clear" w:color="auto" w:fill="auto"/>
          </w:tcPr>
          <w:p>
            <w:pPr>
              <w:pStyle w:val="73"/>
              <w:jc w:val="center"/>
            </w:pPr>
            <w:r>
              <w:t>Факультет</w:t>
            </w:r>
          </w:p>
        </w:tc>
        <w:tc>
          <w:tcPr>
            <w:tcW w:w="8561" w:type="dxa"/>
            <w:shd w:val="clear" w:color="auto" w:fill="auto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Романо-германської філології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shd w:val="clear" w:color="auto" w:fill="auto"/>
          </w:tcPr>
          <w:p>
            <w:pPr>
              <w:pStyle w:val="73"/>
              <w:jc w:val="center"/>
            </w:pPr>
            <w:r>
              <w:t>Викладач</w:t>
            </w:r>
          </w:p>
        </w:tc>
        <w:tc>
          <w:tcPr>
            <w:tcW w:w="8561" w:type="dxa"/>
            <w:shd w:val="clear" w:color="auto" w:fill="auto"/>
          </w:tcPr>
          <w:p>
            <w:pPr>
              <w:spacing w:after="0" w:line="240" w:lineRule="auto"/>
              <w:jc w:val="both"/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к. філол.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Л.В. Гринько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>
      <w:pPr>
        <w:spacing w:after="29"/>
        <w:jc w:val="both"/>
      </w:pPr>
    </w:p>
    <w:tbl>
      <w:tblPr>
        <w:tblStyle w:val="13"/>
        <w:tblW w:w="1035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8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Рівень вищої освіти </w:t>
            </w:r>
          </w:p>
        </w:tc>
        <w:tc>
          <w:tcPr>
            <w:tcW w:w="8375" w:type="dxa"/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(магістерський)</w:t>
            </w:r>
            <w:bookmarkStart w:id="0" w:name="_GoBack1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8375" w:type="dxa"/>
            <w:shd w:val="clear" w:color="auto" w:fill="auto"/>
          </w:tcPr>
          <w:p>
            <w:pPr>
              <w:spacing w:after="0" w:line="240" w:lineRule="auto"/>
              <w:rPr>
                <w:rFonts w:hint="default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Дисципліна вільного вибору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8375" w:type="dxa"/>
            <w:shd w:val="clear" w:color="auto" w:fill="auto"/>
          </w:tcPr>
          <w:p>
            <w:pPr>
              <w:spacing w:after="0" w:line="240" w:lineRule="auto"/>
              <w:rPr>
                <w:rFonts w:hint="default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 рік 2 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Обсяг дисципліни, кредити ЄКТС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загальна кількість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8375" w:type="dxa"/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 — 90, Кредитів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ЄКТС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— 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 —10, самостійна робота —  80 (Очна форма навчання)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Лекцій—  6, пактичних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2,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—  8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(Заочна форма навчання)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Контактна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інформація</w:t>
            </w:r>
          </w:p>
        </w:tc>
        <w:tc>
          <w:tcPr>
            <w:tcW w:w="8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instrText xml:space="preserve"> HYPERLINK "mailto:n.golubenko@onu.edu.ua" </w:instrTex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  <w:u w:val="single"/>
                <w:lang w:val="es-ES"/>
              </w:rPr>
              <w:t>l.gry</w:t>
            </w:r>
            <w:r>
              <w:rPr>
                <w:rStyle w:val="6"/>
                <w:rFonts w:hint="default" w:ascii="Times New Roman" w:hAnsi="Times New Roman" w:cs="Times New Roman"/>
                <w:color w:val="0000FF"/>
                <w:sz w:val="24"/>
                <w:szCs w:val="24"/>
                <w:u w:val="single"/>
              </w:rPr>
              <w:t>nk</w:t>
            </w:r>
            <w:r>
              <w:rPr>
                <w:rStyle w:val="6"/>
                <w:rFonts w:hint="default" w:ascii="Times New Roman" w:hAnsi="Times New Roman" w:cs="Times New Roman"/>
                <w:color w:val="0000FF"/>
                <w:sz w:val="24"/>
                <w:szCs w:val="24"/>
              </w:rPr>
              <w:t>o</w:t>
            </w:r>
            <w:r>
              <w:rPr>
                <w:rStyle w:val="6"/>
                <w:rFonts w:hint="default" w:ascii="Times New Roman" w:hAnsi="Times New Roman" w:cs="Times New Roman"/>
                <w:color w:val="0000FF"/>
                <w:sz w:val="24"/>
                <w:szCs w:val="24"/>
                <w:lang w:val="uk-UA"/>
              </w:rPr>
              <w:t>@</w:t>
            </w:r>
            <w:r>
              <w:rPr>
                <w:rStyle w:val="6"/>
                <w:rFonts w:hint="default" w:ascii="Times New Roman" w:hAnsi="Times New Roman" w:cs="Times New Roman"/>
                <w:color w:val="0000FF"/>
                <w:sz w:val="24"/>
                <w:szCs w:val="24"/>
              </w:rPr>
              <w:t>onu</w:t>
            </w:r>
            <w:r>
              <w:rPr>
                <w:rStyle w:val="6"/>
                <w:rFonts w:hint="default" w:ascii="Times New Roman" w:hAnsi="Times New Roman" w:cs="Times New Roman"/>
                <w:color w:val="0000FF"/>
                <w:sz w:val="24"/>
                <w:szCs w:val="24"/>
                <w:lang w:val="uk-UA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0000FF"/>
                <w:sz w:val="24"/>
                <w:szCs w:val="24"/>
              </w:rPr>
              <w:t>edu</w:t>
            </w:r>
            <w:r>
              <w:rPr>
                <w:rStyle w:val="6"/>
                <w:rFonts w:hint="default" w:ascii="Times New Roman" w:hAnsi="Times New Roman" w:cs="Times New Roman"/>
                <w:color w:val="0000FF"/>
                <w:sz w:val="24"/>
                <w:szCs w:val="24"/>
                <w:lang w:val="uk-UA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color w:val="0000FF"/>
                <w:sz w:val="24"/>
                <w:szCs w:val="24"/>
              </w:rPr>
              <w:t>ua</w:t>
            </w:r>
            <w:r>
              <w:rPr>
                <w:rStyle w:val="6"/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5E5E5E"/>
                <w:sz w:val="24"/>
                <w:szCs w:val="24"/>
                <w:u w:val="single"/>
                <w:shd w:val="clear" w:color="auto" w:fill="FFFFFF"/>
                <w:lang w:val="uk-UA"/>
              </w:rPr>
              <w:t xml:space="preserve">(ГринькоЛ.В.) 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b w:val="0"/>
                <w:bCs/>
                <w:sz w:val="27"/>
                <w:szCs w:val="27"/>
                <w:lang w:val="uk-UA"/>
              </w:rPr>
              <w:t>Робоче місце:</w:t>
            </w:r>
          </w:p>
        </w:tc>
        <w:tc>
          <w:tcPr>
            <w:tcW w:w="8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Французький бульвар, 24/26, кафедра іспанської філології (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uk-UA"/>
              </w:rPr>
              <w:t>ауд. 1</w:t>
            </w:r>
            <w:r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lang w:val="uk-UA"/>
              </w:rPr>
              <w:t>63В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uk-UA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b w:val="0"/>
                <w:bCs/>
                <w:sz w:val="27"/>
                <w:szCs w:val="27"/>
                <w:lang w:val="uk-UA"/>
              </w:rPr>
              <w:t>Консультації:</w:t>
            </w:r>
          </w:p>
        </w:tc>
        <w:tc>
          <w:tcPr>
            <w:tcW w:w="8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Онлайн-консультації: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за графіком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онлайн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Zoom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uk-UA"/>
              </w:rPr>
              <w:t>,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s-ES"/>
              </w:rPr>
              <w:t>Skype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Мова викладання </w:t>
            </w:r>
          </w:p>
        </w:tc>
        <w:tc>
          <w:tcPr>
            <w:tcW w:w="8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Іспанська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редмет навчання</w:t>
            </w:r>
          </w:p>
        </w:tc>
        <w:tc>
          <w:tcPr>
            <w:tcW w:w="837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Новітні напрямки розвитку граматичної науки.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</w:t>
            </w:r>
          </w:p>
        </w:tc>
        <w:tc>
          <w:tcPr>
            <w:tcW w:w="837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Ознайомити магістрів з основними новітніми тенденціями та напрямками науки про мову з ціллю залучення їх до найактуальніших та сучасних розробок, що мають відношення до граматичної системи іспанської мови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8375" w:type="dxa"/>
            <w:shd w:val="clear" w:color="auto" w:fill="auto"/>
          </w:tcPr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сформувати професійно-педагогічні навички та вміння, які необхідні магістрантам для їхньої майбутньої наукової роботи;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розширити кругозір магістрантів за рахунок вивчення новітніх здобутків вітчизняних та зарубіжних лінгвістів;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удосконалити практичну та теоретичну підготовку магістрантів з іспанської мови за рахунок надання необхідного мінімуму теоретичних знань про основні напрями досліджень у площині сучасного вітчизняного та зарубіжного мовознавства, новітніх досягнень у мовознавстві, зокрема у таких галузях лінгвістики як комунікативна, когнітивна та зіставна лінгвістика, а також у межах гендерного та лінгвокультурологічного підходів до мови;</w:t>
            </w:r>
          </w:p>
          <w:p>
            <w:pPr>
              <w:pStyle w:val="75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визначити основні орієнтири дослідження мовних та мовленнєвих явищ на сучасному етапі розвитку лінгвістики.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Очікувані результати навчання.</w:t>
            </w:r>
          </w:p>
        </w:tc>
        <w:tc>
          <w:tcPr>
            <w:tcW w:w="8375" w:type="dxa"/>
            <w:shd w:val="clear" w:color="auto" w:fill="auto"/>
          </w:tcPr>
          <w:p>
            <w:pPr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знати: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 xml:space="preserve"> основні течії, напрямки і тенденції теоретичної граматики сучасної іспанської мови, розмежування мови та мовлення; основні граматичні одиниці; класифікацію частин мови; теорію речення; типи речень; прагматичні аспекти речення. </w:t>
            </w:r>
          </w:p>
          <w:p>
            <w:pPr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вміти: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 xml:space="preserve"> застосовувати отримані теоретичні знання для практичного вивчення граматики іспанської мови; вміти узагальнювати інформацію з різних теоретичних та практичних джерел з граматики іспанської мови, надаючи при цьому наукове пояснення й обґрунтування; використовувати знання з теоретичної граматики для подальших науково-теоретичних досліджень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дисципліни</w:t>
            </w:r>
          </w:p>
        </w:tc>
        <w:tc>
          <w:tcPr>
            <w:tcW w:w="837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Змістовий модуль 1. Las etapas y las tendencias generales del desarrollo del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estudio gramatical en la lingüística general y española.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Тема 1.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El desarrollo del estudio gramatical desde la antigüedad hasta el siglo XIX.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Gramática comparativa, siglo XIX.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Тема 2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. Las tendencias del desarrollo del estudio gramatical en el siglo XX.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Gramática estructural.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Тема 3.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Las tendencias del desarrollo del estudio gramatical en el siglo XX.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Gramática generativa.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Тема 4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. Las tendencias del desarrollo del estudio gramatical en el siglo XX.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Gramática funcional.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Змістовий модуль 2. La tipología de la gramática contemporánea.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Тема 1.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Tipos del estudio gramatical según el objeto del estudio: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La gramática y los niveles de la lengua. Escuela lingüística de Praga. El conjunto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de los factores gramaticales propiamente dichos. Oposición en el estudio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gramatical. Gramáticas "neutras", globales y específicas; gramática de uso común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y gramática selectiva; gramática extensiva y gramática restrictiva; gramática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sincrónica y diacrónica; gramática monolingüe y gramática plurilingüe.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Тема 2.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Tipos de gramática según la orientación del estudio (gramática pasiva y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gramática activa; gramática estática y gramática dinámica; gramática de sistema y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gramática de realización).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Тема 3.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Tipos de gramática según el fin del estudio (La descripción. Gramática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descriptiva). Tipos de gramática según el fin del estudio (Las gramáticas formales.Tipos de gramática según el fin del estudio (Las gramáticas semánticas).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Тема 4.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Enfoque realista y enfoque formalista en la gramática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.</w:t>
            </w:r>
          </w:p>
          <w:p>
            <w:pPr>
              <w:pStyle w:val="73"/>
              <w:rPr>
                <w:rFonts w:hint="default"/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Методи</w:t>
            </w:r>
            <w:r>
              <w:rPr>
                <w:rFonts w:hint="default"/>
                <w:b/>
                <w:bCs/>
                <w:szCs w:val="28"/>
                <w:lang w:val="uk-UA"/>
              </w:rPr>
              <w:t xml:space="preserve"> навчання: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Словесні: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розповідь, пояснення, бесіда, обговорення проблемних ситуацій,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перевірка виконання самостійних завдань.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Наочні: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ілюстрація, демонстрація, мультимедійні презентації.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Практичні: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практичні вправи, творчі вправи, розробка схем, таблиць,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складання опорних конспектів, складання словника понять, комунікаційні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інтерактивні (круглий стіл)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 навчання: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заочна, онлайн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навчання з елементами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технологій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shd w:val="clear" w:color="auto" w:fill="auto"/>
          </w:tcPr>
          <w:p>
            <w:pPr>
              <w:widowControl w:val="0"/>
              <w:spacing w:after="0" w:line="240" w:lineRule="auto"/>
            </w:pPr>
            <w:r>
              <w:rPr>
                <w:rFonts w:ascii="Times New Roman,Bold" w:hAnsi="Times New Roman,Bold"/>
                <w:color w:val="000000"/>
                <w:kern w:val="2"/>
                <w:sz w:val="24"/>
              </w:rPr>
              <w:t>Як можна</w:t>
            </w:r>
          </w:p>
          <w:p>
            <w:pPr>
              <w:widowControl w:val="0"/>
              <w:spacing w:after="0" w:line="240" w:lineRule="auto"/>
            </w:pPr>
            <w:r>
              <w:rPr>
                <w:rFonts w:ascii="Times New Roman,Bold" w:hAnsi="Times New Roman,Bold"/>
                <w:color w:val="000000"/>
                <w:kern w:val="2"/>
                <w:sz w:val="24"/>
              </w:rPr>
              <w:t>користуватися набутими</w:t>
            </w:r>
          </w:p>
          <w:p>
            <w:pPr>
              <w:widowControl w:val="0"/>
              <w:spacing w:after="0" w:line="240" w:lineRule="auto"/>
            </w:pPr>
            <w:r>
              <w:rPr>
                <w:rFonts w:ascii="Times New Roman,Bold" w:hAnsi="Times New Roman,Bold"/>
                <w:color w:val="000000"/>
                <w:kern w:val="2"/>
                <w:sz w:val="24"/>
              </w:rPr>
              <w:t>знаннями і вміннями</w:t>
            </w:r>
          </w:p>
          <w:p>
            <w:pPr>
              <w:widowControl w:val="0"/>
              <w:spacing w:line="240" w:lineRule="auto"/>
              <w:rPr>
                <w:highlight w:val="yellow"/>
              </w:rPr>
            </w:pPr>
            <w:r>
              <w:rPr>
                <w:rFonts w:ascii="Times New Roman,Bold" w:hAnsi="Times New Roman,Bold"/>
                <w:color w:val="000000"/>
                <w:kern w:val="2"/>
                <w:sz w:val="24"/>
              </w:rPr>
              <w:t>(компетентності)</w:t>
            </w:r>
          </w:p>
        </w:tc>
        <w:tc>
          <w:tcPr>
            <w:tcW w:w="837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Упевнено володіти державною та іспанською, англійською мовами для реалізації письмової та усної комунікації, зокрема в ситуаціях професійного й наукового спілкування; презентувати результати досліджень державною та іспанською мовами.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Спецкурс дає студентам розуміння того, що поява новітніх лінгвістичних напрямків означає зміну наукових парадигм, тобто, наукову революцію, яка базується на багатьох точках зору, різноманітних підходах, що і забезпечує розвиток науки про мову, її рух уперед. Магістри можуть стати учасниками інноваційних розробок. В першу чергу, як дослідники мови, а по друге, як викладачі іноземних мов. Можуть вони прогнозувати і перспективи розвитку лінгвістики, усучаснювати методики викладання граматичної науки.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shd w:val="clear" w:color="auto" w:fill="auto"/>
          </w:tcPr>
          <w:p>
            <w:pPr>
              <w:widowControl w:val="0"/>
              <w:spacing w:line="240" w:lineRule="auto"/>
              <w:rPr>
                <w:highlight w:val="yellow"/>
                <w:lang w:val="uk-UA"/>
              </w:rPr>
            </w:pPr>
            <w:r>
              <w:rPr>
                <w:rFonts w:ascii="Times New Roman,Bold" w:hAnsi="Times New Roman,Bold"/>
                <w:color w:val="000000"/>
                <w:kern w:val="2"/>
                <w:sz w:val="24"/>
                <w:lang w:val="uk-UA"/>
              </w:rPr>
              <w:t>Пререквізити</w:t>
            </w:r>
          </w:p>
        </w:tc>
        <w:tc>
          <w:tcPr>
            <w:tcW w:w="8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Спецкурс «Сучасні граматичні течії» є доповненням фундаментального курсу з Теоретичної граматики основгної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іспанської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 xml:space="preserve"> мови.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,Bold" w:hAnsi="Times New Roman,Bold"/>
                <w:color w:val="000000"/>
                <w:kern w:val="2"/>
                <w:sz w:val="24"/>
              </w:rPr>
              <w:t>Пореквізити</w:t>
            </w:r>
          </w:p>
        </w:tc>
        <w:tc>
          <w:tcPr>
            <w:tcW w:w="837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" w:name="__DdeLink__8547_3920866378"/>
            <w:bookmarkEnd w:id="1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Знання з теорії розвитку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 xml:space="preserve">граматики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можуть бути використані під час написання магістерської роботи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shd w:val="clear" w:color="auto" w:fill="auto"/>
          </w:tcPr>
          <w:p>
            <w:pPr>
              <w:pStyle w:val="73"/>
              <w:jc w:val="center"/>
            </w:pPr>
            <w:r>
              <w:t>Інформаційне забезпечення</w:t>
            </w:r>
          </w:p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8375" w:type="dxa"/>
            <w:shd w:val="clear" w:color="auto" w:fill="auto"/>
          </w:tcPr>
          <w:p>
            <w:pPr>
              <w:spacing w:after="0" w:line="240" w:lineRule="auto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  <w:lang w:val="uk-UA"/>
              </w:rPr>
              <w:t xml:space="preserve"> Методичне забезпечення</w:t>
            </w:r>
          </w:p>
          <w:p>
            <w:pPr>
              <w:pStyle w:val="75"/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робоча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 xml:space="preserve"> програма</w:t>
            </w:r>
          </w:p>
          <w:p>
            <w:pPr>
              <w:pStyle w:val="75"/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конспект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 xml:space="preserve"> лекцій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збірка тестових і контрольних завдань для тематичного (модульного)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Рекомендована література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Основна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1. Селіванова О. О.Лінгвістична енциклопедія. Полтава : Довкілля-К, 2011.- 844 с.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2. Селіванова О. О. Сучасна лінгвістика: напрями та проблеми. - Полтава : Довкілля-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К, 2011.- 732 с.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3. Alarcos Llorach. Esbozo de una Nueva Gramática Española.-Madrid: Espasa, 2009.4. Alarcos Llorach. Gramática descriptiva del español moderno. Tomo I, II, III. Madrid: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Espasa, 2010. -1848 р.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5. El Manual de la Nueva gramática de la lengua española: RAE y ASALE.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Edición: Espasa. 2010. -750 p.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6. Glosario de términos gramaticales. RAE y ASALE. Edición Salamanca, 2019. -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440 p.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7. Nueva Gramática de la lengua española. Morfología y sintaxis: RAE y ASALE.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Edición: Espasa, 2009. - 4042 p.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Додаткова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1. Гринько Л.В. Сучасні граматичні течії. Методичні вказівки. -Одеса : ОНУ,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1995. - 22 c.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2. Лінгвістично-інформаційні студії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: праці Українського мовно-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інформаційного фонду НАН України : у 5 т. / В. А. Широков та ін. Т. 2 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Граматичні системи.- Київ. Український мовно-інформаційний фонд HAH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України. 2018. -300 с.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3. Лінгвістично-інформаційні студії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: праці Українського мовно-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інформаційного фонду НАН України : у 5 т. / В. А. Широков та ін. Т. 1 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Наукова парадигма та основні мовно-інформаційні структури.-Київ.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Український мовно-інформаційний фонд НАН України. 2018.- 271 с.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15. Електронні інформаційні ресурси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1. Бібліотека ОНУ імені І.І. Мечникова. URL: </w:t>
            </w:r>
            <w:r>
              <w:rPr>
                <w:rFonts w:hint="default" w:ascii="Times New Roman" w:hAnsi="Times New Roman" w:eastAsia="SimSun" w:cs="Times New Roman"/>
                <w:color w:val="0563C1"/>
                <w:kern w:val="0"/>
                <w:sz w:val="24"/>
                <w:szCs w:val="24"/>
                <w:lang w:val="en-US" w:eastAsia="zh-CN" w:bidi="ar"/>
              </w:rPr>
              <w:t xml:space="preserve">http://lib.onu.edu.ua/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(дата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звернення: 14.03.2022).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2. El Instituto Cervantes. URL: </w:t>
            </w:r>
            <w:r>
              <w:rPr>
                <w:rFonts w:hint="default" w:ascii="Times New Roman" w:hAnsi="Times New Roman" w:eastAsia="SimSun" w:cs="Times New Roman"/>
                <w:color w:val="0563C1"/>
                <w:kern w:val="0"/>
                <w:sz w:val="24"/>
                <w:szCs w:val="24"/>
                <w:lang w:val="en-US" w:eastAsia="zh-CN" w:bidi="ar"/>
              </w:rPr>
              <w:t xml:space="preserve">https://www.cervantes.es/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(дата звернення: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14.03.2022)</w:t>
            </w:r>
          </w:p>
          <w:p>
            <w:pPr>
              <w:spacing w:after="0" w:line="240" w:lineRule="auto"/>
              <w:rPr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shd w:val="clear" w:color="auto" w:fill="auto"/>
          </w:tcPr>
          <w:p>
            <w:pPr>
              <w:pStyle w:val="73"/>
            </w:pPr>
            <w:r>
              <w:t xml:space="preserve">Пiдсумковий </w:t>
            </w:r>
            <w:r>
              <w:rPr>
                <w:lang w:val="uk-UA"/>
              </w:rPr>
              <w:t>контроль</w:t>
            </w:r>
          </w:p>
        </w:tc>
        <w:tc>
          <w:tcPr>
            <w:tcW w:w="837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hint="defaul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на основі поточного контролю (накопичення балів за завдання з кожної теми змістових модулів та письмове тестування)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shd w:val="clear" w:color="auto" w:fill="auto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Політика щодо відвідування</w:t>
            </w:r>
          </w:p>
        </w:tc>
        <w:tc>
          <w:tcPr>
            <w:tcW w:w="8375" w:type="dxa"/>
            <w:shd w:val="clear" w:color="auto" w:fill="auto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онлайн формі за погодженням із деканом факультету) </w:t>
            </w:r>
          </w:p>
        </w:tc>
      </w:tr>
    </w:tbl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Розподіл балів, які отримують студенти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З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агальна оцінка по вибірковому курсу формується за рахунок накопичування балів,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які здобувачі освіти отримують по кожній з 8 тем двох змістових модулей дисципліни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(поточний контроль) (максимально 80 балів: по кожній темі студент може отримати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максимальну оцінку в 10 балів), до яких додаються бали за письмове тестування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(підсумковий контроль) (максимально 20 балів: 2 бали за кожне з 10 питань тестового </w:t>
      </w: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завдання)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drawing>
          <wp:inline distT="0" distB="0" distL="114300" distR="114300">
            <wp:extent cx="5960110" cy="1163955"/>
            <wp:effectExtent l="9525" t="9525" r="12065" b="2667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0110" cy="116395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 w:eastAsia="ru-RU"/>
        </w:rPr>
        <w:t>Шкала оцінювання: національна та ECTS</w:t>
      </w:r>
    </w:p>
    <w:tbl>
      <w:tblPr>
        <w:tblStyle w:val="5"/>
        <w:tblW w:w="9356" w:type="dxa"/>
        <w:tblInd w:w="2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1351"/>
        <w:gridCol w:w="3167"/>
        <w:gridCol w:w="2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Сума балів за всі види навчальної діяльності</w:t>
            </w:r>
          </w:p>
        </w:tc>
        <w:tc>
          <w:tcPr>
            <w:tcW w:w="1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Оцінка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ECTS</w:t>
            </w:r>
          </w:p>
        </w:tc>
        <w:tc>
          <w:tcPr>
            <w:tcW w:w="5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Оцінка за національною шкалою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right="-144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для екзамену, курсового проекту (роботи), практики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для заліку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90 – 100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 xml:space="preserve">відмінно  </w:t>
            </w:r>
          </w:p>
        </w:tc>
        <w:tc>
          <w:tcPr>
            <w:tcW w:w="2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зараховано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85-89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3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 xml:space="preserve">добре </w:t>
            </w:r>
          </w:p>
        </w:tc>
        <w:tc>
          <w:tcPr>
            <w:tcW w:w="2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75-84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3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70-74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D</w:t>
            </w:r>
          </w:p>
        </w:tc>
        <w:tc>
          <w:tcPr>
            <w:tcW w:w="3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 xml:space="preserve">задовільно </w:t>
            </w:r>
          </w:p>
        </w:tc>
        <w:tc>
          <w:tcPr>
            <w:tcW w:w="2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60-69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 xml:space="preserve">Е </w:t>
            </w:r>
          </w:p>
        </w:tc>
        <w:tc>
          <w:tcPr>
            <w:tcW w:w="3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35-59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FX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незадовільно з можливістю повторного складання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не зараховано з можливістю повторного складання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0-34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F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незадовільно з обов’язковим повторним вивченням дисципліни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не зараховано з обов’язковим повторним вивченням дисципліни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>
      <w:pgSz w:w="11906" w:h="16838"/>
      <w:pgMar w:top="1134" w:right="850" w:bottom="1134" w:left="1701" w:header="0" w:footer="0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imes New Roman,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C71312"/>
    <w:multiLevelType w:val="multilevel"/>
    <w:tmpl w:val="16C71312"/>
    <w:lvl w:ilvl="0" w:tentative="0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2497FCD"/>
    <w:multiLevelType w:val="multilevel"/>
    <w:tmpl w:val="22497FCD"/>
    <w:lvl w:ilvl="0" w:tentative="0">
      <w:start w:val="13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223727A"/>
    <w:multiLevelType w:val="multilevel"/>
    <w:tmpl w:val="7223727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b w:val="0"/>
        <w:i w:val="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86"/>
    <w:rsid w:val="000458B7"/>
    <w:rsid w:val="00093484"/>
    <w:rsid w:val="000E6891"/>
    <w:rsid w:val="001B0667"/>
    <w:rsid w:val="001B3421"/>
    <w:rsid w:val="001D4B0A"/>
    <w:rsid w:val="00240DA1"/>
    <w:rsid w:val="002957FF"/>
    <w:rsid w:val="00314E1E"/>
    <w:rsid w:val="003778F9"/>
    <w:rsid w:val="00444B9E"/>
    <w:rsid w:val="004E13F9"/>
    <w:rsid w:val="004F1FC3"/>
    <w:rsid w:val="00504AB3"/>
    <w:rsid w:val="005B28EB"/>
    <w:rsid w:val="00604146"/>
    <w:rsid w:val="00633479"/>
    <w:rsid w:val="00680920"/>
    <w:rsid w:val="007219B0"/>
    <w:rsid w:val="0073674A"/>
    <w:rsid w:val="00832871"/>
    <w:rsid w:val="00874146"/>
    <w:rsid w:val="009A6A60"/>
    <w:rsid w:val="009C1C5A"/>
    <w:rsid w:val="00A10986"/>
    <w:rsid w:val="00A75BF8"/>
    <w:rsid w:val="00A84190"/>
    <w:rsid w:val="00AA5B02"/>
    <w:rsid w:val="00B539E0"/>
    <w:rsid w:val="00B74468"/>
    <w:rsid w:val="00C07537"/>
    <w:rsid w:val="00C54221"/>
    <w:rsid w:val="00C87163"/>
    <w:rsid w:val="00CE019A"/>
    <w:rsid w:val="00CE2D62"/>
    <w:rsid w:val="00CE6A13"/>
    <w:rsid w:val="00D10747"/>
    <w:rsid w:val="00D22AB4"/>
    <w:rsid w:val="00D337FA"/>
    <w:rsid w:val="00D64197"/>
    <w:rsid w:val="00DE25C9"/>
    <w:rsid w:val="00DF0755"/>
    <w:rsid w:val="00E3624A"/>
    <w:rsid w:val="00E659D2"/>
    <w:rsid w:val="00E87729"/>
    <w:rsid w:val="00FF7A7E"/>
    <w:rsid w:val="0F9C5147"/>
    <w:rsid w:val="1AC60BE0"/>
    <w:rsid w:val="22A8603D"/>
    <w:rsid w:val="30B674BD"/>
    <w:rsid w:val="7223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line="360" w:lineRule="auto"/>
      <w:jc w:val="center"/>
      <w:outlineLvl w:val="0"/>
    </w:pPr>
    <w:rPr>
      <w:b/>
      <w:bCs/>
      <w:i/>
      <w:iCs/>
      <w:caps/>
      <w:sz w:val="26"/>
      <w:szCs w:val="26"/>
      <w:lang w:val="uk-UA"/>
    </w:rPr>
  </w:style>
  <w:style w:type="paragraph" w:styleId="3">
    <w:name w:val="heading 4"/>
    <w:basedOn w:val="1"/>
    <w:next w:val="1"/>
    <w:qFormat/>
    <w:uiPriority w:val="0"/>
    <w:pPr>
      <w:keepNext/>
      <w:numPr>
        <w:ilvl w:val="3"/>
        <w:numId w:val="1"/>
      </w:numPr>
      <w:jc w:val="both"/>
      <w:outlineLvl w:val="3"/>
    </w:pPr>
    <w:rPr>
      <w:b/>
      <w:bCs/>
      <w:lang w:val="uk-U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8">
    <w:name w:val="index 1"/>
    <w:basedOn w:val="1"/>
    <w:next w:val="1"/>
    <w:semiHidden/>
    <w:unhideWhenUsed/>
    <w:qFormat/>
    <w:uiPriority w:val="99"/>
  </w:style>
  <w:style w:type="paragraph" w:styleId="9">
    <w:name w:val="Body Text"/>
    <w:basedOn w:val="1"/>
    <w:qFormat/>
    <w:uiPriority w:val="0"/>
    <w:pPr>
      <w:spacing w:after="140"/>
    </w:pPr>
  </w:style>
  <w:style w:type="paragraph" w:styleId="10">
    <w:name w:val="index heading"/>
    <w:basedOn w:val="1"/>
    <w:next w:val="8"/>
    <w:qFormat/>
    <w:uiPriority w:val="0"/>
    <w:pPr>
      <w:suppressLineNumbers/>
    </w:pPr>
    <w:rPr>
      <w:rFonts w:cs="Arial"/>
    </w:rPr>
  </w:style>
  <w:style w:type="paragraph" w:styleId="11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2">
    <w:name w:val="List"/>
    <w:basedOn w:val="9"/>
    <w:qFormat/>
    <w:uiPriority w:val="0"/>
    <w:rPr>
      <w:rFonts w:cs="Arial"/>
    </w:rPr>
  </w:style>
  <w:style w:type="table" w:styleId="13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ListLabel 1"/>
    <w:qFormat/>
    <w:uiPriority w:val="0"/>
    <w:rPr>
      <w:rFonts w:ascii="Times New Roman" w:hAnsi="Times New Roman" w:eastAsia="Times New Roman" w:cs="Times New Roman"/>
      <w:color w:val="auto"/>
      <w:sz w:val="24"/>
    </w:rPr>
  </w:style>
  <w:style w:type="character" w:customStyle="1" w:styleId="15">
    <w:name w:val="ListLabel 104"/>
    <w:qFormat/>
    <w:uiPriority w:val="0"/>
    <w:rPr>
      <w:rFonts w:ascii="Times New Roman" w:hAnsi="Times New Roman"/>
      <w:bCs/>
      <w:iCs/>
      <w:sz w:val="24"/>
      <w:szCs w:val="28"/>
      <w:lang w:val="uk-UA"/>
    </w:rPr>
  </w:style>
  <w:style w:type="character" w:customStyle="1" w:styleId="16">
    <w:name w:val="Интернет-ссылка"/>
    <w:qFormat/>
    <w:uiPriority w:val="0"/>
    <w:rPr>
      <w:color w:val="000080"/>
      <w:u w:val="single"/>
    </w:rPr>
  </w:style>
  <w:style w:type="character" w:customStyle="1" w:styleId="17">
    <w:name w:val="ListLabel 106"/>
    <w:qFormat/>
    <w:uiPriority w:val="0"/>
    <w:rPr>
      <w:rFonts w:ascii="Times New Roman" w:hAnsi="Times New Roman"/>
      <w:sz w:val="24"/>
      <w:szCs w:val="24"/>
      <w:lang w:val="uk-UA"/>
    </w:rPr>
  </w:style>
  <w:style w:type="character" w:customStyle="1" w:styleId="18">
    <w:name w:val="ListLabel 107"/>
    <w:qFormat/>
    <w:uiPriority w:val="0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19">
    <w:name w:val="WW8Num27z0"/>
    <w:qFormat/>
    <w:uiPriority w:val="0"/>
    <w:rPr>
      <w:lang w:val="uk-UA"/>
    </w:rPr>
  </w:style>
  <w:style w:type="character" w:customStyle="1" w:styleId="20">
    <w:name w:val="WW8Num27z1"/>
    <w:qFormat/>
    <w:uiPriority w:val="0"/>
  </w:style>
  <w:style w:type="character" w:customStyle="1" w:styleId="21">
    <w:name w:val="WW8Num27z2"/>
    <w:qFormat/>
    <w:uiPriority w:val="0"/>
  </w:style>
  <w:style w:type="character" w:customStyle="1" w:styleId="22">
    <w:name w:val="WW8Num27z3"/>
    <w:qFormat/>
    <w:uiPriority w:val="0"/>
  </w:style>
  <w:style w:type="character" w:customStyle="1" w:styleId="23">
    <w:name w:val="WW8Num27z4"/>
    <w:qFormat/>
    <w:uiPriority w:val="0"/>
  </w:style>
  <w:style w:type="character" w:customStyle="1" w:styleId="24">
    <w:name w:val="WW8Num27z5"/>
    <w:qFormat/>
    <w:uiPriority w:val="0"/>
  </w:style>
  <w:style w:type="character" w:customStyle="1" w:styleId="25">
    <w:name w:val="WW8Num27z6"/>
    <w:qFormat/>
    <w:uiPriority w:val="0"/>
  </w:style>
  <w:style w:type="character" w:customStyle="1" w:styleId="26">
    <w:name w:val="WW8Num27z7"/>
    <w:qFormat/>
    <w:uiPriority w:val="0"/>
  </w:style>
  <w:style w:type="character" w:customStyle="1" w:styleId="27">
    <w:name w:val="WW8Num27z8"/>
    <w:qFormat/>
    <w:uiPriority w:val="0"/>
  </w:style>
  <w:style w:type="character" w:customStyle="1" w:styleId="28">
    <w:name w:val="WW8Num13z0"/>
    <w:qFormat/>
    <w:uiPriority w:val="0"/>
    <w:rPr>
      <w:lang w:val="uk-UA"/>
    </w:rPr>
  </w:style>
  <w:style w:type="character" w:customStyle="1" w:styleId="29">
    <w:name w:val="WW8Num13z1"/>
    <w:qFormat/>
    <w:uiPriority w:val="0"/>
  </w:style>
  <w:style w:type="character" w:customStyle="1" w:styleId="30">
    <w:name w:val="WW8Num13z2"/>
    <w:qFormat/>
    <w:uiPriority w:val="0"/>
  </w:style>
  <w:style w:type="character" w:customStyle="1" w:styleId="31">
    <w:name w:val="WW8Num13z3"/>
    <w:qFormat/>
    <w:uiPriority w:val="0"/>
  </w:style>
  <w:style w:type="character" w:customStyle="1" w:styleId="32">
    <w:name w:val="WW8Num13z4"/>
    <w:qFormat/>
    <w:uiPriority w:val="0"/>
  </w:style>
  <w:style w:type="character" w:customStyle="1" w:styleId="33">
    <w:name w:val="WW8Num13z5"/>
    <w:qFormat/>
    <w:uiPriority w:val="0"/>
  </w:style>
  <w:style w:type="character" w:customStyle="1" w:styleId="34">
    <w:name w:val="WW8Num13z6"/>
    <w:qFormat/>
    <w:uiPriority w:val="0"/>
  </w:style>
  <w:style w:type="character" w:customStyle="1" w:styleId="35">
    <w:name w:val="WW8Num13z7"/>
    <w:qFormat/>
    <w:uiPriority w:val="0"/>
  </w:style>
  <w:style w:type="character" w:customStyle="1" w:styleId="36">
    <w:name w:val="WW8Num13z8"/>
    <w:qFormat/>
    <w:uiPriority w:val="0"/>
  </w:style>
  <w:style w:type="character" w:customStyle="1" w:styleId="37">
    <w:name w:val="WW8Num2z0"/>
    <w:qFormat/>
    <w:uiPriority w:val="0"/>
    <w:rPr>
      <w:lang w:val="es-ES"/>
    </w:rPr>
  </w:style>
  <w:style w:type="character" w:customStyle="1" w:styleId="38">
    <w:name w:val="WW8Num2z1"/>
    <w:qFormat/>
    <w:uiPriority w:val="0"/>
  </w:style>
  <w:style w:type="character" w:customStyle="1" w:styleId="39">
    <w:name w:val="WW8Num2z2"/>
    <w:qFormat/>
    <w:uiPriority w:val="0"/>
  </w:style>
  <w:style w:type="character" w:customStyle="1" w:styleId="40">
    <w:name w:val="WW8Num2z3"/>
    <w:qFormat/>
    <w:uiPriority w:val="0"/>
  </w:style>
  <w:style w:type="character" w:customStyle="1" w:styleId="41">
    <w:name w:val="WW8Num2z4"/>
    <w:qFormat/>
    <w:uiPriority w:val="0"/>
  </w:style>
  <w:style w:type="character" w:customStyle="1" w:styleId="42">
    <w:name w:val="WW8Num2z5"/>
    <w:qFormat/>
    <w:uiPriority w:val="0"/>
  </w:style>
  <w:style w:type="character" w:customStyle="1" w:styleId="43">
    <w:name w:val="WW8Num2z6"/>
    <w:qFormat/>
    <w:uiPriority w:val="0"/>
  </w:style>
  <w:style w:type="character" w:customStyle="1" w:styleId="44">
    <w:name w:val="WW8Num2z7"/>
    <w:qFormat/>
    <w:uiPriority w:val="0"/>
  </w:style>
  <w:style w:type="character" w:customStyle="1" w:styleId="45">
    <w:name w:val="WW8Num2z8"/>
    <w:qFormat/>
    <w:uiPriority w:val="0"/>
  </w:style>
  <w:style w:type="character" w:customStyle="1" w:styleId="46">
    <w:name w:val="ListLabel 108"/>
    <w:qFormat/>
    <w:uiPriority w:val="0"/>
    <w:rPr>
      <w:rFonts w:ascii="Times New Roman" w:hAnsi="Times New Roman" w:cs="Symbol"/>
      <w:sz w:val="24"/>
    </w:rPr>
  </w:style>
  <w:style w:type="character" w:customStyle="1" w:styleId="47">
    <w:name w:val="ListLabel 109"/>
    <w:qFormat/>
    <w:uiPriority w:val="0"/>
    <w:rPr>
      <w:rFonts w:cs="Courier New"/>
    </w:rPr>
  </w:style>
  <w:style w:type="character" w:customStyle="1" w:styleId="48">
    <w:name w:val="ListLabel 110"/>
    <w:qFormat/>
    <w:uiPriority w:val="0"/>
    <w:rPr>
      <w:rFonts w:cs="Wingdings"/>
    </w:rPr>
  </w:style>
  <w:style w:type="character" w:customStyle="1" w:styleId="49">
    <w:name w:val="ListLabel 111"/>
    <w:qFormat/>
    <w:uiPriority w:val="0"/>
    <w:rPr>
      <w:rFonts w:cs="Symbol"/>
    </w:rPr>
  </w:style>
  <w:style w:type="character" w:customStyle="1" w:styleId="50">
    <w:name w:val="ListLabel 112"/>
    <w:qFormat/>
    <w:uiPriority w:val="0"/>
    <w:rPr>
      <w:rFonts w:cs="Courier New"/>
    </w:rPr>
  </w:style>
  <w:style w:type="character" w:customStyle="1" w:styleId="51">
    <w:name w:val="ListLabel 113"/>
    <w:qFormat/>
    <w:uiPriority w:val="0"/>
    <w:rPr>
      <w:rFonts w:cs="Wingdings"/>
    </w:rPr>
  </w:style>
  <w:style w:type="character" w:customStyle="1" w:styleId="52">
    <w:name w:val="ListLabel 114"/>
    <w:qFormat/>
    <w:uiPriority w:val="0"/>
    <w:rPr>
      <w:rFonts w:cs="Symbol"/>
    </w:rPr>
  </w:style>
  <w:style w:type="character" w:customStyle="1" w:styleId="53">
    <w:name w:val="ListLabel 115"/>
    <w:qFormat/>
    <w:uiPriority w:val="0"/>
    <w:rPr>
      <w:rFonts w:cs="Courier New"/>
    </w:rPr>
  </w:style>
  <w:style w:type="character" w:customStyle="1" w:styleId="54">
    <w:name w:val="ListLabel 116"/>
    <w:qFormat/>
    <w:uiPriority w:val="0"/>
    <w:rPr>
      <w:rFonts w:cs="Wingdings"/>
    </w:rPr>
  </w:style>
  <w:style w:type="character" w:customStyle="1" w:styleId="55">
    <w:name w:val="ListLabel 117"/>
    <w:qFormat/>
    <w:uiPriority w:val="0"/>
    <w:rPr>
      <w:rFonts w:ascii="Times New Roman" w:hAnsi="Times New Roman" w:eastAsia="Times New Roman" w:cs="Times New Roman"/>
      <w:color w:val="auto"/>
      <w:sz w:val="24"/>
    </w:rPr>
  </w:style>
  <w:style w:type="character" w:customStyle="1" w:styleId="56">
    <w:name w:val="ListLabel 118"/>
    <w:qFormat/>
    <w:uiPriority w:val="0"/>
    <w:rPr>
      <w:rFonts w:ascii="Times New Roman" w:hAnsi="Times New Roman"/>
      <w:sz w:val="24"/>
      <w:lang w:val="uk-UA"/>
    </w:rPr>
  </w:style>
  <w:style w:type="character" w:customStyle="1" w:styleId="57">
    <w:name w:val="ListLabel 119"/>
    <w:qFormat/>
    <w:uiPriority w:val="0"/>
    <w:rPr>
      <w:rFonts w:ascii="Times New Roman" w:hAnsi="Times New Roman"/>
      <w:sz w:val="24"/>
      <w:lang w:val="es-ES"/>
    </w:rPr>
  </w:style>
  <w:style w:type="character" w:customStyle="1" w:styleId="58">
    <w:name w:val="ListLabel 120"/>
    <w:qFormat/>
    <w:uiPriority w:val="0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59">
    <w:name w:val="ListLabel 121"/>
    <w:qFormat/>
    <w:uiPriority w:val="0"/>
    <w:rPr>
      <w:rFonts w:ascii="Times New Roman" w:hAnsi="Times New Roman" w:cs="Symbol"/>
      <w:sz w:val="24"/>
    </w:rPr>
  </w:style>
  <w:style w:type="character" w:customStyle="1" w:styleId="60">
    <w:name w:val="ListLabel 122"/>
    <w:qFormat/>
    <w:uiPriority w:val="0"/>
    <w:rPr>
      <w:rFonts w:cs="Courier New"/>
    </w:rPr>
  </w:style>
  <w:style w:type="character" w:customStyle="1" w:styleId="61">
    <w:name w:val="ListLabel 123"/>
    <w:qFormat/>
    <w:uiPriority w:val="0"/>
    <w:rPr>
      <w:rFonts w:cs="Wingdings"/>
    </w:rPr>
  </w:style>
  <w:style w:type="character" w:customStyle="1" w:styleId="62">
    <w:name w:val="ListLabel 124"/>
    <w:qFormat/>
    <w:uiPriority w:val="0"/>
    <w:rPr>
      <w:rFonts w:cs="Symbol"/>
    </w:rPr>
  </w:style>
  <w:style w:type="character" w:customStyle="1" w:styleId="63">
    <w:name w:val="ListLabel 125"/>
    <w:qFormat/>
    <w:uiPriority w:val="0"/>
    <w:rPr>
      <w:rFonts w:cs="Courier New"/>
    </w:rPr>
  </w:style>
  <w:style w:type="character" w:customStyle="1" w:styleId="64">
    <w:name w:val="ListLabel 126"/>
    <w:qFormat/>
    <w:uiPriority w:val="0"/>
    <w:rPr>
      <w:rFonts w:cs="Wingdings"/>
    </w:rPr>
  </w:style>
  <w:style w:type="character" w:customStyle="1" w:styleId="65">
    <w:name w:val="ListLabel 127"/>
    <w:qFormat/>
    <w:uiPriority w:val="0"/>
    <w:rPr>
      <w:rFonts w:cs="Symbol"/>
    </w:rPr>
  </w:style>
  <w:style w:type="character" w:customStyle="1" w:styleId="66">
    <w:name w:val="ListLabel 128"/>
    <w:qFormat/>
    <w:uiPriority w:val="0"/>
    <w:rPr>
      <w:rFonts w:cs="Courier New"/>
    </w:rPr>
  </w:style>
  <w:style w:type="character" w:customStyle="1" w:styleId="67">
    <w:name w:val="ListLabel 129"/>
    <w:qFormat/>
    <w:uiPriority w:val="0"/>
    <w:rPr>
      <w:rFonts w:cs="Wingdings"/>
    </w:rPr>
  </w:style>
  <w:style w:type="character" w:customStyle="1" w:styleId="68">
    <w:name w:val="ListLabel 130"/>
    <w:qFormat/>
    <w:uiPriority w:val="0"/>
    <w:rPr>
      <w:rFonts w:ascii="Times New Roman" w:hAnsi="Times New Roman" w:eastAsia="Times New Roman" w:cs="Times New Roman"/>
      <w:color w:val="auto"/>
      <w:sz w:val="24"/>
    </w:rPr>
  </w:style>
  <w:style w:type="character" w:customStyle="1" w:styleId="69">
    <w:name w:val="ListLabel 131"/>
    <w:qFormat/>
    <w:uiPriority w:val="0"/>
    <w:rPr>
      <w:rFonts w:ascii="Times New Roman" w:hAnsi="Times New Roman"/>
      <w:sz w:val="24"/>
      <w:lang w:val="uk-UA"/>
    </w:rPr>
  </w:style>
  <w:style w:type="character" w:customStyle="1" w:styleId="70">
    <w:name w:val="ListLabel 132"/>
    <w:qFormat/>
    <w:uiPriority w:val="0"/>
    <w:rPr>
      <w:rFonts w:ascii="Times New Roman" w:hAnsi="Times New Roman"/>
      <w:sz w:val="24"/>
      <w:lang w:val="es-ES"/>
    </w:rPr>
  </w:style>
  <w:style w:type="character" w:customStyle="1" w:styleId="71">
    <w:name w:val="ListLabel 133"/>
    <w:qFormat/>
    <w:uiPriority w:val="0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72">
    <w:name w:val="Заголовок1"/>
    <w:basedOn w:val="1"/>
    <w:next w:val="9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73">
    <w:name w:val="Default"/>
    <w:qFormat/>
    <w:uiPriority w:val="0"/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customStyle="1" w:styleId="74">
    <w:name w:val="Стиль"/>
    <w:qFormat/>
    <w:uiPriority w:val="0"/>
    <w:pPr>
      <w:widowControl w:val="0"/>
      <w:suppressAutoHyphens/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paragraph" w:styleId="75">
    <w:name w:val="List Paragraph"/>
    <w:basedOn w:val="1"/>
    <w:qFormat/>
    <w:uiPriority w:val="34"/>
    <w:pPr>
      <w:ind w:left="720"/>
      <w:contextualSpacing/>
    </w:pPr>
  </w:style>
  <w:style w:type="table" w:customStyle="1" w:styleId="76">
    <w:name w:val="Сетка таблицы1"/>
    <w:basedOn w:val="5"/>
    <w:qFormat/>
    <w:uiPriority w:val="39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6</Pages>
  <Words>1124</Words>
  <Characters>7393</Characters>
  <Lines>27</Lines>
  <Paragraphs>17</Paragraphs>
  <TotalTime>18</TotalTime>
  <ScaleCrop>false</ScaleCrop>
  <LinksUpToDate>false</LinksUpToDate>
  <CharactersWithSpaces>8454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2021-04-15T18:02:00Z</dcterms:created>
  <dc:creator>User</dc:creator>
  <cp:lastModifiedBy>Ludmila Grynko</cp:lastModifiedBy>
  <dcterms:modified xsi:type="dcterms:W3CDTF">2024-05-17T06:22:08Z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1049-11.2.0.11380</vt:lpwstr>
  </property>
  <property fmtid="{D5CDD505-2E9C-101B-9397-08002B2CF9AE}" pid="10" name="ICV">
    <vt:lpwstr>CD7CFD874E2742CC8D8E4E1606053ABD</vt:lpwstr>
  </property>
</Properties>
</file>