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CA554" w14:textId="77777777" w:rsidR="00982E09" w:rsidRPr="00653F27" w:rsidRDefault="00982E09" w:rsidP="00982E09"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53F27">
        <w:rPr>
          <w:b/>
          <w:bCs/>
          <w:sz w:val="24"/>
          <w:szCs w:val="24"/>
        </w:rPr>
        <w:t>Одеський національний університет імені І. І. Мечникова</w:t>
      </w:r>
    </w:p>
    <w:p w14:paraId="2CFF8971" w14:textId="77777777" w:rsidR="00982E09" w:rsidRPr="00653F27" w:rsidRDefault="00982E09" w:rsidP="00982E09">
      <w:pPr>
        <w:widowControl w:val="0"/>
        <w:spacing w:line="321" w:lineRule="auto"/>
        <w:ind w:left="6" w:right="11"/>
        <w:jc w:val="center"/>
        <w:rPr>
          <w:b/>
          <w:bCs/>
          <w:sz w:val="24"/>
          <w:szCs w:val="24"/>
          <w:lang w:val="uk-UA"/>
        </w:rPr>
      </w:pPr>
      <w:r w:rsidRPr="00653F27">
        <w:rPr>
          <w:b/>
          <w:bCs/>
          <w:sz w:val="24"/>
          <w:szCs w:val="24"/>
          <w:lang w:val="uk-UA"/>
        </w:rPr>
        <w:t>Факультет романо-германської філології</w:t>
      </w:r>
    </w:p>
    <w:p w14:paraId="62488CB0" w14:textId="77777777" w:rsidR="00982E09" w:rsidRPr="00653F27" w:rsidRDefault="00982E09" w:rsidP="001015B4">
      <w:pPr>
        <w:widowControl w:val="0"/>
        <w:tabs>
          <w:tab w:val="left" w:pos="9484"/>
        </w:tabs>
        <w:spacing w:line="276" w:lineRule="auto"/>
        <w:ind w:right="11"/>
        <w:jc w:val="center"/>
        <w:rPr>
          <w:bCs/>
          <w:sz w:val="24"/>
          <w:szCs w:val="24"/>
          <w:lang w:val="uk-UA"/>
        </w:rPr>
      </w:pPr>
      <w:r w:rsidRPr="00653F27">
        <w:rPr>
          <w:bCs/>
          <w:sz w:val="24"/>
          <w:szCs w:val="24"/>
        </w:rPr>
        <w:t>Кафедра граматики англійської мови</w:t>
      </w:r>
    </w:p>
    <w:p w14:paraId="144A3792" w14:textId="77777777" w:rsidR="001015B4" w:rsidRPr="00653F27" w:rsidRDefault="001015B4" w:rsidP="001015B4">
      <w:pPr>
        <w:widowControl w:val="0"/>
        <w:spacing w:line="276" w:lineRule="auto"/>
        <w:jc w:val="center"/>
        <w:rPr>
          <w:sz w:val="24"/>
          <w:szCs w:val="24"/>
          <w:lang w:val="uk-UA"/>
        </w:rPr>
      </w:pPr>
      <w:r w:rsidRPr="00653F27">
        <w:rPr>
          <w:sz w:val="24"/>
          <w:szCs w:val="24"/>
          <w:lang w:val="uk-UA"/>
        </w:rPr>
        <w:t xml:space="preserve">Кафедра лексикології та стилістики  англійської мови </w:t>
      </w:r>
    </w:p>
    <w:p w14:paraId="7E42AAA3" w14:textId="77777777" w:rsidR="001015B4" w:rsidRPr="00653F27" w:rsidRDefault="001015B4" w:rsidP="001015B4">
      <w:pPr>
        <w:widowControl w:val="0"/>
        <w:spacing w:line="276" w:lineRule="auto"/>
        <w:jc w:val="center"/>
        <w:rPr>
          <w:sz w:val="24"/>
          <w:szCs w:val="24"/>
        </w:rPr>
      </w:pPr>
      <w:r w:rsidRPr="00653F27">
        <w:rPr>
          <w:sz w:val="24"/>
          <w:szCs w:val="24"/>
          <w:lang w:val="uk-UA"/>
        </w:rPr>
        <w:t>Кафедра теоретичної та прикладної фонетики англійської мови</w:t>
      </w:r>
    </w:p>
    <w:p w14:paraId="5E991DCF" w14:textId="77777777" w:rsidR="001015B4" w:rsidRPr="00653F27" w:rsidRDefault="001015B4" w:rsidP="00982E09"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</w:rPr>
      </w:pPr>
    </w:p>
    <w:p w14:paraId="33196BF0" w14:textId="2CD45860" w:rsidR="00982E09" w:rsidRPr="00653F27" w:rsidRDefault="00982E09" w:rsidP="00982E09">
      <w:pPr>
        <w:widowControl w:val="0"/>
        <w:tabs>
          <w:tab w:val="left" w:pos="9484"/>
        </w:tabs>
        <w:spacing w:line="321" w:lineRule="auto"/>
        <w:ind w:right="11"/>
        <w:jc w:val="center"/>
        <w:rPr>
          <w:b/>
          <w:bCs/>
          <w:sz w:val="24"/>
          <w:szCs w:val="24"/>
          <w:lang w:val="uk-UA"/>
        </w:rPr>
      </w:pPr>
      <w:r w:rsidRPr="00653F27">
        <w:rPr>
          <w:b/>
          <w:bCs/>
          <w:sz w:val="24"/>
          <w:szCs w:val="24"/>
          <w:lang w:val="uk-UA"/>
        </w:rPr>
        <w:t xml:space="preserve">Силабус </w:t>
      </w:r>
    </w:p>
    <w:p w14:paraId="5FE6E47B" w14:textId="77777777" w:rsidR="00653F27" w:rsidRPr="00653F27" w:rsidRDefault="00653F27" w:rsidP="00653F27">
      <w:pPr>
        <w:widowControl w:val="0"/>
        <w:shd w:val="clear" w:color="auto" w:fill="FFFFFF"/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653F27">
        <w:rPr>
          <w:b/>
          <w:sz w:val="24"/>
          <w:szCs w:val="24"/>
        </w:rPr>
        <w:t>ПЕРЕДДИПЛОМНОЇ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3"/>
        <w:gridCol w:w="7472"/>
      </w:tblGrid>
      <w:tr w:rsidR="00653F27" w:rsidRPr="00653F27" w14:paraId="38237F29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210A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Обсяг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25E6B" w14:textId="3FEC4EC9" w:rsidR="00982E09" w:rsidRPr="00653F27" w:rsidRDefault="00982E09">
            <w:pPr>
              <w:jc w:val="both"/>
              <w:rPr>
                <w:bCs/>
                <w:sz w:val="24"/>
                <w:szCs w:val="24"/>
              </w:rPr>
            </w:pPr>
            <w:r w:rsidRPr="00653F27">
              <w:rPr>
                <w:bCs/>
                <w:sz w:val="24"/>
                <w:szCs w:val="24"/>
              </w:rPr>
              <w:t>Загальна кількість: кредитів –</w:t>
            </w:r>
            <w:r w:rsidRPr="00653F27">
              <w:rPr>
                <w:bCs/>
                <w:sz w:val="24"/>
                <w:szCs w:val="24"/>
                <w:lang w:val="uk-UA"/>
              </w:rPr>
              <w:t xml:space="preserve"> </w:t>
            </w:r>
            <w:r w:rsidR="00653F27" w:rsidRPr="00653F27">
              <w:rPr>
                <w:bCs/>
                <w:sz w:val="24"/>
                <w:szCs w:val="24"/>
              </w:rPr>
              <w:t>3</w:t>
            </w:r>
          </w:p>
          <w:p w14:paraId="5FDCE3FE" w14:textId="02DEC681" w:rsidR="00982E09" w:rsidRPr="00653F27" w:rsidRDefault="00982E09" w:rsidP="001015B4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 xml:space="preserve">Загальна кількість </w:t>
            </w:r>
            <w:r w:rsidRPr="00653F27">
              <w:rPr>
                <w:bCs/>
                <w:sz w:val="24"/>
                <w:szCs w:val="24"/>
              </w:rPr>
              <w:t xml:space="preserve">годин – </w:t>
            </w:r>
            <w:r w:rsidR="00653F27" w:rsidRPr="00653F27">
              <w:rPr>
                <w:bCs/>
                <w:sz w:val="24"/>
                <w:szCs w:val="24"/>
              </w:rPr>
              <w:t>90</w:t>
            </w:r>
            <w:r w:rsidRPr="00653F27">
              <w:rPr>
                <w:bCs/>
                <w:sz w:val="24"/>
                <w:szCs w:val="24"/>
                <w:lang w:val="uk-UA"/>
              </w:rPr>
              <w:t>.</w:t>
            </w:r>
          </w:p>
        </w:tc>
      </w:tr>
      <w:tr w:rsidR="00653F27" w:rsidRPr="00653F27" w14:paraId="242D6A7A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1359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Семестр, рік навчання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D13CD" w14:textId="45AFBE11" w:rsidR="00982E09" w:rsidRPr="00653F27" w:rsidRDefault="001015B4" w:rsidP="007D6B6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3</w:t>
            </w:r>
            <w:r w:rsidR="00982E09" w:rsidRPr="00653F27">
              <w:rPr>
                <w:bCs/>
                <w:sz w:val="24"/>
                <w:szCs w:val="24"/>
                <w:lang w:val="uk-UA"/>
              </w:rPr>
              <w:t xml:space="preserve"> семестр, </w:t>
            </w:r>
            <w:r w:rsidRPr="00653F27">
              <w:rPr>
                <w:bCs/>
                <w:sz w:val="24"/>
                <w:szCs w:val="24"/>
                <w:lang w:val="uk-UA"/>
              </w:rPr>
              <w:t>2</w:t>
            </w:r>
            <w:r w:rsidR="00982E09" w:rsidRPr="00653F27">
              <w:rPr>
                <w:bCs/>
                <w:sz w:val="24"/>
                <w:szCs w:val="24"/>
                <w:lang w:val="uk-UA"/>
              </w:rPr>
              <w:t xml:space="preserve"> рік навчання</w:t>
            </w:r>
          </w:p>
        </w:tc>
      </w:tr>
      <w:tr w:rsidR="00653F27" w:rsidRPr="00653F27" w14:paraId="41C11217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9D56" w14:textId="77777777" w:rsidR="00982E09" w:rsidRPr="00653F27" w:rsidRDefault="000836A2" w:rsidP="000836A2">
            <w:pPr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 xml:space="preserve">Дні, </w:t>
            </w:r>
            <w:r w:rsidR="00982E09" w:rsidRPr="00653F27">
              <w:rPr>
                <w:b/>
                <w:sz w:val="24"/>
                <w:szCs w:val="24"/>
                <w:lang w:val="uk-UA"/>
              </w:rPr>
              <w:t>час,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F656" w14:textId="77777777" w:rsidR="00982E09" w:rsidRPr="00653F27" w:rsidRDefault="00982E0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За розкладом</w:t>
            </w:r>
          </w:p>
        </w:tc>
      </w:tr>
      <w:tr w:rsidR="00653F27" w:rsidRPr="00653F27" w14:paraId="4117CCE4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D5D2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 xml:space="preserve">Викладач 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63D3" w14:textId="2817E3BA" w:rsidR="00653F27" w:rsidRPr="00653F27" w:rsidRDefault="00653F2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Олена КАРПЕНКО, д. філол. наук, професор, </w:t>
            </w:r>
            <w:r w:rsidR="0051342F"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кафедри граматики англійської мови</w:t>
            </w:r>
          </w:p>
          <w:p w14:paraId="6CD77A5B" w14:textId="1601A5CF" w:rsidR="00653F27" w:rsidRPr="00653F27" w:rsidRDefault="00653F2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Ніна КРАВЧЕНКО, д. філол. наук, професор, </w:t>
            </w:r>
            <w:r w:rsidR="0051342F"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кафедри теоретичної та прикладної фонетики англійської мови</w:t>
            </w:r>
          </w:p>
          <w:p w14:paraId="0E49D25C" w14:textId="582C4B93" w:rsidR="00272097" w:rsidRPr="0051342F" w:rsidRDefault="00653F27" w:rsidP="00653F27">
            <w:pPr>
              <w:widowControl w:val="0"/>
              <w:tabs>
                <w:tab w:val="left" w:pos="709"/>
              </w:tabs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Ірина КОЛЕГАЄВА, д. філол. наук, професор, </w:t>
            </w:r>
            <w:r w:rsidR="0051342F">
              <w:rPr>
                <w:sz w:val="24"/>
                <w:szCs w:val="24"/>
                <w:lang w:val="uk-UA"/>
              </w:rPr>
              <w:t>завідувач</w:t>
            </w:r>
            <w:r w:rsidRPr="00653F27">
              <w:rPr>
                <w:sz w:val="24"/>
                <w:szCs w:val="24"/>
              </w:rPr>
              <w:t xml:space="preserve"> кафедри лексикології та стилістики англійської мови</w:t>
            </w:r>
          </w:p>
        </w:tc>
      </w:tr>
      <w:tr w:rsidR="00653F27" w:rsidRPr="00653F27" w14:paraId="0E1B0B2E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2CE1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Е-mail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CB6" w14:textId="77777777" w:rsidR="006D4781" w:rsidRPr="0051342F" w:rsidRDefault="006D4781">
            <w:pPr>
              <w:jc w:val="both"/>
              <w:rPr>
                <w:sz w:val="24"/>
                <w:szCs w:val="24"/>
                <w:lang w:val="uk-UA"/>
              </w:rPr>
            </w:pPr>
            <w:r w:rsidRPr="0051342F">
              <w:rPr>
                <w:sz w:val="24"/>
                <w:szCs w:val="24"/>
                <w:lang w:val="uk-UA"/>
              </w:rPr>
              <w:t>elena_karpenko@ukr.net (</w:t>
            </w:r>
            <w:r w:rsidR="004C1958" w:rsidRPr="0051342F">
              <w:rPr>
                <w:sz w:val="24"/>
                <w:szCs w:val="24"/>
                <w:lang w:val="uk-UA"/>
              </w:rPr>
              <w:t xml:space="preserve">проф. </w:t>
            </w:r>
            <w:r w:rsidRPr="0051342F">
              <w:rPr>
                <w:sz w:val="24"/>
                <w:szCs w:val="24"/>
                <w:lang w:val="uk-UA"/>
              </w:rPr>
              <w:t>Карпенко О.Ю.)</w:t>
            </w:r>
          </w:p>
          <w:p w14:paraId="6CBD40EE" w14:textId="77777777" w:rsidR="00272097" w:rsidRPr="0051342F" w:rsidRDefault="008977E3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  <w:hyperlink r:id="rId5" w:history="1"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/>
                </w:rPr>
                <w:t>ninakravchenko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1717@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272097" w:rsidRPr="0051342F">
                <w:rPr>
                  <w:rStyle w:val="a5"/>
                  <w:bCs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="00272097" w:rsidRPr="0051342F">
              <w:rPr>
                <w:bCs/>
                <w:sz w:val="24"/>
                <w:szCs w:val="24"/>
              </w:rPr>
              <w:t xml:space="preserve"> (</w:t>
            </w:r>
            <w:r w:rsidR="00272097" w:rsidRPr="0051342F">
              <w:rPr>
                <w:bCs/>
                <w:sz w:val="24"/>
                <w:szCs w:val="24"/>
                <w:lang w:val="uk-UA"/>
              </w:rPr>
              <w:t>проф..Кравченко Н.О.)</w:t>
            </w:r>
          </w:p>
          <w:p w14:paraId="3370EC03" w14:textId="289BC0FB" w:rsidR="001015B4" w:rsidRPr="0051342F" w:rsidRDefault="0051342F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51342F">
              <w:rPr>
                <w:sz w:val="24"/>
                <w:szCs w:val="24"/>
              </w:rPr>
              <w:t>irina_kolegaeva@ukr.net</w:t>
            </w:r>
            <w:r w:rsidR="00272097" w:rsidRPr="0051342F">
              <w:rPr>
                <w:bCs/>
                <w:sz w:val="24"/>
                <w:szCs w:val="24"/>
                <w:lang w:val="uk-UA"/>
              </w:rPr>
              <w:t xml:space="preserve"> (</w:t>
            </w:r>
            <w:r w:rsidR="00653F27" w:rsidRPr="0051342F">
              <w:rPr>
                <w:bCs/>
                <w:sz w:val="24"/>
                <w:szCs w:val="24"/>
                <w:lang w:val="uk-UA"/>
              </w:rPr>
              <w:t>проф. Колегаєва І.М.</w:t>
            </w:r>
            <w:r w:rsidR="00272097" w:rsidRPr="0051342F">
              <w:rPr>
                <w:bCs/>
                <w:sz w:val="24"/>
                <w:szCs w:val="24"/>
                <w:lang w:val="uk-UA"/>
              </w:rPr>
              <w:t>)</w:t>
            </w:r>
          </w:p>
        </w:tc>
      </w:tr>
      <w:tr w:rsidR="00653F27" w:rsidRPr="00653F27" w14:paraId="42B1D889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A041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Робоче місце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E77" w14:textId="77777777" w:rsidR="00982E09" w:rsidRPr="00653F27" w:rsidRDefault="00982E09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Кафедра граматики англійської мови, ауд.131</w:t>
            </w:r>
          </w:p>
          <w:p w14:paraId="22C9BE55" w14:textId="77777777" w:rsidR="001015B4" w:rsidRPr="00653F27" w:rsidRDefault="001015B4" w:rsidP="001015B4">
            <w:pPr>
              <w:widowControl w:val="0"/>
              <w:spacing w:line="276" w:lineRule="auto"/>
              <w:rPr>
                <w:sz w:val="24"/>
                <w:szCs w:val="24"/>
                <w:lang w:val="uk-UA"/>
              </w:rPr>
            </w:pPr>
            <w:r w:rsidRPr="00653F27">
              <w:rPr>
                <w:sz w:val="24"/>
                <w:szCs w:val="24"/>
                <w:lang w:val="uk-UA"/>
              </w:rPr>
              <w:t xml:space="preserve">Кафедра лексикології та стилістики  англійської мови </w:t>
            </w:r>
            <w:r w:rsidR="00E8216B" w:rsidRPr="00653F27">
              <w:rPr>
                <w:bCs/>
                <w:sz w:val="24"/>
                <w:szCs w:val="24"/>
                <w:lang w:val="uk-UA"/>
              </w:rPr>
              <w:t>, ауд.110</w:t>
            </w:r>
          </w:p>
          <w:p w14:paraId="30979813" w14:textId="77777777" w:rsidR="001015B4" w:rsidRPr="00653F27" w:rsidRDefault="00E8216B" w:rsidP="00E8216B">
            <w:pPr>
              <w:widowControl w:val="0"/>
              <w:spacing w:line="276" w:lineRule="auto"/>
              <w:rPr>
                <w:bCs/>
                <w:sz w:val="24"/>
                <w:szCs w:val="24"/>
              </w:rPr>
            </w:pPr>
            <w:r w:rsidRPr="00653F27">
              <w:rPr>
                <w:sz w:val="24"/>
                <w:szCs w:val="24"/>
                <w:lang w:val="uk-UA"/>
              </w:rPr>
              <w:t>Кафедра теоретичної та прикладної фонетики англійської мови</w:t>
            </w:r>
            <w:r w:rsidRPr="00653F27">
              <w:rPr>
                <w:bCs/>
                <w:sz w:val="24"/>
                <w:szCs w:val="24"/>
                <w:lang w:val="uk-UA"/>
              </w:rPr>
              <w:t>, ауд.</w:t>
            </w:r>
            <w:r w:rsidR="00272097" w:rsidRPr="00653F27">
              <w:rPr>
                <w:bCs/>
                <w:sz w:val="24"/>
                <w:szCs w:val="24"/>
                <w:lang w:val="uk-UA"/>
              </w:rPr>
              <w:t>118</w:t>
            </w:r>
          </w:p>
        </w:tc>
      </w:tr>
      <w:tr w:rsidR="007A2B6C" w:rsidRPr="00653F27" w14:paraId="651AF726" w14:textId="77777777" w:rsidTr="001015B4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CC1F" w14:textId="77777777" w:rsidR="00982E09" w:rsidRPr="00653F27" w:rsidRDefault="00982E09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653F27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F9E9F" w14:textId="77777777" w:rsidR="00982E09" w:rsidRPr="00653F27" w:rsidRDefault="00982E09">
            <w:pPr>
              <w:jc w:val="both"/>
              <w:rPr>
                <w:bCs/>
                <w:sz w:val="24"/>
                <w:szCs w:val="24"/>
              </w:rPr>
            </w:pPr>
            <w:r w:rsidRPr="00653F27">
              <w:rPr>
                <w:bCs/>
                <w:sz w:val="24"/>
                <w:szCs w:val="24"/>
                <w:lang w:val="uk-UA"/>
              </w:rPr>
              <w:t>згідно з графіком консультацій</w:t>
            </w:r>
          </w:p>
          <w:p w14:paraId="64352009" w14:textId="77777777" w:rsidR="006D4781" w:rsidRPr="00653F27" w:rsidRDefault="006D4781" w:rsidP="006D4781">
            <w:pPr>
              <w:jc w:val="both"/>
              <w:rPr>
                <w:bCs/>
                <w:sz w:val="24"/>
                <w:szCs w:val="24"/>
                <w:lang w:val="en-US"/>
              </w:rPr>
            </w:pPr>
          </w:p>
        </w:tc>
      </w:tr>
    </w:tbl>
    <w:p w14:paraId="56884CA3" w14:textId="77777777" w:rsidR="00982E09" w:rsidRPr="00653F27" w:rsidRDefault="00982E09" w:rsidP="00982E09">
      <w:pPr>
        <w:spacing w:line="360" w:lineRule="auto"/>
        <w:ind w:hanging="2"/>
        <w:jc w:val="center"/>
        <w:rPr>
          <w:sz w:val="24"/>
          <w:szCs w:val="24"/>
          <w:lang w:val="uk-UA"/>
        </w:rPr>
      </w:pPr>
    </w:p>
    <w:p w14:paraId="45F0EF44" w14:textId="77777777" w:rsidR="00982E09" w:rsidRPr="00653F27" w:rsidRDefault="00982E09" w:rsidP="006833D8">
      <w:pPr>
        <w:jc w:val="center"/>
        <w:rPr>
          <w:rFonts w:eastAsia="Calibri"/>
          <w:b/>
          <w:bCs/>
          <w:smallCaps/>
          <w:sz w:val="24"/>
          <w:szCs w:val="24"/>
          <w:lang w:val="uk-UA"/>
        </w:rPr>
      </w:pPr>
      <w:r w:rsidRPr="00653F27">
        <w:rPr>
          <w:rFonts w:eastAsia="Calibri"/>
          <w:b/>
          <w:bCs/>
          <w:smallCaps/>
          <w:sz w:val="24"/>
          <w:szCs w:val="24"/>
          <w:lang w:val="uk-UA"/>
        </w:rPr>
        <w:t>КОМУНІКАЦІЯ</w:t>
      </w:r>
    </w:p>
    <w:p w14:paraId="4717ECAD" w14:textId="77777777" w:rsidR="00982E09" w:rsidRPr="00653F27" w:rsidRDefault="00982E09" w:rsidP="00982E09">
      <w:pPr>
        <w:ind w:firstLine="708"/>
        <w:rPr>
          <w:rFonts w:eastAsia="Calibri"/>
          <w:bCs/>
          <w:sz w:val="24"/>
          <w:szCs w:val="24"/>
          <w:lang w:val="uk-UA"/>
        </w:rPr>
      </w:pPr>
      <w:r w:rsidRPr="00653F27">
        <w:rPr>
          <w:rFonts w:eastAsia="Calibri"/>
          <w:sz w:val="24"/>
          <w:szCs w:val="24"/>
          <w:lang w:val="uk-UA"/>
        </w:rPr>
        <w:t>Комунікація зі студентами</w:t>
      </w:r>
      <w:r w:rsidRPr="00653F27">
        <w:rPr>
          <w:rFonts w:eastAsia="Calibri"/>
          <w:b/>
          <w:sz w:val="24"/>
          <w:szCs w:val="24"/>
          <w:lang w:val="uk-UA"/>
        </w:rPr>
        <w:t xml:space="preserve"> </w:t>
      </w:r>
      <w:r w:rsidRPr="00653F27">
        <w:rPr>
          <w:rFonts w:eastAsia="Calibri"/>
          <w:sz w:val="24"/>
          <w:szCs w:val="24"/>
          <w:lang w:val="uk-UA"/>
        </w:rPr>
        <w:t>здійснюється за допомогою телеграм-каналу</w:t>
      </w:r>
      <w:r w:rsidRPr="00653F27">
        <w:rPr>
          <w:rFonts w:eastAsia="Calibri"/>
          <w:bCs/>
          <w:sz w:val="24"/>
          <w:szCs w:val="24"/>
          <w:lang w:val="uk-UA"/>
        </w:rPr>
        <w:t>.</w:t>
      </w:r>
    </w:p>
    <w:p w14:paraId="7BDF950A" w14:textId="77777777" w:rsidR="006D4781" w:rsidRPr="00653F27" w:rsidRDefault="008354BD" w:rsidP="008354BD">
      <w:pPr>
        <w:ind w:firstLine="567"/>
        <w:jc w:val="both"/>
        <w:rPr>
          <w:sz w:val="24"/>
          <w:szCs w:val="24"/>
          <w:lang w:val="uk-UA"/>
        </w:rPr>
      </w:pPr>
      <w:r w:rsidRPr="00653F27">
        <w:rPr>
          <w:rFonts w:eastAsia="Calibri"/>
          <w:bCs/>
          <w:sz w:val="24"/>
          <w:szCs w:val="24"/>
          <w:lang w:val="uk-UA"/>
        </w:rPr>
        <w:t xml:space="preserve">Онлайн-консультації проводяться в </w:t>
      </w:r>
      <w:r w:rsidRPr="00653F27">
        <w:rPr>
          <w:rFonts w:eastAsia="Calibri"/>
          <w:bCs/>
          <w:sz w:val="24"/>
          <w:szCs w:val="24"/>
          <w:lang w:val="en-US"/>
        </w:rPr>
        <w:t>zoom</w:t>
      </w:r>
      <w:r w:rsidRPr="00653F27">
        <w:rPr>
          <w:rFonts w:eastAsia="Calibri"/>
          <w:bCs/>
          <w:sz w:val="24"/>
          <w:szCs w:val="24"/>
          <w:lang w:val="uk-UA"/>
        </w:rPr>
        <w:t>-конференції за посиланням</w:t>
      </w:r>
      <w:r w:rsidRPr="00653F27">
        <w:rPr>
          <w:bCs/>
          <w:sz w:val="24"/>
          <w:szCs w:val="24"/>
        </w:rPr>
        <w:t>:</w:t>
      </w:r>
      <w:r w:rsidRPr="00653F27">
        <w:rPr>
          <w:rFonts w:eastAsia="Calibri"/>
          <w:bCs/>
          <w:sz w:val="24"/>
          <w:szCs w:val="24"/>
          <w:lang w:val="uk-UA"/>
        </w:rPr>
        <w:t xml:space="preserve"> </w:t>
      </w:r>
      <w:hyperlink r:id="rId6"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https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://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us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04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web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.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zoom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.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us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/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j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/74886390346?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pwd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=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NWhxYWtHOVJNdktwY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t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4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a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F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4</w:t>
        </w:r>
        <w:r w:rsidR="006D4781" w:rsidRPr="00653F27">
          <w:rPr>
            <w:rStyle w:val="a5"/>
            <w:bCs/>
            <w:color w:val="auto"/>
            <w:sz w:val="24"/>
            <w:szCs w:val="24"/>
            <w:lang w:val="en-US"/>
          </w:rPr>
          <w:t>aFNaZz</w:t>
        </w:r>
        <w:r w:rsidR="006D4781" w:rsidRPr="00653F27">
          <w:rPr>
            <w:rStyle w:val="a5"/>
            <w:bCs/>
            <w:color w:val="auto"/>
            <w:sz w:val="24"/>
            <w:szCs w:val="24"/>
            <w:lang w:val="uk-UA"/>
          </w:rPr>
          <w:t>09</w:t>
        </w:r>
      </w:hyperlink>
      <w:r w:rsidR="006D4781" w:rsidRPr="00653F27">
        <w:rPr>
          <w:rStyle w:val="a5"/>
          <w:bCs/>
          <w:color w:val="auto"/>
          <w:sz w:val="24"/>
          <w:szCs w:val="24"/>
        </w:rPr>
        <w:t xml:space="preserve"> </w:t>
      </w:r>
      <w:r w:rsidR="006D4781" w:rsidRPr="00653F27">
        <w:rPr>
          <w:sz w:val="24"/>
          <w:szCs w:val="24"/>
          <w:lang w:val="uk-UA"/>
        </w:rPr>
        <w:t>(</w:t>
      </w:r>
      <w:r w:rsidR="004C1958" w:rsidRPr="00653F27">
        <w:rPr>
          <w:sz w:val="24"/>
          <w:szCs w:val="24"/>
          <w:lang w:val="uk-UA"/>
        </w:rPr>
        <w:t xml:space="preserve">проф. </w:t>
      </w:r>
      <w:r w:rsidR="006D4781" w:rsidRPr="00653F27">
        <w:rPr>
          <w:sz w:val="24"/>
          <w:szCs w:val="24"/>
          <w:lang w:val="uk-UA"/>
        </w:rPr>
        <w:t>Карпенко О.Ю.)</w:t>
      </w:r>
    </w:p>
    <w:p w14:paraId="239757AF" w14:textId="77777777" w:rsidR="00A2633A" w:rsidRPr="00653F27" w:rsidRDefault="008977E3" w:rsidP="00A2633A">
      <w:pPr>
        <w:rPr>
          <w:sz w:val="24"/>
          <w:szCs w:val="24"/>
          <w:lang w:val="uk-UA"/>
        </w:rPr>
      </w:pPr>
      <w:hyperlink r:id="rId7" w:history="1">
        <w:r w:rsidR="00272097" w:rsidRPr="00653F27">
          <w:rPr>
            <w:rStyle w:val="a5"/>
            <w:color w:val="auto"/>
            <w:sz w:val="24"/>
            <w:szCs w:val="24"/>
            <w:lang w:val="en-US"/>
          </w:rPr>
          <w:t>https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://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us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04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web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.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zoom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.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us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/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j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/75202864564?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pwd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=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THlPbGMwREwyTkd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2</w:t>
        </w:r>
        <w:r w:rsidR="00272097" w:rsidRPr="00653F27">
          <w:rPr>
            <w:rStyle w:val="a5"/>
            <w:color w:val="auto"/>
            <w:sz w:val="24"/>
            <w:szCs w:val="24"/>
            <w:lang w:val="en-US"/>
          </w:rPr>
          <w:t>elhnYXpOeXplQT</w:t>
        </w:r>
        <w:r w:rsidR="00272097" w:rsidRPr="00653F27">
          <w:rPr>
            <w:rStyle w:val="a5"/>
            <w:color w:val="auto"/>
            <w:sz w:val="24"/>
            <w:szCs w:val="24"/>
            <w:lang w:val="uk-UA"/>
          </w:rPr>
          <w:t>09</w:t>
        </w:r>
      </w:hyperlink>
      <w:r w:rsidR="00272097" w:rsidRPr="00653F27">
        <w:rPr>
          <w:sz w:val="24"/>
          <w:szCs w:val="24"/>
          <w:lang w:val="uk-UA"/>
        </w:rPr>
        <w:t xml:space="preserve"> </w:t>
      </w:r>
      <w:r w:rsidR="00272097" w:rsidRPr="00653F27">
        <w:rPr>
          <w:rStyle w:val="a5"/>
          <w:color w:val="auto"/>
          <w:sz w:val="24"/>
          <w:szCs w:val="24"/>
          <w:u w:val="none"/>
          <w:lang w:val="en-US"/>
        </w:rPr>
        <w:t>Meeting</w:t>
      </w:r>
      <w:r w:rsidR="00272097" w:rsidRPr="00653F27">
        <w:rPr>
          <w:rStyle w:val="a5"/>
          <w:color w:val="auto"/>
          <w:sz w:val="24"/>
          <w:szCs w:val="24"/>
          <w:u w:val="none"/>
          <w:lang w:val="uk-UA"/>
        </w:rPr>
        <w:t xml:space="preserve"> </w:t>
      </w:r>
      <w:r w:rsidR="00272097" w:rsidRPr="00653F27">
        <w:rPr>
          <w:rStyle w:val="a5"/>
          <w:color w:val="auto"/>
          <w:sz w:val="24"/>
          <w:szCs w:val="24"/>
          <w:u w:val="none"/>
          <w:lang w:val="en-US"/>
        </w:rPr>
        <w:t>ID</w:t>
      </w:r>
      <w:r w:rsidR="00272097" w:rsidRPr="00653F27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653F27">
        <w:rPr>
          <w:sz w:val="24"/>
          <w:szCs w:val="24"/>
          <w:lang w:val="uk-UA"/>
        </w:rPr>
        <w:t xml:space="preserve"> </w:t>
      </w:r>
      <w:hyperlink r:id="rId8" w:history="1">
        <w:r w:rsidR="00272097" w:rsidRPr="00653F27">
          <w:rPr>
            <w:rStyle w:val="a5"/>
            <w:color w:val="auto"/>
            <w:sz w:val="24"/>
            <w:szCs w:val="24"/>
            <w:lang w:val="uk-UA"/>
          </w:rPr>
          <w:t>752 0286 4564</w:t>
        </w:r>
      </w:hyperlink>
      <w:r w:rsidR="00272097" w:rsidRPr="00653F27">
        <w:rPr>
          <w:sz w:val="24"/>
          <w:szCs w:val="24"/>
          <w:lang w:val="uk-UA"/>
        </w:rPr>
        <w:t xml:space="preserve"> </w:t>
      </w:r>
      <w:r w:rsidR="00272097" w:rsidRPr="00653F27">
        <w:rPr>
          <w:rStyle w:val="a5"/>
          <w:color w:val="auto"/>
          <w:sz w:val="24"/>
          <w:szCs w:val="24"/>
          <w:u w:val="none"/>
          <w:lang w:val="en-US"/>
        </w:rPr>
        <w:t>Passcode</w:t>
      </w:r>
      <w:r w:rsidR="00272097" w:rsidRPr="00653F27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653F27">
        <w:rPr>
          <w:sz w:val="24"/>
          <w:szCs w:val="24"/>
          <w:lang w:val="uk-UA"/>
        </w:rPr>
        <w:t xml:space="preserve"> </w:t>
      </w:r>
      <w:r w:rsidR="00272097" w:rsidRPr="00653F27">
        <w:rPr>
          <w:sz w:val="24"/>
          <w:szCs w:val="24"/>
          <w:lang w:val="en-US"/>
        </w:rPr>
        <w:t>fj</w:t>
      </w:r>
      <w:r w:rsidR="00272097" w:rsidRPr="00653F27">
        <w:rPr>
          <w:sz w:val="24"/>
          <w:szCs w:val="24"/>
          <w:lang w:val="uk-UA"/>
        </w:rPr>
        <w:t>9</w:t>
      </w:r>
      <w:r w:rsidR="00272097" w:rsidRPr="00653F27">
        <w:rPr>
          <w:sz w:val="24"/>
          <w:szCs w:val="24"/>
          <w:lang w:val="en-US"/>
        </w:rPr>
        <w:t>nDA</w:t>
      </w:r>
      <w:r w:rsidR="00272097" w:rsidRPr="00653F27">
        <w:rPr>
          <w:sz w:val="24"/>
          <w:szCs w:val="24"/>
          <w:lang w:val="uk-UA"/>
        </w:rPr>
        <w:t xml:space="preserve"> (проф.Кравченко Н.О.)</w:t>
      </w:r>
    </w:p>
    <w:p w14:paraId="000B8A4D" w14:textId="1C7B1438" w:rsidR="00272097" w:rsidRPr="00653F27" w:rsidRDefault="00A2633A" w:rsidP="00A2633A">
      <w:pPr>
        <w:rPr>
          <w:sz w:val="24"/>
          <w:szCs w:val="24"/>
          <w:lang w:val="uk-UA"/>
        </w:rPr>
      </w:pPr>
      <w:r w:rsidRPr="00653F27">
        <w:rPr>
          <w:sz w:val="24"/>
          <w:szCs w:val="24"/>
          <w:lang w:val="uk-UA"/>
        </w:rPr>
        <w:t xml:space="preserve"> </w:t>
      </w:r>
      <w:r w:rsidR="00272097" w:rsidRPr="0051342F">
        <w:rPr>
          <w:rFonts w:ascii="Calibri" w:hAnsi="Calibri" w:cs="Calibri"/>
          <w:sz w:val="24"/>
          <w:szCs w:val="24"/>
          <w:lang w:val="uk-UA"/>
        </w:rPr>
        <w:t>﻿</w:t>
      </w:r>
      <w:hyperlink r:id="rId9" w:history="1">
        <w:r w:rsidRPr="0051342F">
          <w:rPr>
            <w:rStyle w:val="a5"/>
            <w:color w:val="auto"/>
            <w:sz w:val="24"/>
            <w:szCs w:val="24"/>
            <w:lang w:val="uk-UA"/>
          </w:rPr>
          <w:t>https://us04web.zoom.us/j/74089684850?pwd=5Tibcm0QJ4pVumR0tEu6F7YyyigFdu.1</w:t>
        </w:r>
      </w:hyperlink>
      <w:r w:rsidR="00805F12" w:rsidRPr="0051342F">
        <w:rPr>
          <w:sz w:val="24"/>
          <w:szCs w:val="24"/>
          <w:lang w:val="uk-UA"/>
        </w:rPr>
        <w:t xml:space="preserve"> </w:t>
      </w:r>
      <w:r w:rsidR="007A75D7" w:rsidRPr="0051342F">
        <w:rPr>
          <w:sz w:val="24"/>
          <w:szCs w:val="24"/>
          <w:lang w:val="uk-UA"/>
        </w:rPr>
        <w:t xml:space="preserve"> </w:t>
      </w:r>
      <w:r w:rsidR="007C7B0A" w:rsidRPr="0051342F">
        <w:rPr>
          <w:sz w:val="24"/>
          <w:szCs w:val="24"/>
          <w:lang w:val="uk-UA"/>
        </w:rPr>
        <w:t xml:space="preserve"> </w:t>
      </w:r>
      <w:r w:rsidR="00272097" w:rsidRPr="0051342F">
        <w:rPr>
          <w:rStyle w:val="a5"/>
          <w:color w:val="auto"/>
          <w:sz w:val="24"/>
          <w:szCs w:val="24"/>
          <w:u w:val="none"/>
          <w:lang w:val="en-US"/>
        </w:rPr>
        <w:t>Meeting</w:t>
      </w:r>
      <w:r w:rsidR="00272097" w:rsidRPr="0051342F">
        <w:rPr>
          <w:rStyle w:val="a5"/>
          <w:color w:val="auto"/>
          <w:sz w:val="24"/>
          <w:szCs w:val="24"/>
          <w:u w:val="none"/>
          <w:lang w:val="uk-UA"/>
        </w:rPr>
        <w:t xml:space="preserve"> </w:t>
      </w:r>
      <w:r w:rsidR="00272097" w:rsidRPr="0051342F">
        <w:rPr>
          <w:rStyle w:val="a5"/>
          <w:color w:val="auto"/>
          <w:sz w:val="24"/>
          <w:szCs w:val="24"/>
          <w:u w:val="none"/>
          <w:lang w:val="en-US"/>
        </w:rPr>
        <w:t>ID</w:t>
      </w:r>
      <w:r w:rsidR="00272097" w:rsidRPr="0051342F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51342F">
        <w:rPr>
          <w:sz w:val="24"/>
          <w:szCs w:val="24"/>
          <w:lang w:val="uk-UA"/>
        </w:rPr>
        <w:t xml:space="preserve"> 740 8968 4850</w:t>
      </w:r>
      <w:r w:rsidRPr="0051342F">
        <w:rPr>
          <w:sz w:val="24"/>
          <w:szCs w:val="24"/>
          <w:lang w:val="uk-UA"/>
        </w:rPr>
        <w:t xml:space="preserve"> </w:t>
      </w:r>
      <w:r w:rsidR="00272097" w:rsidRPr="0051342F">
        <w:rPr>
          <w:rStyle w:val="a5"/>
          <w:color w:val="auto"/>
          <w:sz w:val="24"/>
          <w:szCs w:val="24"/>
          <w:u w:val="none"/>
          <w:lang w:val="en-US"/>
        </w:rPr>
        <w:t xml:space="preserve"> Passcode</w:t>
      </w:r>
      <w:r w:rsidR="00272097" w:rsidRPr="0051342F">
        <w:rPr>
          <w:rStyle w:val="a5"/>
          <w:color w:val="auto"/>
          <w:sz w:val="24"/>
          <w:szCs w:val="24"/>
          <w:u w:val="none"/>
          <w:lang w:val="uk-UA"/>
        </w:rPr>
        <w:t>:</w:t>
      </w:r>
      <w:r w:rsidR="00272097" w:rsidRPr="0051342F">
        <w:rPr>
          <w:sz w:val="24"/>
          <w:szCs w:val="24"/>
          <w:lang w:val="uk-UA"/>
        </w:rPr>
        <w:t xml:space="preserve"> tw5x7e</w:t>
      </w:r>
      <w:r w:rsidRPr="0051342F">
        <w:rPr>
          <w:sz w:val="24"/>
          <w:szCs w:val="24"/>
          <w:lang w:val="uk-UA"/>
        </w:rPr>
        <w:t xml:space="preserve"> </w:t>
      </w:r>
      <w:r w:rsidR="00653F27" w:rsidRPr="0051342F">
        <w:rPr>
          <w:bCs/>
          <w:sz w:val="24"/>
          <w:szCs w:val="24"/>
          <w:lang w:val="uk-UA"/>
        </w:rPr>
        <w:t>(</w:t>
      </w:r>
      <w:r w:rsidR="00653F27" w:rsidRPr="00653F27">
        <w:rPr>
          <w:bCs/>
          <w:sz w:val="24"/>
          <w:szCs w:val="24"/>
          <w:lang w:val="uk-UA"/>
        </w:rPr>
        <w:t>проф. Колегаєва І.М.)</w:t>
      </w:r>
    </w:p>
    <w:p w14:paraId="55C56884" w14:textId="77777777" w:rsidR="00272097" w:rsidRPr="00653F27" w:rsidRDefault="00272097" w:rsidP="004F60D0">
      <w:pPr>
        <w:rPr>
          <w:bCs/>
          <w:sz w:val="24"/>
          <w:szCs w:val="24"/>
          <w:lang w:val="uk-UA"/>
        </w:rPr>
      </w:pPr>
    </w:p>
    <w:p w14:paraId="114760CE" w14:textId="77777777" w:rsidR="004F60D0" w:rsidRPr="00653F27" w:rsidRDefault="004F60D0" w:rsidP="004F60D0">
      <w:pPr>
        <w:rPr>
          <w:rFonts w:eastAsia="Calibri"/>
          <w:b/>
          <w:bCs/>
          <w:smallCaps/>
          <w:sz w:val="24"/>
          <w:szCs w:val="24"/>
          <w:lang w:val="uk-UA"/>
        </w:rPr>
      </w:pPr>
    </w:p>
    <w:p w14:paraId="7A597F92" w14:textId="77777777" w:rsidR="00982E09" w:rsidRPr="00653F27" w:rsidRDefault="00E23667" w:rsidP="007C7B0A">
      <w:pPr>
        <w:jc w:val="center"/>
        <w:rPr>
          <w:rFonts w:eastAsia="Calibri"/>
          <w:sz w:val="24"/>
          <w:szCs w:val="24"/>
          <w:lang w:val="uk-UA"/>
        </w:rPr>
      </w:pPr>
      <w:r w:rsidRPr="00653F27">
        <w:rPr>
          <w:rFonts w:eastAsia="Calibri"/>
          <w:b/>
          <w:bCs/>
          <w:smallCaps/>
          <w:sz w:val="24"/>
          <w:szCs w:val="24"/>
          <w:lang w:val="uk-UA"/>
        </w:rPr>
        <w:t xml:space="preserve">  </w:t>
      </w:r>
      <w:r w:rsidR="00982E09" w:rsidRPr="00653F27">
        <w:rPr>
          <w:rFonts w:eastAsia="Calibri"/>
          <w:b/>
          <w:bCs/>
          <w:smallCaps/>
          <w:sz w:val="24"/>
          <w:szCs w:val="24"/>
          <w:lang w:val="uk-UA"/>
        </w:rPr>
        <w:t>АНОТАЦІЯ  КУРСУ</w:t>
      </w:r>
    </w:p>
    <w:p w14:paraId="568001D8" w14:textId="77777777" w:rsidR="009A4F92" w:rsidRPr="00653F27" w:rsidRDefault="009A4F92" w:rsidP="00653F27">
      <w:pPr>
        <w:ind w:firstLine="540"/>
        <w:jc w:val="both"/>
        <w:rPr>
          <w:sz w:val="24"/>
          <w:szCs w:val="24"/>
          <w:lang w:val="uk-UA"/>
        </w:rPr>
      </w:pPr>
    </w:p>
    <w:p w14:paraId="105CB6E7" w14:textId="77777777" w:rsidR="00653F27" w:rsidRPr="00653F27" w:rsidRDefault="00653F27" w:rsidP="00653F27">
      <w:pPr>
        <w:ind w:firstLine="720"/>
        <w:jc w:val="both"/>
        <w:rPr>
          <w:sz w:val="24"/>
          <w:szCs w:val="24"/>
        </w:rPr>
      </w:pPr>
      <w:r w:rsidRPr="00653F27">
        <w:rPr>
          <w:sz w:val="24"/>
          <w:szCs w:val="24"/>
          <w:lang w:val="uk-UA"/>
        </w:rPr>
        <w:t xml:space="preserve">Переддипломна практика є обов’язковою компонентою програми професійної підготовки магістра спеціальності 035 Філологія спеціалізації 035.041 Германські мови та літератури (переклад включно), перша – англійська і має науково-дослідницьке спрямування. </w:t>
      </w:r>
      <w:r w:rsidRPr="00653F27">
        <w:rPr>
          <w:sz w:val="24"/>
          <w:szCs w:val="24"/>
        </w:rPr>
        <w:t xml:space="preserve">Переддипломна практика є завершальним етапом навчання і проводиться з метою узагальнення та вдосконалення знань, практичних умінь і навичок; підготовки майбутнього фахівця до самостійного вирішення наукових проблем. </w:t>
      </w:r>
    </w:p>
    <w:p w14:paraId="5B363F28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lastRenderedPageBreak/>
        <w:t xml:space="preserve">Переддипломна практика – це пошуково-дослідна робота здобувачів вищої освіти, що виконується на основі добору науково-теоретичного матеріалу, його аналітичного опрацювання і логічно обґрунтованого викладу у кваліфікаційній роботі. </w:t>
      </w:r>
    </w:p>
    <w:p w14:paraId="75D42436" w14:textId="3140F969" w:rsidR="008F7FE9" w:rsidRPr="00653F27" w:rsidRDefault="009A4F92" w:rsidP="00653F27">
      <w:pPr>
        <w:ind w:firstLine="540"/>
        <w:jc w:val="both"/>
        <w:rPr>
          <w:b/>
          <w:i/>
          <w:sz w:val="24"/>
          <w:szCs w:val="24"/>
          <w:highlight w:val="yellow"/>
        </w:rPr>
      </w:pPr>
      <w:r w:rsidRPr="00653F27">
        <w:rPr>
          <w:b/>
          <w:i/>
          <w:sz w:val="24"/>
          <w:szCs w:val="24"/>
        </w:rPr>
        <w:t>П</w:t>
      </w:r>
      <w:r w:rsidR="00653F27" w:rsidRPr="00653F27">
        <w:rPr>
          <w:b/>
          <w:i/>
          <w:sz w:val="24"/>
          <w:szCs w:val="24"/>
          <w:lang w:val="uk-UA"/>
        </w:rPr>
        <w:t>ре</w:t>
      </w:r>
      <w:r w:rsidR="007D6B6F" w:rsidRPr="00653F27">
        <w:rPr>
          <w:b/>
          <w:i/>
          <w:sz w:val="24"/>
          <w:szCs w:val="24"/>
          <w:lang w:val="uk-UA"/>
        </w:rPr>
        <w:t>ре</w:t>
      </w:r>
      <w:r w:rsidRPr="00653F27">
        <w:rPr>
          <w:b/>
          <w:i/>
          <w:sz w:val="24"/>
          <w:szCs w:val="24"/>
        </w:rPr>
        <w:t xml:space="preserve">квізити </w:t>
      </w:r>
      <w:r w:rsidR="008F7FE9" w:rsidRPr="00653F27">
        <w:rPr>
          <w:b/>
          <w:i/>
          <w:sz w:val="24"/>
          <w:szCs w:val="24"/>
          <w:lang w:val="uk-UA"/>
        </w:rPr>
        <w:t>курсу</w:t>
      </w:r>
      <w:r w:rsidR="00B507DA" w:rsidRPr="00653F27">
        <w:rPr>
          <w:b/>
          <w:i/>
          <w:sz w:val="24"/>
          <w:szCs w:val="24"/>
        </w:rPr>
        <w:t>:</w:t>
      </w:r>
      <w:r w:rsidR="00B507DA" w:rsidRPr="00653F27">
        <w:rPr>
          <w:sz w:val="24"/>
          <w:szCs w:val="24"/>
          <w:lang w:val="uk-UA"/>
        </w:rPr>
        <w:t xml:space="preserve"> </w:t>
      </w:r>
      <w:r w:rsidR="007D6B6F" w:rsidRPr="00653F27">
        <w:rPr>
          <w:sz w:val="24"/>
          <w:szCs w:val="24"/>
        </w:rPr>
        <w:t>«</w:t>
      </w:r>
      <w:r w:rsidR="00B507DA" w:rsidRPr="00653F27">
        <w:rPr>
          <w:sz w:val="24"/>
          <w:szCs w:val="24"/>
          <w:lang w:val="uk-UA"/>
        </w:rPr>
        <w:t>Основна іноземна мова (англійська)</w:t>
      </w:r>
      <w:r w:rsidR="007D6B6F" w:rsidRPr="00653F27">
        <w:rPr>
          <w:sz w:val="24"/>
          <w:szCs w:val="24"/>
        </w:rPr>
        <w:t>»</w:t>
      </w:r>
      <w:r w:rsidR="00B507DA" w:rsidRPr="00653F27">
        <w:rPr>
          <w:sz w:val="24"/>
          <w:szCs w:val="24"/>
          <w:lang w:val="uk-UA"/>
        </w:rPr>
        <w:t xml:space="preserve">; </w:t>
      </w:r>
      <w:r w:rsidR="007D6B6F" w:rsidRPr="00653F27">
        <w:rPr>
          <w:sz w:val="24"/>
          <w:szCs w:val="24"/>
        </w:rPr>
        <w:t>«</w:t>
      </w:r>
      <w:r w:rsidR="00B507DA" w:rsidRPr="00653F27">
        <w:rPr>
          <w:sz w:val="24"/>
          <w:szCs w:val="24"/>
          <w:lang w:val="uk-UA"/>
        </w:rPr>
        <w:t>Лексикологія основної іноземної мови</w:t>
      </w:r>
      <w:r w:rsidR="007D6B6F" w:rsidRPr="00653F27">
        <w:rPr>
          <w:sz w:val="24"/>
          <w:szCs w:val="24"/>
          <w:lang w:val="uk-UA"/>
        </w:rPr>
        <w:t>»</w:t>
      </w:r>
      <w:r w:rsidR="00653F27" w:rsidRPr="00653F27">
        <w:rPr>
          <w:sz w:val="24"/>
          <w:szCs w:val="24"/>
          <w:lang w:val="uk-UA"/>
        </w:rPr>
        <w:t>;</w:t>
      </w:r>
      <w:r w:rsidR="00B507DA" w:rsidRPr="00653F27">
        <w:rPr>
          <w:sz w:val="24"/>
          <w:szCs w:val="24"/>
          <w:lang w:val="uk-UA"/>
        </w:rPr>
        <w:t xml:space="preserve"> </w:t>
      </w:r>
      <w:r w:rsidR="007D6B6F" w:rsidRPr="00653F27">
        <w:rPr>
          <w:sz w:val="24"/>
          <w:szCs w:val="24"/>
        </w:rPr>
        <w:t>«</w:t>
      </w:r>
      <w:r w:rsidR="00B507DA" w:rsidRPr="00653F27">
        <w:rPr>
          <w:sz w:val="24"/>
          <w:szCs w:val="24"/>
          <w:lang w:val="uk-UA"/>
        </w:rPr>
        <w:t>Стилістика основної іноземної мови</w:t>
      </w:r>
      <w:r w:rsidR="007D6B6F" w:rsidRPr="00653F27">
        <w:rPr>
          <w:sz w:val="24"/>
          <w:szCs w:val="24"/>
          <w:lang w:val="uk-UA"/>
        </w:rPr>
        <w:t>»</w:t>
      </w:r>
      <w:r w:rsidR="00B507DA" w:rsidRPr="00653F27">
        <w:rPr>
          <w:sz w:val="24"/>
          <w:szCs w:val="24"/>
          <w:lang w:val="uk-UA"/>
        </w:rPr>
        <w:t>;</w:t>
      </w:r>
      <w:r w:rsidR="006F6EDE" w:rsidRPr="00653F27">
        <w:rPr>
          <w:sz w:val="24"/>
          <w:szCs w:val="24"/>
          <w:lang w:val="uk-UA"/>
        </w:rPr>
        <w:t xml:space="preserve"> «Теоретична граматика основної іноземної мови», «Теоретична фонетика основної іноземної мови».</w:t>
      </w:r>
    </w:p>
    <w:p w14:paraId="667E1BB5" w14:textId="41ACEEB9" w:rsidR="00E8216B" w:rsidRPr="00653F27" w:rsidRDefault="008F7FE9" w:rsidP="00653F27">
      <w:pPr>
        <w:ind w:firstLine="540"/>
        <w:jc w:val="both"/>
        <w:rPr>
          <w:b/>
          <w:i/>
          <w:sz w:val="24"/>
          <w:szCs w:val="24"/>
          <w:lang w:val="uk-UA"/>
        </w:rPr>
      </w:pPr>
      <w:r w:rsidRPr="00653F27">
        <w:rPr>
          <w:b/>
          <w:i/>
          <w:sz w:val="24"/>
          <w:szCs w:val="24"/>
          <w:lang w:val="uk-UA"/>
        </w:rPr>
        <w:t>П</w:t>
      </w:r>
      <w:r w:rsidR="009A4F92" w:rsidRPr="00653F27">
        <w:rPr>
          <w:b/>
          <w:i/>
          <w:sz w:val="24"/>
          <w:szCs w:val="24"/>
        </w:rPr>
        <w:t>остреквізити курсу</w:t>
      </w:r>
      <w:r w:rsidR="00B507DA" w:rsidRPr="00653F27">
        <w:rPr>
          <w:b/>
          <w:i/>
          <w:sz w:val="24"/>
          <w:szCs w:val="24"/>
        </w:rPr>
        <w:t xml:space="preserve">: </w:t>
      </w:r>
      <w:r w:rsidR="007D6B6F" w:rsidRPr="00653F27">
        <w:rPr>
          <w:sz w:val="24"/>
          <w:szCs w:val="24"/>
        </w:rPr>
        <w:t>кваліфікаційна магістерська робота</w:t>
      </w:r>
      <w:r w:rsidR="000D0461" w:rsidRPr="00653F27">
        <w:rPr>
          <w:sz w:val="24"/>
          <w:szCs w:val="24"/>
          <w:lang w:val="uk-UA"/>
        </w:rPr>
        <w:t>.</w:t>
      </w:r>
    </w:p>
    <w:p w14:paraId="0EF9E4C5" w14:textId="77777777" w:rsidR="008F7FE9" w:rsidRPr="00653F27" w:rsidRDefault="008F7FE9" w:rsidP="00653F27">
      <w:pPr>
        <w:ind w:firstLine="540"/>
        <w:jc w:val="both"/>
        <w:rPr>
          <w:b/>
          <w:i/>
          <w:iCs/>
          <w:sz w:val="24"/>
          <w:szCs w:val="24"/>
          <w:lang w:val="uk-UA"/>
        </w:rPr>
      </w:pPr>
    </w:p>
    <w:p w14:paraId="4E09784C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  <w:lang w:val="uk-UA"/>
        </w:rPr>
      </w:pPr>
      <w:r w:rsidRPr="00653F27">
        <w:rPr>
          <w:b/>
          <w:sz w:val="24"/>
          <w:szCs w:val="24"/>
          <w:lang w:val="uk-UA"/>
        </w:rPr>
        <w:t>Метою</w:t>
      </w:r>
      <w:r w:rsidRPr="00653F27">
        <w:rPr>
          <w:sz w:val="24"/>
          <w:szCs w:val="24"/>
          <w:lang w:val="uk-UA"/>
        </w:rPr>
        <w:t xml:space="preserve"> переддипломної практики є закріплення та систематизація теоретичних знань, отриманих під час вивчення обов’язкових та вибіркових дисциплін згідно з навчальним планом другого (магістерського) рівня, і формування практичних навичок і вмінь планування, реалізації й презентації результатів науково-дослідної роботи в галузі філології.</w:t>
      </w:r>
      <w:r w:rsidRPr="00653F27">
        <w:rPr>
          <w:b/>
          <w:i/>
          <w:sz w:val="24"/>
          <w:szCs w:val="24"/>
          <w:lang w:val="uk-UA"/>
        </w:rPr>
        <w:t xml:space="preserve"> </w:t>
      </w:r>
    </w:p>
    <w:p w14:paraId="19DECB1C" w14:textId="77777777" w:rsidR="00E8216B" w:rsidRPr="00653F27" w:rsidRDefault="00E8216B" w:rsidP="00653F27">
      <w:pPr>
        <w:tabs>
          <w:tab w:val="left" w:pos="1800"/>
        </w:tabs>
        <w:ind w:firstLine="708"/>
        <w:jc w:val="both"/>
        <w:rPr>
          <w:b/>
          <w:i/>
          <w:iCs/>
          <w:sz w:val="24"/>
          <w:szCs w:val="24"/>
          <w:lang w:val="uk-UA"/>
        </w:rPr>
      </w:pPr>
    </w:p>
    <w:p w14:paraId="69A3A5D0" w14:textId="77777777" w:rsidR="00653F27" w:rsidRPr="00653F27" w:rsidRDefault="00653F27" w:rsidP="00653F27">
      <w:pPr>
        <w:spacing w:after="37"/>
        <w:ind w:left="718" w:right="47"/>
        <w:jc w:val="both"/>
        <w:rPr>
          <w:sz w:val="24"/>
          <w:szCs w:val="24"/>
        </w:rPr>
      </w:pPr>
      <w:r w:rsidRPr="00653F27">
        <w:rPr>
          <w:b/>
          <w:i/>
          <w:sz w:val="24"/>
          <w:szCs w:val="24"/>
        </w:rPr>
        <w:t>Завдання</w:t>
      </w:r>
      <w:r w:rsidRPr="00653F27">
        <w:rPr>
          <w:i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переддипломної практики: </w:t>
      </w:r>
    </w:p>
    <w:p w14:paraId="461D077C" w14:textId="77777777" w:rsidR="00653F27" w:rsidRPr="00653F27" w:rsidRDefault="00653F27" w:rsidP="00653F27">
      <w:pPr>
        <w:numPr>
          <w:ilvl w:val="0"/>
          <w:numId w:val="8"/>
        </w:numPr>
        <w:spacing w:after="39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сформувати у здобувача вищої освіти навички організації та здійснення пошуководослідної роботи; </w:t>
      </w:r>
    </w:p>
    <w:p w14:paraId="62B5019A" w14:textId="77777777" w:rsidR="00653F27" w:rsidRPr="00653F27" w:rsidRDefault="00653F27" w:rsidP="00653F27">
      <w:pPr>
        <w:numPr>
          <w:ilvl w:val="0"/>
          <w:numId w:val="8"/>
        </w:numPr>
        <w:spacing w:after="40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сформувати здатність здобувача вищої освіти до самостійної пізнавальної діяльності, до теоретичного аналізу; </w:t>
      </w:r>
    </w:p>
    <w:p w14:paraId="550B5DD1" w14:textId="77777777" w:rsidR="00653F27" w:rsidRPr="00653F27" w:rsidRDefault="00653F27" w:rsidP="00653F27">
      <w:pPr>
        <w:numPr>
          <w:ilvl w:val="0"/>
          <w:numId w:val="8"/>
        </w:numPr>
        <w:spacing w:after="40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поглибити навички роботи з науковою літературою і з фактичним матеріалом, а також вміння користуватися сучасними інформаційними засобами для ознайомлення з новітніми досягненнями вітчизняних та зарубіжних дослідників в галузі філології; </w:t>
      </w:r>
    </w:p>
    <w:p w14:paraId="301AF1D8" w14:textId="77777777" w:rsidR="00653F27" w:rsidRPr="00653F27" w:rsidRDefault="00653F27" w:rsidP="00653F27">
      <w:pPr>
        <w:numPr>
          <w:ilvl w:val="0"/>
          <w:numId w:val="8"/>
        </w:numPr>
        <w:spacing w:after="40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розвинути творчі здібності, критичне та аналітичне мислення здобувачів вищої освіти; </w:t>
      </w:r>
    </w:p>
    <w:p w14:paraId="14BCB9EC" w14:textId="77777777" w:rsidR="00653F27" w:rsidRPr="00653F27" w:rsidRDefault="00653F27" w:rsidP="00653F27">
      <w:pPr>
        <w:numPr>
          <w:ilvl w:val="0"/>
          <w:numId w:val="8"/>
        </w:numPr>
        <w:spacing w:after="39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сформувати вміння аналізувати та узагальнювати отримані результати і формулювати висновки, логічно послідовно їх викладати; </w:t>
      </w:r>
    </w:p>
    <w:p w14:paraId="27354D08" w14:textId="77777777" w:rsidR="00653F27" w:rsidRPr="00653F27" w:rsidRDefault="00653F27" w:rsidP="00653F27">
      <w:pPr>
        <w:numPr>
          <w:ilvl w:val="0"/>
          <w:numId w:val="8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сприяти оволодінню здобувачами вищої освіти системою найбільш ефективних методів дослідження всіх трьох рівнів – теоретичного, методичного та емпіричного. </w:t>
      </w:r>
    </w:p>
    <w:p w14:paraId="0C5A850A" w14:textId="77777777" w:rsidR="008F7FE9" w:rsidRPr="00653F27" w:rsidRDefault="008F7FE9" w:rsidP="00653F27">
      <w:pPr>
        <w:tabs>
          <w:tab w:val="left" w:pos="1800"/>
        </w:tabs>
        <w:ind w:firstLine="708"/>
        <w:jc w:val="both"/>
        <w:rPr>
          <w:i/>
          <w:iCs/>
          <w:sz w:val="24"/>
          <w:szCs w:val="24"/>
          <w:lang w:val="uk-UA"/>
        </w:rPr>
      </w:pPr>
    </w:p>
    <w:p w14:paraId="07AE8FE0" w14:textId="77777777" w:rsidR="00982E09" w:rsidRPr="00653F27" w:rsidRDefault="008F7FE9" w:rsidP="00653F27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  <w:r w:rsidRPr="00653F27">
        <w:rPr>
          <w:b/>
          <w:bCs/>
          <w:i/>
          <w:sz w:val="24"/>
          <w:szCs w:val="24"/>
          <w:lang w:val="uk-UA"/>
        </w:rPr>
        <w:t>Очікувані результати</w:t>
      </w:r>
    </w:p>
    <w:p w14:paraId="66DD9878" w14:textId="77777777" w:rsidR="00653F27" w:rsidRPr="0051342F" w:rsidRDefault="000836A2" w:rsidP="00653F27">
      <w:pPr>
        <w:spacing w:after="40" w:line="242" w:lineRule="auto"/>
        <w:ind w:left="-15" w:right="703" w:firstLine="708"/>
        <w:jc w:val="both"/>
        <w:rPr>
          <w:sz w:val="24"/>
          <w:szCs w:val="24"/>
          <w:lang w:val="uk-UA"/>
        </w:rPr>
      </w:pPr>
      <w:r w:rsidRPr="00653F27">
        <w:rPr>
          <w:sz w:val="24"/>
          <w:szCs w:val="24"/>
          <w:lang w:val="uk-UA"/>
        </w:rPr>
        <w:t xml:space="preserve">У результаті вивчення навчальної дисципліни здобувач вищої освіти </w:t>
      </w:r>
      <w:r w:rsidR="00653F27" w:rsidRPr="0051342F">
        <w:rPr>
          <w:sz w:val="24"/>
          <w:szCs w:val="24"/>
          <w:lang w:val="uk-UA"/>
        </w:rPr>
        <w:t xml:space="preserve">У результаті проходження переддипломної практики здобувач вищої освіти повинен </w:t>
      </w:r>
      <w:r w:rsidR="00653F27" w:rsidRPr="0051342F">
        <w:rPr>
          <w:b/>
          <w:sz w:val="24"/>
          <w:szCs w:val="24"/>
          <w:lang w:val="uk-UA"/>
        </w:rPr>
        <w:t xml:space="preserve">знати: </w:t>
      </w:r>
    </w:p>
    <w:p w14:paraId="5E2F1CDE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загальнонаукові та спеціальні лінгвістичні методи наукового дослідження; </w:t>
      </w:r>
    </w:p>
    <w:p w14:paraId="5073525B" w14:textId="77777777" w:rsidR="00653F27" w:rsidRPr="00653F27" w:rsidRDefault="00653F27" w:rsidP="00653F27">
      <w:pPr>
        <w:numPr>
          <w:ilvl w:val="0"/>
          <w:numId w:val="9"/>
        </w:numPr>
        <w:spacing w:after="38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термінологічну систему, лексичну і граматичну  норми української та англійської мов;  </w:t>
      </w:r>
    </w:p>
    <w:p w14:paraId="732B4180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принципи академічної доброчесності; </w:t>
      </w:r>
    </w:p>
    <w:p w14:paraId="5D7CC089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етапи науково-дослідної роботи, принципи її планування; </w:t>
      </w:r>
    </w:p>
    <w:p w14:paraId="15F33D7C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вимоги до структури, змісту й оформлення кваліфікаційної роботи; </w:t>
      </w:r>
    </w:p>
    <w:p w14:paraId="2F8A7F3C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чинні правила бібліографічного опису; </w:t>
      </w:r>
    </w:p>
    <w:p w14:paraId="6F3FFBAF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прийоми викладу результатів наукового дослідження; </w:t>
      </w:r>
    </w:p>
    <w:p w14:paraId="04A74F14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регламент захисту кваліфікаційної роботи; </w:t>
      </w:r>
    </w:p>
    <w:p w14:paraId="21917853" w14:textId="77777777" w:rsidR="00653F27" w:rsidRPr="00653F27" w:rsidRDefault="00653F27" w:rsidP="00653F27">
      <w:pPr>
        <w:spacing w:line="259" w:lineRule="auto"/>
        <w:ind w:left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</w:p>
    <w:p w14:paraId="64C1DB9F" w14:textId="77777777" w:rsidR="00653F27" w:rsidRPr="00653F27" w:rsidRDefault="00653F27" w:rsidP="00653F27">
      <w:pPr>
        <w:spacing w:line="259" w:lineRule="auto"/>
        <w:ind w:left="703"/>
        <w:jc w:val="both"/>
        <w:rPr>
          <w:sz w:val="24"/>
          <w:szCs w:val="24"/>
        </w:rPr>
      </w:pPr>
      <w:r w:rsidRPr="00653F27">
        <w:rPr>
          <w:b/>
          <w:sz w:val="24"/>
          <w:szCs w:val="24"/>
        </w:rPr>
        <w:t xml:space="preserve">вміти: </w:t>
      </w:r>
    </w:p>
    <w:p w14:paraId="7C1349EF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планувати, організовувати та самостійно виконувати дослідницьку роботу;  </w:t>
      </w:r>
    </w:p>
    <w:p w14:paraId="0B085A9A" w14:textId="77777777" w:rsidR="00653F27" w:rsidRPr="00653F27" w:rsidRDefault="00653F27" w:rsidP="00653F27">
      <w:pPr>
        <w:numPr>
          <w:ilvl w:val="0"/>
          <w:numId w:val="9"/>
        </w:numPr>
        <w:spacing w:after="39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користуватись науковою та довідковою літературою з фаху, а також критично аналізувати існуючі дослідження з проблематики кваліфікаційної роботи; </w:t>
      </w:r>
    </w:p>
    <w:p w14:paraId="5A887453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застосовувати відповідні методи наукового аналізу; </w:t>
      </w:r>
    </w:p>
    <w:p w14:paraId="3FE37EB3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збирати, аналізувати і систематизувати фактологічний матеріал; </w:t>
      </w:r>
    </w:p>
    <w:p w14:paraId="15807E1C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lastRenderedPageBreak/>
        <w:t xml:space="preserve">формулювати загальні висновки за результатами власного дослідження; </w:t>
      </w:r>
    </w:p>
    <w:p w14:paraId="7D72ACEB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оформлювати кваліфікаційну роботу згідно з чинними правилами; </w:t>
      </w:r>
    </w:p>
    <w:p w14:paraId="3360AEC7" w14:textId="77777777" w:rsidR="00653F27" w:rsidRPr="00653F27" w:rsidRDefault="00653F27" w:rsidP="00653F27">
      <w:pPr>
        <w:numPr>
          <w:ilvl w:val="0"/>
          <w:numId w:val="9"/>
        </w:numPr>
        <w:spacing w:after="40" w:line="242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оприлюднювати результати проведеного дослідження у структурованій, логічній, лаконічній формі у вигляді доповіді державною або англійською мовою з використанням інформаційних технологій; </w:t>
      </w:r>
    </w:p>
    <w:p w14:paraId="1F1DE86E" w14:textId="77777777" w:rsidR="00653F27" w:rsidRPr="00653F27" w:rsidRDefault="00653F27" w:rsidP="00653F27">
      <w:pPr>
        <w:numPr>
          <w:ilvl w:val="0"/>
          <w:numId w:val="9"/>
        </w:numPr>
        <w:spacing w:after="39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писати та редагувати тези доповіді на наукову конференцію/наукову статтю за темою кваліфікаційної роботи; </w:t>
      </w:r>
    </w:p>
    <w:p w14:paraId="596A7929" w14:textId="77777777" w:rsidR="00653F27" w:rsidRPr="00653F27" w:rsidRDefault="00653F27" w:rsidP="00653F27">
      <w:pPr>
        <w:numPr>
          <w:ilvl w:val="0"/>
          <w:numId w:val="9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дотримуватись принципів академічної доброчесності. </w:t>
      </w:r>
    </w:p>
    <w:p w14:paraId="72211CA2" w14:textId="64B6F262" w:rsidR="000836A2" w:rsidRPr="00653F27" w:rsidRDefault="000836A2" w:rsidP="00653F27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</w:p>
    <w:p w14:paraId="7B545CF2" w14:textId="77777777" w:rsidR="008F7FE9" w:rsidRPr="00653F27" w:rsidRDefault="008F7FE9" w:rsidP="00982E09">
      <w:pPr>
        <w:tabs>
          <w:tab w:val="left" w:pos="1800"/>
        </w:tabs>
        <w:ind w:firstLine="708"/>
        <w:jc w:val="both"/>
        <w:rPr>
          <w:b/>
          <w:bCs/>
          <w:i/>
          <w:sz w:val="24"/>
          <w:szCs w:val="24"/>
          <w:lang w:val="uk-UA"/>
        </w:rPr>
      </w:pPr>
    </w:p>
    <w:p w14:paraId="6E7EB7E8" w14:textId="77777777" w:rsidR="00982E09" w:rsidRPr="00653F27" w:rsidRDefault="00982E09" w:rsidP="000347C3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653F27">
        <w:rPr>
          <w:rFonts w:eastAsia="Calibri"/>
          <w:b/>
          <w:bCs/>
          <w:sz w:val="24"/>
          <w:szCs w:val="24"/>
          <w:lang w:val="uk-UA"/>
        </w:rPr>
        <w:t>ОПИС КУРСУ</w:t>
      </w:r>
    </w:p>
    <w:p w14:paraId="0E623333" w14:textId="77777777" w:rsidR="00982E09" w:rsidRPr="00653F27" w:rsidRDefault="00982E09" w:rsidP="00982E09">
      <w:pPr>
        <w:keepNext/>
        <w:keepLines/>
        <w:widowControl w:val="0"/>
        <w:ind w:firstLine="708"/>
        <w:jc w:val="both"/>
        <w:outlineLvl w:val="0"/>
        <w:rPr>
          <w:rFonts w:eastAsia="Calibri"/>
          <w:b/>
          <w:i/>
          <w:sz w:val="24"/>
          <w:szCs w:val="24"/>
          <w:lang w:val="uk-UA"/>
        </w:rPr>
      </w:pPr>
      <w:r w:rsidRPr="00653F27">
        <w:rPr>
          <w:rFonts w:eastAsia="Calibri"/>
          <w:sz w:val="24"/>
          <w:szCs w:val="24"/>
          <w:lang w:val="uk-UA"/>
        </w:rPr>
        <w:t xml:space="preserve"> </w:t>
      </w:r>
      <w:r w:rsidRPr="00653F27">
        <w:rPr>
          <w:rFonts w:eastAsia="Calibri"/>
          <w:b/>
          <w:i/>
          <w:sz w:val="24"/>
          <w:szCs w:val="24"/>
          <w:lang w:val="uk-UA"/>
        </w:rPr>
        <w:t>Форми і методи навчання</w:t>
      </w:r>
    </w:p>
    <w:p w14:paraId="6852DF00" w14:textId="4F8D2E69" w:rsidR="00982E09" w:rsidRPr="00653F27" w:rsidRDefault="00653F27" w:rsidP="00653F27">
      <w:pPr>
        <w:ind w:firstLine="72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>Переддипломну практику</w:t>
      </w:r>
      <w:r w:rsidRPr="00653F27">
        <w:rPr>
          <w:b/>
          <w:i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проходять здобувачі усіх форм навчання після завершення теоретичного курсу навчання. Обсяг практики становить 3 кредити ЄКТС. Терміни проходження практики регламентуються навчальним планом підготовки та графіком навчального процесу.  Практика проводиться протягом 2-х тижнів у 3-му семестрі. Базою переддипломної практики є кафедра граматики англійської мови Одеського національного університету імені І.І. Мечникова. </w:t>
      </w:r>
      <w:r w:rsidRPr="00653F27">
        <w:rPr>
          <w:sz w:val="24"/>
          <w:szCs w:val="24"/>
          <w:lang w:val="uk-UA"/>
        </w:rPr>
        <w:t>Загальний об’єм практики – 3 кредити (90 годин)</w:t>
      </w:r>
      <w:r w:rsidR="00982E09" w:rsidRPr="00653F27">
        <w:rPr>
          <w:rFonts w:eastAsia="Calibri"/>
          <w:sz w:val="24"/>
          <w:szCs w:val="24"/>
          <w:lang w:val="uk-UA"/>
        </w:rPr>
        <w:t xml:space="preserve">. </w:t>
      </w:r>
    </w:p>
    <w:p w14:paraId="4E41FB09" w14:textId="77777777" w:rsidR="00E8216B" w:rsidRPr="00653F27" w:rsidRDefault="00E8216B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544861A8" w14:textId="77777777" w:rsidR="00982E09" w:rsidRPr="00653F27" w:rsidRDefault="00982E09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  <w:r w:rsidRPr="00653F27">
        <w:rPr>
          <w:rFonts w:eastAsia="Calibri"/>
          <w:b/>
          <w:i/>
          <w:sz w:val="24"/>
          <w:szCs w:val="24"/>
          <w:lang w:val="uk-UA"/>
        </w:rPr>
        <w:t>Методи навчання</w:t>
      </w:r>
      <w:r w:rsidRPr="00653F27">
        <w:rPr>
          <w:rFonts w:eastAsia="Calibri"/>
          <w:sz w:val="24"/>
          <w:szCs w:val="24"/>
          <w:lang w:val="uk-UA"/>
        </w:rPr>
        <w:t>:</w:t>
      </w:r>
    </w:p>
    <w:p w14:paraId="34346339" w14:textId="77777777" w:rsidR="00653F27" w:rsidRPr="00653F27" w:rsidRDefault="00653F27" w:rsidP="00653F27">
      <w:pPr>
        <w:ind w:left="718" w:right="47"/>
        <w:rPr>
          <w:sz w:val="24"/>
          <w:szCs w:val="24"/>
        </w:rPr>
      </w:pPr>
      <w:r w:rsidRPr="00653F27">
        <w:rPr>
          <w:sz w:val="24"/>
          <w:szCs w:val="24"/>
        </w:rPr>
        <w:t xml:space="preserve">Загальний інструктаж, консультації, обговорення проблемних питань. </w:t>
      </w:r>
    </w:p>
    <w:p w14:paraId="0AEDD7F9" w14:textId="77777777" w:rsidR="00E3315B" w:rsidRPr="00653F27" w:rsidRDefault="00E3315B" w:rsidP="00982E09">
      <w:pPr>
        <w:widowControl w:val="0"/>
        <w:ind w:firstLine="708"/>
        <w:jc w:val="both"/>
        <w:rPr>
          <w:rFonts w:eastAsia="Calibri"/>
          <w:sz w:val="24"/>
          <w:szCs w:val="24"/>
          <w:lang w:val="uk-UA"/>
        </w:rPr>
      </w:pPr>
    </w:p>
    <w:p w14:paraId="61831950" w14:textId="77777777" w:rsidR="00E3315B" w:rsidRPr="00653F27" w:rsidRDefault="00982E09" w:rsidP="00515981">
      <w:pPr>
        <w:ind w:firstLine="708"/>
        <w:jc w:val="center"/>
        <w:rPr>
          <w:rFonts w:eastAsia="Calibri"/>
          <w:b/>
          <w:i/>
          <w:sz w:val="24"/>
          <w:szCs w:val="24"/>
          <w:lang w:val="uk-UA"/>
        </w:rPr>
      </w:pPr>
      <w:r w:rsidRPr="00653F27">
        <w:rPr>
          <w:rFonts w:eastAsia="Calibri"/>
          <w:b/>
          <w:i/>
          <w:sz w:val="24"/>
          <w:szCs w:val="24"/>
          <w:lang w:val="uk-UA"/>
        </w:rPr>
        <w:t>Зміст навчальної дисципліни</w:t>
      </w:r>
    </w:p>
    <w:p w14:paraId="6AE6A200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Перед початком практики проводиться установча конференція, на якій студентам повідомляються мета, завдання, основний зміст переддипломної практики. </w:t>
      </w:r>
    </w:p>
    <w:p w14:paraId="2CE1BBC8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>Програмою переддипломної практики</w:t>
      </w:r>
      <w:r w:rsidRPr="00653F27">
        <w:rPr>
          <w:i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передбачаються такі види роботи здобувачів вищої освіти: </w:t>
      </w:r>
    </w:p>
    <w:p w14:paraId="6AEDC324" w14:textId="77777777" w:rsidR="00653F27" w:rsidRPr="00653F27" w:rsidRDefault="00653F27" w:rsidP="00653F27">
      <w:pPr>
        <w:numPr>
          <w:ilvl w:val="0"/>
          <w:numId w:val="10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опрацювання новітніх наукових матеріалів (статей, монографій, періодичних видань) з теми кваліфікаційної роботи; </w:t>
      </w:r>
    </w:p>
    <w:p w14:paraId="3E6433F7" w14:textId="77777777" w:rsidR="00653F27" w:rsidRPr="00653F27" w:rsidRDefault="00653F27" w:rsidP="00653F27">
      <w:pPr>
        <w:numPr>
          <w:ilvl w:val="0"/>
          <w:numId w:val="10"/>
        </w:numPr>
        <w:spacing w:after="40" w:line="242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написання тексту кваліфікаційної роботи; </w:t>
      </w:r>
      <w:r w:rsidRPr="00653F27">
        <w:rPr>
          <w:rFonts w:eastAsia="Courier New"/>
          <w:sz w:val="24"/>
          <w:szCs w:val="24"/>
        </w:rPr>
        <w:t>o</w:t>
      </w:r>
      <w:r w:rsidRPr="00653F27">
        <w:rPr>
          <w:rFonts w:eastAsia="Arial"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підготовка узагальнення, аналітичних висновків з досліджуваної проблеми; </w:t>
      </w:r>
      <w:r w:rsidRPr="00653F27">
        <w:rPr>
          <w:rFonts w:eastAsia="Courier New"/>
          <w:sz w:val="24"/>
          <w:szCs w:val="24"/>
        </w:rPr>
        <w:t>o</w:t>
      </w:r>
      <w:r w:rsidRPr="00653F27">
        <w:rPr>
          <w:rFonts w:eastAsia="Arial"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систематичне відвідування консультацій керівника кваліфікаційної роботи; </w:t>
      </w:r>
      <w:r w:rsidRPr="00653F27">
        <w:rPr>
          <w:rFonts w:eastAsia="Courier New"/>
          <w:sz w:val="24"/>
          <w:szCs w:val="24"/>
        </w:rPr>
        <w:t>o</w:t>
      </w:r>
      <w:r w:rsidRPr="00653F27">
        <w:rPr>
          <w:rFonts w:eastAsia="Arial"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виконання індивідуального завдання у визначений термін; </w:t>
      </w:r>
    </w:p>
    <w:p w14:paraId="252A562F" w14:textId="77777777" w:rsidR="00653F27" w:rsidRPr="00653F27" w:rsidRDefault="00653F27" w:rsidP="00653F27">
      <w:pPr>
        <w:numPr>
          <w:ilvl w:val="0"/>
          <w:numId w:val="10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підготовка виступу на науковій конференції, тез доповіді/наукової статті до публікації; </w:t>
      </w:r>
    </w:p>
    <w:p w14:paraId="64391F8A" w14:textId="77777777" w:rsidR="00653F27" w:rsidRPr="00653F27" w:rsidRDefault="00653F27" w:rsidP="00653F27">
      <w:pPr>
        <w:numPr>
          <w:ilvl w:val="0"/>
          <w:numId w:val="10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звіт про проходження переддипломної практики, який полягає у вигляді попереднього представлення роботи на обговорення перед комісією (попередній захист). </w:t>
      </w:r>
    </w:p>
    <w:p w14:paraId="7E7BE27F" w14:textId="77777777" w:rsidR="00653F27" w:rsidRPr="00653F27" w:rsidRDefault="00653F27" w:rsidP="00653F27">
      <w:pPr>
        <w:tabs>
          <w:tab w:val="center" w:pos="4268"/>
        </w:tabs>
        <w:spacing w:line="259" w:lineRule="auto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  <w:r w:rsidRPr="00653F27">
        <w:rPr>
          <w:sz w:val="24"/>
          <w:szCs w:val="24"/>
        </w:rPr>
        <w:tab/>
        <w:t xml:space="preserve">Процедура проходження практики складається з таких етапів:  </w:t>
      </w:r>
    </w:p>
    <w:p w14:paraId="71AD1B85" w14:textId="77777777" w:rsidR="00653F27" w:rsidRPr="00653F27" w:rsidRDefault="00653F27" w:rsidP="00653F27">
      <w:pPr>
        <w:spacing w:line="259" w:lineRule="auto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</w:p>
    <w:p w14:paraId="1905A10C" w14:textId="77777777" w:rsidR="00653F27" w:rsidRPr="00653F27" w:rsidRDefault="00653F27" w:rsidP="00653F27">
      <w:pPr>
        <w:ind w:left="3056" w:right="47" w:firstLine="4724"/>
        <w:rPr>
          <w:sz w:val="24"/>
          <w:szCs w:val="24"/>
        </w:rPr>
      </w:pPr>
      <w:r w:rsidRPr="00653F27">
        <w:rPr>
          <w:sz w:val="24"/>
          <w:szCs w:val="24"/>
        </w:rPr>
        <w:t xml:space="preserve"> Таблиця 4.1  Етапи переддипломної  практики </w:t>
      </w:r>
    </w:p>
    <w:tbl>
      <w:tblPr>
        <w:tblW w:w="985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785"/>
        <w:gridCol w:w="3135"/>
        <w:gridCol w:w="5937"/>
      </w:tblGrid>
      <w:tr w:rsidR="00653F27" w:rsidRPr="00653F27" w14:paraId="63159C0E" w14:textId="77777777" w:rsidTr="00CB742D">
        <w:trPr>
          <w:trHeight w:val="60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1A36" w14:textId="77777777" w:rsidR="00653F27" w:rsidRPr="00653F27" w:rsidRDefault="00653F27" w:rsidP="00CB742D">
            <w:pPr>
              <w:spacing w:line="259" w:lineRule="auto"/>
              <w:ind w:left="163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№ </w:t>
            </w:r>
          </w:p>
          <w:p w14:paraId="06FA3CB9" w14:textId="77777777" w:rsidR="00653F27" w:rsidRPr="00653F27" w:rsidRDefault="00653F27" w:rsidP="00CB742D">
            <w:pPr>
              <w:spacing w:line="259" w:lineRule="auto"/>
              <w:ind w:right="63"/>
              <w:jc w:val="center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з/п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83409" w14:textId="77777777" w:rsidR="00653F27" w:rsidRPr="00653F27" w:rsidRDefault="00653F27" w:rsidP="00CB742D">
            <w:pPr>
              <w:spacing w:line="259" w:lineRule="auto"/>
              <w:ind w:right="69"/>
              <w:jc w:val="center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Етапи практики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2B43" w14:textId="77777777" w:rsidR="00653F27" w:rsidRPr="00653F27" w:rsidRDefault="00653F27" w:rsidP="00CB742D">
            <w:pPr>
              <w:spacing w:line="259" w:lineRule="auto"/>
              <w:ind w:right="70"/>
              <w:jc w:val="center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Види роботи під час практики </w:t>
            </w:r>
          </w:p>
        </w:tc>
      </w:tr>
      <w:tr w:rsidR="00653F27" w:rsidRPr="00653F27" w14:paraId="271FCAE6" w14:textId="77777777" w:rsidTr="00CB742D">
        <w:trPr>
          <w:trHeight w:val="150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A285" w14:textId="77777777" w:rsidR="00653F27" w:rsidRPr="00653F27" w:rsidRDefault="00653F27" w:rsidP="00CB742D">
            <w:pPr>
              <w:spacing w:line="259" w:lineRule="auto"/>
              <w:ind w:right="79"/>
              <w:jc w:val="right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>1.</w:t>
            </w:r>
            <w:r w:rsidRPr="00653F27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B590" w14:textId="77777777" w:rsidR="00653F27" w:rsidRPr="00653F27" w:rsidRDefault="00653F27" w:rsidP="00CB742D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Підготовчий етап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28B6" w14:textId="77777777" w:rsidR="00653F27" w:rsidRPr="00653F27" w:rsidRDefault="00653F27" w:rsidP="00CB742D">
            <w:pPr>
              <w:spacing w:line="239" w:lineRule="auto"/>
              <w:ind w:right="68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Проведення вступного інструктажу керівником практики; спрямування здобувачів за напрямками дослідження (із оформленням відповідних планів виконання дослідження); обговорення із </w:t>
            </w:r>
          </w:p>
          <w:p w14:paraId="154F87F7" w14:textId="77777777" w:rsidR="00653F27" w:rsidRPr="00653F27" w:rsidRDefault="00653F27" w:rsidP="00CB742D">
            <w:pPr>
              <w:spacing w:line="259" w:lineRule="auto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здобувачами програми практики </w:t>
            </w:r>
          </w:p>
        </w:tc>
      </w:tr>
      <w:tr w:rsidR="00653F27" w:rsidRPr="00653F27" w14:paraId="3266C5C6" w14:textId="77777777" w:rsidTr="00CB742D">
        <w:trPr>
          <w:trHeight w:val="240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ADED" w14:textId="77777777" w:rsidR="00653F27" w:rsidRPr="00653F27" w:rsidRDefault="00653F27" w:rsidP="00CB742D">
            <w:pPr>
              <w:spacing w:line="259" w:lineRule="auto"/>
              <w:ind w:right="79"/>
              <w:jc w:val="right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lastRenderedPageBreak/>
              <w:t>2.</w:t>
            </w:r>
            <w:r w:rsidRPr="00653F27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24CD" w14:textId="77777777" w:rsidR="00653F27" w:rsidRPr="00653F27" w:rsidRDefault="00653F27" w:rsidP="00CB742D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Основний етап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8C627" w14:textId="77777777" w:rsidR="00653F27" w:rsidRPr="00653F27" w:rsidRDefault="00653F27" w:rsidP="00CB742D">
            <w:pPr>
              <w:spacing w:line="259" w:lineRule="auto"/>
              <w:ind w:right="64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Ознайомлення здобувачів вищої освіти з метою, завданнями переддипломної практики, вимогами до кваліфікаційної роботи, етапами її підготовки, аналіз нових джерел за темою кваліфікаційної роботи. Завершення написання тексту кваліфікаційної роботи. Написання наукової праці за темою дослідження (тези доповіді/наукова стаття) </w:t>
            </w:r>
          </w:p>
        </w:tc>
      </w:tr>
      <w:tr w:rsidR="00653F27" w:rsidRPr="00653F27" w14:paraId="51B21082" w14:textId="77777777" w:rsidTr="00CB742D">
        <w:trPr>
          <w:trHeight w:val="150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FD4B" w14:textId="77777777" w:rsidR="00653F27" w:rsidRPr="00653F27" w:rsidRDefault="00653F27" w:rsidP="00CB742D">
            <w:pPr>
              <w:spacing w:line="259" w:lineRule="auto"/>
              <w:ind w:right="79"/>
              <w:jc w:val="right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>3.</w:t>
            </w:r>
            <w:r w:rsidRPr="00653F27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0136" w14:textId="77777777" w:rsidR="00653F27" w:rsidRPr="00653F27" w:rsidRDefault="00653F27" w:rsidP="00CB742D">
            <w:pPr>
              <w:spacing w:line="259" w:lineRule="auto"/>
              <w:ind w:left="2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Підсумковий етап  </w:t>
            </w:r>
          </w:p>
        </w:tc>
        <w:tc>
          <w:tcPr>
            <w:tcW w:w="5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3BB9" w14:textId="77777777" w:rsidR="00653F27" w:rsidRPr="00653F27" w:rsidRDefault="00653F27" w:rsidP="00CB742D">
            <w:pPr>
              <w:spacing w:line="259" w:lineRule="auto"/>
              <w:ind w:right="72"/>
              <w:rPr>
                <w:sz w:val="24"/>
                <w:szCs w:val="24"/>
              </w:rPr>
            </w:pPr>
            <w:r w:rsidRPr="00653F27">
              <w:rPr>
                <w:sz w:val="24"/>
                <w:szCs w:val="24"/>
              </w:rPr>
              <w:t xml:space="preserve">Підготовка резюме дослідження французькою мовою. Формування пропозицій щодо перспектив дослідження. Оформлення звіту з практики: формування звіту з практики; захист практики (попередній захист кваліфікаційної роботи). </w:t>
            </w:r>
          </w:p>
        </w:tc>
      </w:tr>
    </w:tbl>
    <w:p w14:paraId="37301F12" w14:textId="77777777" w:rsidR="00653F27" w:rsidRPr="00653F27" w:rsidRDefault="00653F27" w:rsidP="00653F27">
      <w:pPr>
        <w:spacing w:after="105" w:line="259" w:lineRule="auto"/>
        <w:rPr>
          <w:sz w:val="24"/>
          <w:szCs w:val="24"/>
        </w:rPr>
      </w:pPr>
      <w:r w:rsidRPr="00653F27">
        <w:rPr>
          <w:b/>
          <w:i/>
          <w:sz w:val="24"/>
          <w:szCs w:val="24"/>
        </w:rPr>
        <w:t xml:space="preserve"> </w:t>
      </w:r>
    </w:p>
    <w:p w14:paraId="53679635" w14:textId="77777777" w:rsidR="00653F27" w:rsidRPr="00653F27" w:rsidRDefault="00653F27" w:rsidP="00653F27">
      <w:pPr>
        <w:pStyle w:val="1"/>
        <w:ind w:left="1387" w:right="1432" w:firstLine="0"/>
        <w:rPr>
          <w:color w:val="auto"/>
          <w:sz w:val="24"/>
          <w:szCs w:val="24"/>
          <w:lang w:val="ru-RU"/>
        </w:rPr>
      </w:pPr>
      <w:r w:rsidRPr="00653F27">
        <w:rPr>
          <w:color w:val="auto"/>
          <w:sz w:val="24"/>
          <w:szCs w:val="24"/>
          <w:lang w:val="ru-RU"/>
        </w:rPr>
        <w:t>Вимоги до звіту</w:t>
      </w:r>
      <w:r w:rsidRPr="00653F27">
        <w:rPr>
          <w:b w:val="0"/>
          <w:color w:val="auto"/>
          <w:sz w:val="24"/>
          <w:szCs w:val="24"/>
          <w:lang w:val="ru-RU"/>
        </w:rPr>
        <w:t xml:space="preserve"> </w:t>
      </w:r>
    </w:p>
    <w:p w14:paraId="47FA438C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>По завершенню переддипломної</w:t>
      </w:r>
      <w:r w:rsidRPr="00653F27">
        <w:rPr>
          <w:b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практики здобувачам вищої освіти необхідно надати таку звітну документацію:  </w:t>
      </w:r>
    </w:p>
    <w:p w14:paraId="66FE38F5" w14:textId="77777777" w:rsidR="00653F27" w:rsidRPr="00653F27" w:rsidRDefault="00653F27" w:rsidP="00653F27">
      <w:pPr>
        <w:numPr>
          <w:ilvl w:val="0"/>
          <w:numId w:val="11"/>
        </w:numPr>
        <w:spacing w:after="12" w:line="249" w:lineRule="auto"/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Письмовий звіт, підписаний і оцінений керівником практики (див. форму титульного аркуша звіту у Додатку Б). Звіт (довільна форма, обсяг максимально 1 сторінка А4, кегль 12, інтервал 1.5) має містити відомості про виконання програми практики та індивідуального завдання, висновки і пропозиції. </w:t>
      </w:r>
    </w:p>
    <w:p w14:paraId="41DC0CCF" w14:textId="77777777" w:rsidR="00653F27" w:rsidRPr="00653F27" w:rsidRDefault="00653F27" w:rsidP="00653F27">
      <w:pPr>
        <w:numPr>
          <w:ilvl w:val="0"/>
          <w:numId w:val="11"/>
        </w:numPr>
        <w:spacing w:after="16" w:line="249" w:lineRule="auto"/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Індивідуальне завдання на кваліфікаційну роботу студента з календарним планом, підписані здобувачем вищої освіти і науковим керівником, затверджений завідувачем кафедри. </w:t>
      </w:r>
    </w:p>
    <w:p w14:paraId="31E43A11" w14:textId="77777777" w:rsidR="00653F27" w:rsidRPr="00653F27" w:rsidRDefault="00653F27" w:rsidP="00653F27">
      <w:pPr>
        <w:numPr>
          <w:ilvl w:val="0"/>
          <w:numId w:val="11"/>
        </w:numPr>
        <w:spacing w:after="12" w:line="249" w:lineRule="auto"/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Належним чином оформлену кваліфікаційну магістерську роботу в електронному варіанті (зразок оформлення титульного аркуша кваліфікаційної роботи див. в Додатку В).  </w:t>
      </w:r>
    </w:p>
    <w:p w14:paraId="1B9461FD" w14:textId="77777777" w:rsidR="00653F27" w:rsidRPr="00653F27" w:rsidRDefault="00653F27" w:rsidP="00653F27">
      <w:pPr>
        <w:numPr>
          <w:ilvl w:val="0"/>
          <w:numId w:val="11"/>
        </w:numPr>
        <w:spacing w:after="16" w:line="249" w:lineRule="auto"/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Ксерокопію опублікованих тез доповіді на науковій конференції/наукової статті або підтвердження редакції організаційного комітету конференції/редакції наукового видання про прийняття наукової роботи до друку. </w:t>
      </w:r>
    </w:p>
    <w:p w14:paraId="267FE926" w14:textId="77777777" w:rsidR="00653F27" w:rsidRPr="00653F27" w:rsidRDefault="00653F27" w:rsidP="00653F27">
      <w:pPr>
        <w:numPr>
          <w:ilvl w:val="0"/>
          <w:numId w:val="11"/>
        </w:numPr>
        <w:spacing w:after="16" w:line="249" w:lineRule="auto"/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Відгук керівника практики, який містить характеристику роботи студента під час практики: дані про ступінь підготовки студента, якість виконаного дослідження, ставлення до роботи, апробацію, рекомендації.  </w:t>
      </w:r>
    </w:p>
    <w:p w14:paraId="1420202A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Звіт з практики захищається здобувачем вищої освіти у формі попереднього захисту кваліфікаційної роботи на засіданні кафедри.  </w:t>
      </w:r>
    </w:p>
    <w:p w14:paraId="2F7E9811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На попередньому захисті кваліфікаційної роботи комісія аналізує і оцінює проведену практикантом науково-дослідницьку роботу за такими критеріями: </w:t>
      </w:r>
    </w:p>
    <w:p w14:paraId="269C8F7B" w14:textId="77777777" w:rsidR="00653F27" w:rsidRPr="00653F27" w:rsidRDefault="00653F27" w:rsidP="00653F27">
      <w:pPr>
        <w:numPr>
          <w:ilvl w:val="0"/>
          <w:numId w:val="12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актуальність теми; </w:t>
      </w:r>
    </w:p>
    <w:p w14:paraId="5F392A36" w14:textId="77777777" w:rsidR="00653F27" w:rsidRPr="00653F27" w:rsidRDefault="00653F27" w:rsidP="00653F27">
      <w:pPr>
        <w:numPr>
          <w:ilvl w:val="0"/>
          <w:numId w:val="12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теоретична та практична значущість; </w:t>
      </w:r>
    </w:p>
    <w:p w14:paraId="2F15533A" w14:textId="77777777" w:rsidR="00653F27" w:rsidRPr="00653F27" w:rsidRDefault="00653F27" w:rsidP="00653F27">
      <w:pPr>
        <w:numPr>
          <w:ilvl w:val="0"/>
          <w:numId w:val="12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самостійність дослідницької роботи; </w:t>
      </w:r>
    </w:p>
    <w:p w14:paraId="6026AA57" w14:textId="77777777" w:rsidR="00653F27" w:rsidRPr="00653F27" w:rsidRDefault="00653F27" w:rsidP="00653F27">
      <w:pPr>
        <w:numPr>
          <w:ilvl w:val="0"/>
          <w:numId w:val="12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проінформованість здобувача вищої освіти про стан питання в теорії та практиці проблеми, що вивчається; </w:t>
      </w:r>
    </w:p>
    <w:p w14:paraId="4661B661" w14:textId="77777777" w:rsidR="00653F27" w:rsidRPr="00653F27" w:rsidRDefault="00653F27" w:rsidP="00653F27">
      <w:pPr>
        <w:numPr>
          <w:ilvl w:val="0"/>
          <w:numId w:val="12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адекватність методики дослідження предмету, що вивчається; • володіння науковою мовою, лінгвістичною термінологією; </w:t>
      </w:r>
    </w:p>
    <w:p w14:paraId="2D9E7ADC" w14:textId="77777777" w:rsidR="00653F27" w:rsidRPr="00653F27" w:rsidRDefault="00653F27" w:rsidP="00653F27">
      <w:pPr>
        <w:numPr>
          <w:ilvl w:val="0"/>
          <w:numId w:val="12"/>
        </w:numPr>
        <w:spacing w:after="16" w:line="249" w:lineRule="auto"/>
        <w:ind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коректне оформлення тексту, висновків. </w:t>
      </w:r>
    </w:p>
    <w:p w14:paraId="33DC18AC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За результатами попереднього захисту кваліфікаційну роботу рекомендують до захисту перед екзаменаційною комісією, що фіксується на титульному аркуші роботи  (дата проведення засідання кафедри і номер протоколу, підпис завідувача кафедри). </w:t>
      </w:r>
    </w:p>
    <w:p w14:paraId="1DAB54A8" w14:textId="77777777" w:rsidR="00653F27" w:rsidRPr="00653F27" w:rsidRDefault="00653F27" w:rsidP="00653F27">
      <w:pPr>
        <w:spacing w:line="259" w:lineRule="auto"/>
        <w:ind w:left="708"/>
        <w:rPr>
          <w:sz w:val="24"/>
          <w:szCs w:val="24"/>
        </w:rPr>
      </w:pPr>
      <w:r w:rsidRPr="00653F27">
        <w:rPr>
          <w:sz w:val="24"/>
          <w:szCs w:val="24"/>
        </w:rPr>
        <w:lastRenderedPageBreak/>
        <w:t xml:space="preserve"> </w:t>
      </w:r>
    </w:p>
    <w:p w14:paraId="50DB6029" w14:textId="77777777" w:rsidR="00653F27" w:rsidRPr="00653F27" w:rsidRDefault="00653F27" w:rsidP="00653F27">
      <w:pPr>
        <w:spacing w:after="118" w:line="259" w:lineRule="auto"/>
        <w:ind w:left="703"/>
        <w:rPr>
          <w:sz w:val="24"/>
          <w:szCs w:val="24"/>
        </w:rPr>
      </w:pPr>
      <w:r w:rsidRPr="00653F27">
        <w:rPr>
          <w:b/>
          <w:sz w:val="24"/>
          <w:szCs w:val="24"/>
        </w:rPr>
        <w:t xml:space="preserve">Індивідуальне навчально-дослідне завдання </w:t>
      </w:r>
    </w:p>
    <w:p w14:paraId="0B04E867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На початку навчання на другому (магістерському) рівні вищої освіти після вибору здобувачем вищої освіти теми кваліфікаційної роботи науковий керівник складає і видає студенту завдання на кваліфікаційну роботу, затверджене завідувачем кафедри. Завдання містить відомості про мету, завдання, структуру роботи, а також календарний план виконання кваліфікаційної роботи. Здобувач виконує завдання протягом періоду навчання, завершується написання і оформлення кваліфікаційної роботи під час переддипломної практики. </w:t>
      </w:r>
    </w:p>
    <w:p w14:paraId="7C224B5B" w14:textId="77777777" w:rsidR="00E3315B" w:rsidRPr="00653F27" w:rsidRDefault="00E3315B" w:rsidP="00E3315B">
      <w:pPr>
        <w:widowControl w:val="0"/>
        <w:tabs>
          <w:tab w:val="left" w:pos="709"/>
        </w:tabs>
        <w:spacing w:line="276" w:lineRule="auto"/>
        <w:rPr>
          <w:b/>
          <w:noProof/>
          <w:sz w:val="24"/>
          <w:szCs w:val="24"/>
          <w:lang w:val="uk-UA"/>
        </w:rPr>
      </w:pPr>
    </w:p>
    <w:p w14:paraId="4AB1E27C" w14:textId="77777777" w:rsidR="00982E09" w:rsidRPr="00653F27" w:rsidRDefault="00982E09" w:rsidP="00515981">
      <w:pPr>
        <w:ind w:firstLine="708"/>
        <w:jc w:val="center"/>
        <w:rPr>
          <w:rFonts w:eastAsia="Calibri"/>
          <w:sz w:val="24"/>
          <w:szCs w:val="24"/>
          <w:lang w:val="en-US"/>
        </w:rPr>
      </w:pPr>
      <w:r w:rsidRPr="00653F27">
        <w:rPr>
          <w:rFonts w:eastAsia="Calibri"/>
          <w:b/>
          <w:i/>
          <w:sz w:val="24"/>
          <w:szCs w:val="24"/>
          <w:lang w:val="uk-UA"/>
        </w:rPr>
        <w:t>Перелік  рекомендованої літератури</w:t>
      </w:r>
    </w:p>
    <w:p w14:paraId="254A95C7" w14:textId="77777777" w:rsidR="00982E09" w:rsidRPr="00653F27" w:rsidRDefault="00982E09" w:rsidP="00982E09">
      <w:pPr>
        <w:spacing w:line="360" w:lineRule="auto"/>
        <w:jc w:val="center"/>
        <w:rPr>
          <w:b/>
          <w:sz w:val="24"/>
          <w:szCs w:val="24"/>
          <w:lang w:val="uk-UA"/>
        </w:rPr>
      </w:pPr>
      <w:r w:rsidRPr="00653F27">
        <w:rPr>
          <w:b/>
          <w:sz w:val="24"/>
          <w:szCs w:val="24"/>
        </w:rPr>
        <w:t>Основна</w:t>
      </w:r>
    </w:p>
    <w:p w14:paraId="0E985CEA" w14:textId="77777777" w:rsidR="00653F27" w:rsidRPr="00653F27" w:rsidRDefault="00653F27" w:rsidP="00653F27">
      <w:pPr>
        <w:numPr>
          <w:ilvl w:val="0"/>
          <w:numId w:val="13"/>
        </w:numPr>
        <w:spacing w:after="16" w:line="249" w:lineRule="auto"/>
        <w:ind w:right="-1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Важинський С.Е., Щербак Т І. Методика та організація наукових досліджень: навч. посіб. Суми: СумДПУ імені А. С. Макаренка, 2016. 260 с. </w:t>
      </w:r>
    </w:p>
    <w:p w14:paraId="0631326F" w14:textId="77777777" w:rsidR="00653F27" w:rsidRPr="00653F27" w:rsidRDefault="00653F27" w:rsidP="00653F27">
      <w:pPr>
        <w:numPr>
          <w:ilvl w:val="0"/>
          <w:numId w:val="13"/>
        </w:numPr>
        <w:spacing w:after="16" w:line="249" w:lineRule="auto"/>
        <w:ind w:right="-1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ДСТУ 8302:2015 «Інформація та документація. Бібліографічне посилання. </w:t>
      </w:r>
    </w:p>
    <w:p w14:paraId="2868935C" w14:textId="77777777" w:rsidR="00653F27" w:rsidRPr="00653F27" w:rsidRDefault="00653F27" w:rsidP="00653F27">
      <w:pPr>
        <w:ind w:left="715" w:right="-1"/>
        <w:jc w:val="both"/>
        <w:rPr>
          <w:sz w:val="24"/>
          <w:szCs w:val="24"/>
          <w:lang w:val="en-US"/>
        </w:rPr>
      </w:pPr>
      <w:r w:rsidRPr="00653F27">
        <w:rPr>
          <w:sz w:val="24"/>
          <w:szCs w:val="24"/>
        </w:rPr>
        <w:t xml:space="preserve">Загальні </w:t>
      </w:r>
      <w:r w:rsidRPr="00653F27">
        <w:rPr>
          <w:sz w:val="24"/>
          <w:szCs w:val="24"/>
        </w:rPr>
        <w:tab/>
        <w:t xml:space="preserve">положення </w:t>
      </w:r>
      <w:r w:rsidRPr="00653F27">
        <w:rPr>
          <w:sz w:val="24"/>
          <w:szCs w:val="24"/>
        </w:rPr>
        <w:tab/>
        <w:t xml:space="preserve">та </w:t>
      </w:r>
      <w:r w:rsidRPr="00653F27">
        <w:rPr>
          <w:sz w:val="24"/>
          <w:szCs w:val="24"/>
        </w:rPr>
        <w:tab/>
        <w:t xml:space="preserve">правила </w:t>
      </w:r>
      <w:r w:rsidRPr="00653F27">
        <w:rPr>
          <w:sz w:val="24"/>
          <w:szCs w:val="24"/>
        </w:rPr>
        <w:tab/>
        <w:t xml:space="preserve">складання». </w:t>
      </w:r>
      <w:r w:rsidRPr="00653F27">
        <w:rPr>
          <w:sz w:val="24"/>
          <w:szCs w:val="24"/>
        </w:rPr>
        <w:tab/>
      </w:r>
      <w:r w:rsidRPr="00653F27">
        <w:rPr>
          <w:sz w:val="24"/>
          <w:szCs w:val="24"/>
          <w:lang w:val="en-US"/>
        </w:rPr>
        <w:t xml:space="preserve">URL: https://kubg.edu.ua/images/stories/podii/2017/06_21_posylannia/dstu_8302.pdf </w:t>
      </w:r>
    </w:p>
    <w:p w14:paraId="4EE9EB64" w14:textId="77777777" w:rsidR="00653F27" w:rsidRPr="00653F27" w:rsidRDefault="00653F27" w:rsidP="00653F27">
      <w:pPr>
        <w:numPr>
          <w:ilvl w:val="0"/>
          <w:numId w:val="13"/>
        </w:numPr>
        <w:spacing w:after="16" w:line="249" w:lineRule="auto"/>
        <w:ind w:right="-1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Марінашвілі М. Д. Науково-дослідна робота студента-філолога: навч. посібник. Одеса: «Одеський національний університет імені І.І. Мечникова», 2015. 148 с. </w:t>
      </w:r>
    </w:p>
    <w:p w14:paraId="7EF8334A" w14:textId="77777777" w:rsidR="00653F27" w:rsidRPr="00653F27" w:rsidRDefault="00653F27" w:rsidP="00653F27">
      <w:pPr>
        <w:numPr>
          <w:ilvl w:val="0"/>
          <w:numId w:val="13"/>
        </w:numPr>
        <w:spacing w:after="16" w:line="249" w:lineRule="auto"/>
        <w:ind w:right="-1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Медвідь В. Ю., Данько Ю. І., Коблянська І. І. Методологія та організація наукових досліджень (у структурно-логічних схемах і таблицях): навч. посіб. Суми: СНАУ, 2020. 220 с. </w:t>
      </w:r>
    </w:p>
    <w:p w14:paraId="12D4A787" w14:textId="77777777" w:rsidR="00653F27" w:rsidRPr="00653F27" w:rsidRDefault="00653F27" w:rsidP="00653F27">
      <w:pPr>
        <w:numPr>
          <w:ilvl w:val="0"/>
          <w:numId w:val="13"/>
        </w:numPr>
        <w:spacing w:after="16" w:line="249" w:lineRule="auto"/>
        <w:ind w:right="-1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Положення про порядок проведення практики здобувачів вищої освіти в </w:t>
      </w:r>
    </w:p>
    <w:p w14:paraId="032BB373" w14:textId="77777777" w:rsidR="00653F27" w:rsidRPr="00653F27" w:rsidRDefault="00653F27" w:rsidP="00653F27">
      <w:pPr>
        <w:ind w:left="730" w:right="-1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Одеському національному університеті імені І.І. Мечникова (Оновлена редакція§ </w:t>
      </w:r>
    </w:p>
    <w:p w14:paraId="3E8FE83E" w14:textId="77777777" w:rsidR="00653F27" w:rsidRPr="00653F27" w:rsidRDefault="00653F27" w:rsidP="00653F27">
      <w:pPr>
        <w:tabs>
          <w:tab w:val="center" w:pos="979"/>
          <w:tab w:val="center" w:pos="5228"/>
          <w:tab w:val="right" w:pos="9866"/>
        </w:tabs>
        <w:ind w:right="-1"/>
        <w:jc w:val="both"/>
        <w:rPr>
          <w:sz w:val="24"/>
          <w:szCs w:val="24"/>
          <w:lang w:val="en-US"/>
        </w:rPr>
      </w:pPr>
      <w:r w:rsidRPr="00653F27">
        <w:rPr>
          <w:rFonts w:eastAsia="Calibri"/>
          <w:sz w:val="24"/>
          <w:szCs w:val="24"/>
        </w:rPr>
        <w:tab/>
      </w:r>
      <w:r w:rsidRPr="00653F27">
        <w:rPr>
          <w:sz w:val="24"/>
          <w:szCs w:val="24"/>
          <w:lang w:val="en-US"/>
        </w:rPr>
        <w:t xml:space="preserve">2020 </w:t>
      </w:r>
      <w:r w:rsidRPr="00653F27">
        <w:rPr>
          <w:sz w:val="24"/>
          <w:szCs w:val="24"/>
          <w:lang w:val="en-US"/>
        </w:rPr>
        <w:tab/>
      </w:r>
      <w:r w:rsidRPr="00653F27">
        <w:rPr>
          <w:sz w:val="24"/>
          <w:szCs w:val="24"/>
        </w:rPr>
        <w:t>р</w:t>
      </w:r>
      <w:r w:rsidRPr="00653F27">
        <w:rPr>
          <w:sz w:val="24"/>
          <w:szCs w:val="24"/>
          <w:lang w:val="en-US"/>
        </w:rPr>
        <w:t xml:space="preserve">.). </w:t>
      </w:r>
      <w:r w:rsidRPr="00653F27">
        <w:rPr>
          <w:sz w:val="24"/>
          <w:szCs w:val="24"/>
          <w:lang w:val="en-US"/>
        </w:rPr>
        <w:tab/>
        <w:t xml:space="preserve">URL: </w:t>
      </w:r>
    </w:p>
    <w:p w14:paraId="31CD6579" w14:textId="77777777" w:rsidR="00653F27" w:rsidRPr="00653F27" w:rsidRDefault="00653F27" w:rsidP="00653F27">
      <w:pPr>
        <w:ind w:left="715" w:right="-1"/>
        <w:jc w:val="both"/>
        <w:rPr>
          <w:sz w:val="24"/>
          <w:szCs w:val="24"/>
          <w:lang w:val="en-US"/>
        </w:rPr>
      </w:pPr>
      <w:r w:rsidRPr="00653F27">
        <w:rPr>
          <w:sz w:val="24"/>
          <w:szCs w:val="24"/>
          <w:lang w:val="en-US"/>
        </w:rPr>
        <w:t xml:space="preserve">http://onu.edu.ua/pub/bank/userfiles/files/documents/polozennya/polozennyapraktika/polozennya_praktika2020.pdf </w:t>
      </w:r>
    </w:p>
    <w:p w14:paraId="2FBAA05C" w14:textId="77777777" w:rsidR="00653F27" w:rsidRPr="00653F27" w:rsidRDefault="00653F27" w:rsidP="00653F27">
      <w:pPr>
        <w:numPr>
          <w:ilvl w:val="0"/>
          <w:numId w:val="13"/>
        </w:numPr>
        <w:spacing w:after="16" w:line="249" w:lineRule="auto"/>
        <w:ind w:right="-1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Положення про організацію освітнього процесу в Одеському національному університеті імені І.І.Мечникова (оновлення 2022). URL: </w:t>
      </w:r>
    </w:p>
    <w:p w14:paraId="25A6B540" w14:textId="77777777" w:rsidR="00653F27" w:rsidRPr="00653F27" w:rsidRDefault="00653F27" w:rsidP="00653F27">
      <w:pPr>
        <w:ind w:left="715" w:right="-1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http://onu.edu.ua/pub/bank/userfiles/files/documents/polozennya/poloz-org-osvitprocess_2022.pdf </w:t>
      </w:r>
    </w:p>
    <w:p w14:paraId="07842B33" w14:textId="77777777" w:rsidR="00653F27" w:rsidRPr="00653F27" w:rsidRDefault="00653F27" w:rsidP="00653F27">
      <w:pPr>
        <w:pStyle w:val="2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F27">
        <w:rPr>
          <w:rFonts w:ascii="Times New Roman" w:hAnsi="Times New Roman" w:cs="Times New Roman"/>
          <w:color w:val="auto"/>
          <w:sz w:val="24"/>
          <w:szCs w:val="24"/>
        </w:rPr>
        <w:t xml:space="preserve">Додаткова </w:t>
      </w:r>
    </w:p>
    <w:p w14:paraId="7479F9EC" w14:textId="77777777" w:rsidR="00653F27" w:rsidRPr="00653F27" w:rsidRDefault="00653F27" w:rsidP="00653F27">
      <w:pPr>
        <w:numPr>
          <w:ilvl w:val="0"/>
          <w:numId w:val="14"/>
        </w:numPr>
        <w:spacing w:after="16" w:line="249" w:lineRule="auto"/>
        <w:ind w:right="-1" w:hanging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Данильян О. Г., Дзьобань О. П. Методологія наукових досліджень: підручник. Харків: Право, 2019. 368 с. </w:t>
      </w:r>
    </w:p>
    <w:p w14:paraId="0675CDFF" w14:textId="77777777" w:rsidR="00653F27" w:rsidRPr="00653F27" w:rsidRDefault="00653F27" w:rsidP="00653F27">
      <w:pPr>
        <w:numPr>
          <w:ilvl w:val="0"/>
          <w:numId w:val="14"/>
        </w:numPr>
        <w:spacing w:after="16" w:line="249" w:lineRule="auto"/>
        <w:ind w:right="-1" w:hanging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Мацюк З., Станкевич Н. Українська мова професійного спілкування: навч. посібн. 3-є вид. Київ: Каравела, 2010. 352 с. </w:t>
      </w:r>
    </w:p>
    <w:p w14:paraId="706C5B78" w14:textId="77777777" w:rsidR="00653F27" w:rsidRPr="00653F27" w:rsidRDefault="00653F27" w:rsidP="00653F27">
      <w:pPr>
        <w:numPr>
          <w:ilvl w:val="0"/>
          <w:numId w:val="14"/>
        </w:numPr>
        <w:spacing w:after="16" w:line="249" w:lineRule="auto"/>
        <w:ind w:right="-1" w:hanging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Мосейчук О. М. Методи проведення лінгвістичних досліджень: навч.-метод. посібник.  Житомир: ЖДУ імені Івана Франка, 2012. 75 с.  </w:t>
      </w:r>
    </w:p>
    <w:p w14:paraId="07FDEE67" w14:textId="77777777" w:rsidR="00653F27" w:rsidRPr="00653F27" w:rsidRDefault="00653F27" w:rsidP="00653F27">
      <w:pPr>
        <w:numPr>
          <w:ilvl w:val="0"/>
          <w:numId w:val="14"/>
        </w:numPr>
        <w:spacing w:after="16" w:line="249" w:lineRule="auto"/>
        <w:ind w:right="-1" w:hanging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Навчально- й науково-дослідна робота студентів-філологів (реферат, курсова, випускна робота з української мови та методики її навчання): навч.-метод. посібник для студентів / М. І. Пентилюк, І. В. Гайдаєнко, Т. Г. Окуневич, О. М. Андрієць, О. Г. Митрофанова. Київ: Ленвіт, 2009. 120 с. </w:t>
      </w:r>
    </w:p>
    <w:p w14:paraId="33AF96CC" w14:textId="77777777" w:rsidR="00653F27" w:rsidRPr="00653F27" w:rsidRDefault="00653F27" w:rsidP="00653F27">
      <w:pPr>
        <w:numPr>
          <w:ilvl w:val="0"/>
          <w:numId w:val="14"/>
        </w:numPr>
        <w:spacing w:after="16" w:line="249" w:lineRule="auto"/>
        <w:ind w:right="-1" w:hanging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Семеног О. М. Культура наукової української мови: навч. посіб. 2-ге вид. Київ: ВЦ «Академія», 2012. 216 с.  </w:t>
      </w:r>
    </w:p>
    <w:p w14:paraId="7238DE7B" w14:textId="77777777" w:rsidR="00653F27" w:rsidRPr="00653F27" w:rsidRDefault="00653F27" w:rsidP="00653F27">
      <w:pPr>
        <w:numPr>
          <w:ilvl w:val="0"/>
          <w:numId w:val="14"/>
        </w:numPr>
        <w:spacing w:after="16" w:line="249" w:lineRule="auto"/>
        <w:ind w:right="-1" w:hanging="360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Семотюк О. Л. Сучасні технології лінгвістичних досліджень: навч. посіб. Львів: Вид-во Львівської політехніки, 2011. 152 с.  </w:t>
      </w:r>
    </w:p>
    <w:p w14:paraId="49ECBEAD" w14:textId="77777777" w:rsidR="00E3315B" w:rsidRPr="00653F27" w:rsidRDefault="00E3315B" w:rsidP="00E3315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276" w:lineRule="auto"/>
        <w:ind w:left="270" w:hanging="360"/>
        <w:jc w:val="center"/>
        <w:rPr>
          <w:b/>
          <w:sz w:val="24"/>
          <w:szCs w:val="24"/>
          <w:lang w:val="uk-UA"/>
        </w:rPr>
      </w:pPr>
    </w:p>
    <w:p w14:paraId="366D4722" w14:textId="77777777" w:rsidR="00982E09" w:rsidRPr="00653F27" w:rsidRDefault="00982E09" w:rsidP="00982E09">
      <w:pPr>
        <w:jc w:val="both"/>
        <w:rPr>
          <w:rFonts w:eastAsia="Calibri"/>
          <w:b/>
          <w:bCs/>
          <w:sz w:val="24"/>
          <w:szCs w:val="24"/>
          <w:lang w:val="uk-UA"/>
        </w:rPr>
      </w:pPr>
    </w:p>
    <w:p w14:paraId="194EB600" w14:textId="77777777" w:rsidR="00982E09" w:rsidRPr="00653F27" w:rsidRDefault="00982E09" w:rsidP="00515981">
      <w:pPr>
        <w:jc w:val="center"/>
        <w:rPr>
          <w:rFonts w:eastAsia="Calibri"/>
          <w:b/>
          <w:bCs/>
          <w:sz w:val="24"/>
          <w:szCs w:val="24"/>
          <w:lang w:val="uk-UA"/>
        </w:rPr>
      </w:pPr>
      <w:r w:rsidRPr="00653F27">
        <w:rPr>
          <w:rFonts w:eastAsia="Calibri"/>
          <w:b/>
          <w:bCs/>
          <w:sz w:val="24"/>
          <w:szCs w:val="24"/>
          <w:lang w:val="uk-UA"/>
        </w:rPr>
        <w:lastRenderedPageBreak/>
        <w:t>ОЦІНЮВАННЯ</w:t>
      </w:r>
    </w:p>
    <w:p w14:paraId="6FF84F12" w14:textId="77777777" w:rsidR="00653F27" w:rsidRPr="00653F27" w:rsidRDefault="00653F27" w:rsidP="00653F27">
      <w:pPr>
        <w:ind w:right="47" w:firstLine="566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Поточний контроль: контроль виконання окремих етапів переддипломної практики керівником практики.  </w:t>
      </w:r>
    </w:p>
    <w:p w14:paraId="23FE5EED" w14:textId="77777777" w:rsidR="00653F27" w:rsidRPr="00653F27" w:rsidRDefault="00653F27" w:rsidP="00653F27">
      <w:pPr>
        <w:ind w:left="576"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Підсумковий контроль: попередній захист кваліфікаційної роботи. </w:t>
      </w:r>
    </w:p>
    <w:p w14:paraId="708C75D9" w14:textId="77777777" w:rsidR="00653F27" w:rsidRPr="00653F27" w:rsidRDefault="00653F27" w:rsidP="00653F27">
      <w:pPr>
        <w:spacing w:line="259" w:lineRule="auto"/>
        <w:ind w:left="12"/>
        <w:jc w:val="both"/>
        <w:rPr>
          <w:sz w:val="24"/>
          <w:szCs w:val="24"/>
        </w:rPr>
      </w:pPr>
      <w:r w:rsidRPr="00653F27">
        <w:rPr>
          <w:b/>
          <w:sz w:val="24"/>
          <w:szCs w:val="24"/>
        </w:rPr>
        <w:t xml:space="preserve"> </w:t>
      </w:r>
    </w:p>
    <w:p w14:paraId="5791F82C" w14:textId="77777777" w:rsidR="00653F27" w:rsidRPr="00653F27" w:rsidRDefault="00653F27" w:rsidP="00653F27">
      <w:pPr>
        <w:pStyle w:val="2"/>
        <w:ind w:right="5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53F27">
        <w:rPr>
          <w:rFonts w:ascii="Times New Roman" w:hAnsi="Times New Roman" w:cs="Times New Roman"/>
          <w:color w:val="auto"/>
          <w:sz w:val="24"/>
          <w:szCs w:val="24"/>
        </w:rPr>
        <w:t xml:space="preserve">Критерії оцінювання </w:t>
      </w:r>
    </w:p>
    <w:p w14:paraId="15EA9105" w14:textId="77777777" w:rsidR="00653F27" w:rsidRPr="00653F27" w:rsidRDefault="00653F27" w:rsidP="00653F27">
      <w:pPr>
        <w:ind w:left="718" w:right="47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Основні </w:t>
      </w:r>
      <w:r w:rsidRPr="00653F27">
        <w:rPr>
          <w:b/>
          <w:sz w:val="24"/>
          <w:szCs w:val="24"/>
        </w:rPr>
        <w:t>критерії загального оцінювання</w:t>
      </w:r>
      <w:r w:rsidRPr="00653F27">
        <w:rPr>
          <w:sz w:val="24"/>
          <w:szCs w:val="24"/>
        </w:rPr>
        <w:t xml:space="preserve"> переддипломної практики: </w:t>
      </w:r>
    </w:p>
    <w:p w14:paraId="62CA28E8" w14:textId="77777777" w:rsidR="00653F27" w:rsidRPr="00653F27" w:rsidRDefault="00653F27" w:rsidP="00653F27">
      <w:pPr>
        <w:spacing w:after="37"/>
        <w:ind w:right="47" w:firstLine="708"/>
        <w:jc w:val="both"/>
        <w:rPr>
          <w:sz w:val="24"/>
          <w:szCs w:val="24"/>
        </w:rPr>
      </w:pPr>
      <w:r w:rsidRPr="00653F27">
        <w:rPr>
          <w:b/>
          <w:sz w:val="24"/>
          <w:szCs w:val="24"/>
        </w:rPr>
        <w:t xml:space="preserve">Оцінку «відмінно» </w:t>
      </w:r>
      <w:r w:rsidRPr="00653F27">
        <w:rPr>
          <w:sz w:val="24"/>
          <w:szCs w:val="24"/>
        </w:rPr>
        <w:t xml:space="preserve">(90–100 балів) отримує здобувач вищої освіти за умови виконання програми практики та індивідуального завдання (за тематикою кваліфікаційної роботи) у повному обсязі. На захисті здобувач демонструє:  </w:t>
      </w:r>
    </w:p>
    <w:p w14:paraId="0090400D" w14:textId="77777777" w:rsidR="00653F27" w:rsidRPr="00653F27" w:rsidRDefault="00653F27" w:rsidP="00653F27">
      <w:pPr>
        <w:numPr>
          <w:ilvl w:val="0"/>
          <w:numId w:val="15"/>
        </w:numPr>
        <w:spacing w:after="37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всебічні та ґрунтовні знання методів, інформаційних технологій, що використовуються під час дослідження, змісту роботи;  </w:t>
      </w:r>
    </w:p>
    <w:p w14:paraId="38F5D830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уміння застосовувати теоретичні знання для вирішення практичних завдань;  </w:t>
      </w:r>
    </w:p>
    <w:p w14:paraId="47DA8F87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легко орієнтується у науковій і навчально-методичній літературі;  </w:t>
      </w:r>
    </w:p>
    <w:p w14:paraId="4A737C62" w14:textId="4A1CA45E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rFonts w:eastAsia="Arial"/>
          <w:sz w:val="24"/>
          <w:szCs w:val="24"/>
        </w:rPr>
        <w:t xml:space="preserve"> </w:t>
      </w:r>
      <w:r w:rsidRPr="00653F27">
        <w:rPr>
          <w:sz w:val="24"/>
          <w:szCs w:val="24"/>
        </w:rPr>
        <w:t xml:space="preserve">демонструє якісно виконане дослідження.  </w:t>
      </w:r>
    </w:p>
    <w:p w14:paraId="4B77A3D4" w14:textId="77777777" w:rsidR="00653F27" w:rsidRPr="00653F27" w:rsidRDefault="00653F27" w:rsidP="00653F27">
      <w:pPr>
        <w:spacing w:after="36"/>
        <w:ind w:right="47" w:firstLine="708"/>
        <w:jc w:val="both"/>
        <w:rPr>
          <w:sz w:val="24"/>
          <w:szCs w:val="24"/>
        </w:rPr>
      </w:pPr>
      <w:r w:rsidRPr="00653F27">
        <w:rPr>
          <w:b/>
          <w:sz w:val="24"/>
          <w:szCs w:val="24"/>
        </w:rPr>
        <w:t xml:space="preserve">Оцінку «добре» </w:t>
      </w:r>
      <w:r w:rsidRPr="00653F27">
        <w:rPr>
          <w:sz w:val="24"/>
          <w:szCs w:val="24"/>
        </w:rPr>
        <w:t xml:space="preserve">(75–89 балів) отримує здобувач вищої освіти у разі виконання програми практики та індивідуального завдання у повному обсязі та на захисті показує:  </w:t>
      </w:r>
    </w:p>
    <w:p w14:paraId="47D4C8E4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здебільшого добрі знання методів та моделей, інформаційних технологій, що використовуються під час магістерського дослідження, змісту роботи;  </w:t>
      </w:r>
    </w:p>
    <w:p w14:paraId="492BBA9B" w14:textId="77777777" w:rsidR="00653F27" w:rsidRPr="00653F27" w:rsidRDefault="00653F27" w:rsidP="00653F27">
      <w:pPr>
        <w:numPr>
          <w:ilvl w:val="0"/>
          <w:numId w:val="15"/>
        </w:numPr>
        <w:spacing w:after="3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уміння застосовувати теоретичні знання для вирішення конкретних практичних завдань;  </w:t>
      </w:r>
    </w:p>
    <w:p w14:paraId="2DA295BD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легко орієнтується у науковій та навчально-методичній літературі та наданій на практиці документації;  </w:t>
      </w:r>
    </w:p>
    <w:p w14:paraId="51574DCC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демонструє якісно виконане дослідження за індивідуальною тематикою, що загалом не викликає серйозних зауважень.  </w:t>
      </w:r>
    </w:p>
    <w:p w14:paraId="1D5078A8" w14:textId="77777777" w:rsidR="00653F27" w:rsidRPr="00653F27" w:rsidRDefault="00653F27" w:rsidP="00653F27">
      <w:pPr>
        <w:ind w:left="718" w:right="47"/>
        <w:jc w:val="both"/>
        <w:rPr>
          <w:sz w:val="24"/>
          <w:szCs w:val="24"/>
        </w:rPr>
      </w:pPr>
      <w:r w:rsidRPr="00653F27">
        <w:rPr>
          <w:b/>
          <w:sz w:val="24"/>
          <w:szCs w:val="24"/>
        </w:rPr>
        <w:t xml:space="preserve">Оцінка «задовільно» </w:t>
      </w:r>
      <w:r w:rsidRPr="00653F27">
        <w:rPr>
          <w:sz w:val="24"/>
          <w:szCs w:val="24"/>
        </w:rPr>
        <w:t xml:space="preserve">(60–74 бали) виставляється, коли здобувач вищої освіти:  </w:t>
      </w:r>
    </w:p>
    <w:p w14:paraId="33318DF0" w14:textId="77777777" w:rsidR="00653F27" w:rsidRPr="00653F27" w:rsidRDefault="00653F27" w:rsidP="00653F27">
      <w:pPr>
        <w:numPr>
          <w:ilvl w:val="0"/>
          <w:numId w:val="15"/>
        </w:numPr>
        <w:spacing w:after="39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виявляє слабкі знання методів, інформаційних технологій, що використовуються під час магістерського дослідження, слабо орієнтується у суті свої роботи;  </w:t>
      </w:r>
    </w:p>
    <w:p w14:paraId="0F1EFFEA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демонструє поодинокі уміння застосовувати теоретичні знання для вирішення конкретних завдань; </w:t>
      </w:r>
    </w:p>
    <w:p w14:paraId="334C71AD" w14:textId="77777777" w:rsidR="00653F27" w:rsidRPr="00653F27" w:rsidRDefault="00653F27" w:rsidP="00653F27">
      <w:pPr>
        <w:spacing w:line="259" w:lineRule="auto"/>
        <w:ind w:left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</w:p>
    <w:p w14:paraId="16B1C022" w14:textId="77777777" w:rsidR="00653F27" w:rsidRPr="00653F27" w:rsidRDefault="00653F27" w:rsidP="00653F27">
      <w:pPr>
        <w:ind w:right="47" w:firstLine="70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При захисті матеріалів про проходження практики оцінюються такі вміння студента: </w:t>
      </w:r>
    </w:p>
    <w:p w14:paraId="3C249A5D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логічно і аргументовано викладати зміст виконаного дослідження; </w:t>
      </w:r>
    </w:p>
    <w:p w14:paraId="6342BC99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оперувати лінгвістичною термінологією; </w:t>
      </w:r>
    </w:p>
    <w:p w14:paraId="124A191E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аналізувати зміст науково-теоретичної літератури, періодичних джерел; </w:t>
      </w:r>
    </w:p>
    <w:p w14:paraId="3FB25E14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опрацьовувати наукову літературу, складати тези; </w:t>
      </w:r>
    </w:p>
    <w:p w14:paraId="38CFF85D" w14:textId="77777777" w:rsidR="00653F27" w:rsidRPr="00653F27" w:rsidRDefault="00653F27" w:rsidP="00653F27">
      <w:pPr>
        <w:numPr>
          <w:ilvl w:val="0"/>
          <w:numId w:val="15"/>
        </w:numPr>
        <w:spacing w:after="16" w:line="249" w:lineRule="auto"/>
        <w:ind w:right="47" w:hanging="348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використовувати і систематизувати знання з фахових дисциплін. </w:t>
      </w:r>
    </w:p>
    <w:p w14:paraId="1D77CC1F" w14:textId="77777777" w:rsidR="00653F27" w:rsidRPr="00653F27" w:rsidRDefault="00653F27" w:rsidP="00653F27">
      <w:pPr>
        <w:spacing w:after="91" w:line="259" w:lineRule="auto"/>
        <w:ind w:left="12"/>
        <w:jc w:val="both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</w:p>
    <w:p w14:paraId="17DE8DEB" w14:textId="77777777" w:rsidR="00653F27" w:rsidRPr="00653F27" w:rsidRDefault="00653F27" w:rsidP="00653F27">
      <w:pPr>
        <w:pStyle w:val="2"/>
        <w:ind w:right="58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53F2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Розподіл балів, які отримують студенти  </w:t>
      </w:r>
    </w:p>
    <w:p w14:paraId="4FF71CE1" w14:textId="26C0FEAB" w:rsidR="00653F27" w:rsidRDefault="00653F27" w:rsidP="00653F27">
      <w:pPr>
        <w:ind w:right="47" w:firstLine="708"/>
        <w:rPr>
          <w:sz w:val="24"/>
          <w:szCs w:val="24"/>
        </w:rPr>
      </w:pPr>
      <w:r w:rsidRPr="00653F27">
        <w:rPr>
          <w:sz w:val="24"/>
          <w:szCs w:val="24"/>
        </w:rPr>
        <w:t xml:space="preserve">У ході поточного контролю студент може отримати максимальну оцінку (100 балів) за кожний змістовий модуль. Захист звіту (попередній захист кваліфікаційної роботи)  також оцінюється за 100-бальною шкалою. Загальна оцінка з переддипломної практики – це середнє арифметичне суми балів за поточний контроль та підсумковий контроль. </w:t>
      </w:r>
    </w:p>
    <w:p w14:paraId="54F6AAAE" w14:textId="15FEB6C5" w:rsidR="00653F27" w:rsidRDefault="00653F27" w:rsidP="00653F27">
      <w:pPr>
        <w:ind w:right="47" w:firstLine="708"/>
        <w:rPr>
          <w:sz w:val="24"/>
          <w:szCs w:val="24"/>
        </w:rPr>
      </w:pPr>
    </w:p>
    <w:p w14:paraId="67B66A12" w14:textId="77777777" w:rsidR="00653F27" w:rsidRPr="00653F27" w:rsidRDefault="00653F27" w:rsidP="00653F27">
      <w:pPr>
        <w:ind w:right="47" w:firstLine="708"/>
        <w:rPr>
          <w:sz w:val="24"/>
          <w:szCs w:val="24"/>
        </w:rPr>
      </w:pPr>
    </w:p>
    <w:p w14:paraId="561BB988" w14:textId="77777777" w:rsidR="00653F27" w:rsidRPr="00653F27" w:rsidRDefault="00653F27" w:rsidP="00653F27">
      <w:pPr>
        <w:spacing w:line="259" w:lineRule="auto"/>
        <w:ind w:left="708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</w:p>
    <w:p w14:paraId="00A96F6D" w14:textId="77777777" w:rsidR="00653F27" w:rsidRPr="00653F27" w:rsidRDefault="00653F27" w:rsidP="00653F27">
      <w:pPr>
        <w:spacing w:line="259" w:lineRule="auto"/>
        <w:ind w:left="708"/>
        <w:rPr>
          <w:sz w:val="24"/>
          <w:szCs w:val="24"/>
        </w:rPr>
      </w:pPr>
      <w:r w:rsidRPr="00653F27">
        <w:rPr>
          <w:sz w:val="24"/>
          <w:szCs w:val="24"/>
        </w:rPr>
        <w:t xml:space="preserve"> </w:t>
      </w:r>
    </w:p>
    <w:p w14:paraId="282593EB" w14:textId="77777777" w:rsidR="00653F27" w:rsidRPr="00653F27" w:rsidRDefault="00653F27" w:rsidP="00653F27">
      <w:pPr>
        <w:spacing w:line="259" w:lineRule="auto"/>
        <w:rPr>
          <w:sz w:val="24"/>
          <w:szCs w:val="24"/>
        </w:rPr>
      </w:pPr>
      <w:r w:rsidRPr="00653F27">
        <w:rPr>
          <w:sz w:val="24"/>
          <w:szCs w:val="24"/>
        </w:rPr>
        <w:lastRenderedPageBreak/>
        <w:t xml:space="preserve"> </w:t>
      </w:r>
    </w:p>
    <w:p w14:paraId="0905C283" w14:textId="77777777" w:rsidR="00B507DA" w:rsidRPr="00653F27" w:rsidRDefault="00B507DA" w:rsidP="00982E09">
      <w:pPr>
        <w:rPr>
          <w:rFonts w:eastAsia="Calibri"/>
          <w:b/>
          <w:bCs/>
          <w:sz w:val="24"/>
          <w:szCs w:val="24"/>
          <w:lang w:val="uk-UA"/>
        </w:rPr>
      </w:pPr>
    </w:p>
    <w:p w14:paraId="3D03C267" w14:textId="77777777" w:rsidR="00982E09" w:rsidRPr="00653F27" w:rsidRDefault="00982E09" w:rsidP="00FC64DB">
      <w:pPr>
        <w:jc w:val="center"/>
        <w:rPr>
          <w:rFonts w:eastAsia="Calibri"/>
          <w:sz w:val="24"/>
          <w:szCs w:val="24"/>
          <w:lang w:val="uk-UA"/>
        </w:rPr>
      </w:pPr>
      <w:r w:rsidRPr="00653F27">
        <w:rPr>
          <w:rFonts w:eastAsia="Calibri"/>
          <w:b/>
          <w:bCs/>
          <w:sz w:val="24"/>
          <w:szCs w:val="24"/>
          <w:lang w:val="uk-UA"/>
        </w:rPr>
        <w:t>ПОЛІТИКА  КУРСУ</w:t>
      </w:r>
    </w:p>
    <w:p w14:paraId="5445C6B4" w14:textId="7715C8D6" w:rsidR="00E8216B" w:rsidRPr="0051342F" w:rsidRDefault="00982E09" w:rsidP="00982E09">
      <w:pPr>
        <w:autoSpaceDE w:val="0"/>
        <w:autoSpaceDN w:val="0"/>
        <w:adjustRightInd w:val="0"/>
        <w:ind w:firstLine="708"/>
        <w:jc w:val="both"/>
        <w:rPr>
          <w:b/>
          <w:bCs/>
          <w:i/>
          <w:sz w:val="24"/>
          <w:szCs w:val="24"/>
          <w:lang w:val="uk-UA" w:eastAsia="uk-UA"/>
        </w:rPr>
      </w:pPr>
      <w:r w:rsidRPr="00653F27">
        <w:rPr>
          <w:b/>
          <w:bCs/>
          <w:i/>
          <w:sz w:val="24"/>
          <w:szCs w:val="24"/>
          <w:lang w:val="uk-UA" w:eastAsia="uk-UA"/>
        </w:rPr>
        <w:t xml:space="preserve">Політика щодо дедлайнів та перескладання: </w:t>
      </w:r>
      <w:r w:rsidR="006332E5" w:rsidRPr="00653F27">
        <w:rPr>
          <w:i/>
          <w:iCs/>
          <w:sz w:val="24"/>
          <w:szCs w:val="24"/>
          <w:lang w:val="uk-UA"/>
        </w:rPr>
        <w:t xml:space="preserve">Слід дотримуватися запропонованих у розкладі термінів складання сесії; перескладання відбувається відповідно до </w:t>
      </w:r>
      <w:r w:rsidR="006332E5" w:rsidRPr="00653F27">
        <w:rPr>
          <w:i/>
          <w:sz w:val="24"/>
          <w:szCs w:val="24"/>
          <w:lang w:val="uk-UA"/>
        </w:rPr>
        <w:t>«</w:t>
      </w:r>
      <w:hyperlink r:id="rId10" w:history="1">
        <w:r w:rsidR="006332E5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Положення про організацію і проведення контролю результатів навчання здобувачів вищої освіти ОНУі І.І. Мечникова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»</w:t>
        </w:r>
        <w:r w:rsidR="006332E5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 xml:space="preserve"> </w:t>
        </w:r>
      </w:hyperlink>
      <w:r w:rsidR="00B13F38" w:rsidRPr="0051342F">
        <w:rPr>
          <w:i/>
          <w:sz w:val="24"/>
          <w:szCs w:val="24"/>
          <w:lang w:val="uk-UA"/>
        </w:rPr>
        <w:t xml:space="preserve"> </w:t>
      </w:r>
      <w:r w:rsidR="0051342F" w:rsidRPr="0051342F">
        <w:rPr>
          <w:i/>
          <w:sz w:val="24"/>
          <w:szCs w:val="24"/>
          <w:lang w:val="uk-UA"/>
        </w:rPr>
        <w:t>(</w:t>
      </w:r>
      <w:hyperlink r:id="rId11" w:history="1"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http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://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onu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.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edu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.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ua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pub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bank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userfiles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files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documents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polozennya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/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poloz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-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org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-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kontrol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uk-UA"/>
          </w:rPr>
          <w:t>_2022.</w:t>
        </w:r>
        <w:r w:rsidR="0051342F" w:rsidRPr="0051342F">
          <w:rPr>
            <w:rStyle w:val="a5"/>
            <w:i/>
            <w:color w:val="auto"/>
            <w:sz w:val="24"/>
            <w:szCs w:val="24"/>
            <w:u w:val="none"/>
            <w:lang w:val="en-US"/>
          </w:rPr>
          <w:t>pdf</w:t>
        </w:r>
      </w:hyperlink>
      <w:r w:rsidR="0051342F" w:rsidRPr="0051342F">
        <w:rPr>
          <w:rStyle w:val="a5"/>
          <w:i/>
          <w:color w:val="auto"/>
          <w:sz w:val="24"/>
          <w:szCs w:val="24"/>
          <w:u w:val="none"/>
          <w:lang w:val="uk-UA"/>
        </w:rPr>
        <w:t>).</w:t>
      </w:r>
    </w:p>
    <w:p w14:paraId="4AA79CAA" w14:textId="19C6ABF0" w:rsidR="00982E09" w:rsidRPr="00653F27" w:rsidRDefault="00982E09" w:rsidP="0051342F">
      <w:pPr>
        <w:autoSpaceDE w:val="0"/>
        <w:autoSpaceDN w:val="0"/>
        <w:adjustRightInd w:val="0"/>
        <w:ind w:firstLine="708"/>
        <w:jc w:val="both"/>
        <w:rPr>
          <w:i/>
          <w:sz w:val="24"/>
          <w:szCs w:val="24"/>
          <w:lang w:eastAsia="uk-UA"/>
        </w:rPr>
      </w:pPr>
      <w:r w:rsidRPr="0051342F">
        <w:rPr>
          <w:b/>
          <w:bCs/>
          <w:i/>
          <w:sz w:val="24"/>
          <w:szCs w:val="24"/>
          <w:lang w:val="uk-UA" w:eastAsia="uk-UA"/>
        </w:rPr>
        <w:t xml:space="preserve">Політика щодо академічної </w:t>
      </w:r>
      <w:r w:rsidRPr="00653F27">
        <w:rPr>
          <w:b/>
          <w:bCs/>
          <w:i/>
          <w:sz w:val="24"/>
          <w:szCs w:val="24"/>
          <w:lang w:val="uk-UA" w:eastAsia="uk-UA"/>
        </w:rPr>
        <w:t>доброчесності</w:t>
      </w:r>
      <w:r w:rsidRPr="00653F27">
        <w:rPr>
          <w:i/>
          <w:sz w:val="24"/>
          <w:szCs w:val="24"/>
          <w:lang w:val="uk-UA" w:eastAsia="uk-UA"/>
        </w:rPr>
        <w:t xml:space="preserve">: регламентується </w:t>
      </w:r>
      <w:r w:rsidR="0051342F">
        <w:rPr>
          <w:i/>
          <w:sz w:val="24"/>
          <w:szCs w:val="24"/>
          <w:lang w:val="uk-UA" w:eastAsia="uk-UA"/>
        </w:rPr>
        <w:t>«</w:t>
      </w:r>
      <w:r w:rsidRPr="00653F27">
        <w:rPr>
          <w:i/>
          <w:sz w:val="24"/>
          <w:szCs w:val="24"/>
          <w:lang w:val="uk-UA" w:eastAsia="uk-UA"/>
        </w:rPr>
        <w:t xml:space="preserve">Положенням про запобігання та виявлення академічного плагіату у освітній та науково-дослідній роботі  учасників освітнього процесу та науковців університету ОНУ ім. </w:t>
      </w:r>
      <w:r w:rsidRPr="00653F27">
        <w:rPr>
          <w:i/>
          <w:sz w:val="24"/>
          <w:szCs w:val="24"/>
          <w:lang w:eastAsia="uk-UA"/>
        </w:rPr>
        <w:t>І. І. Мечникова</w:t>
      </w:r>
      <w:r w:rsidR="0051342F">
        <w:rPr>
          <w:i/>
          <w:sz w:val="24"/>
          <w:szCs w:val="24"/>
          <w:lang w:val="uk-UA" w:eastAsia="uk-UA"/>
        </w:rPr>
        <w:t>»</w:t>
      </w:r>
      <w:r w:rsidRPr="00653F27">
        <w:rPr>
          <w:i/>
          <w:sz w:val="24"/>
          <w:szCs w:val="24"/>
          <w:lang w:eastAsia="uk-UA"/>
        </w:rPr>
        <w:t xml:space="preserve"> </w:t>
      </w:r>
      <w:r w:rsidR="0051342F">
        <w:rPr>
          <w:i/>
          <w:sz w:val="24"/>
          <w:szCs w:val="24"/>
          <w:lang w:val="uk-UA" w:eastAsia="uk-UA"/>
        </w:rPr>
        <w:t>(</w:t>
      </w:r>
      <w:r w:rsidRPr="00653F27">
        <w:rPr>
          <w:i/>
          <w:sz w:val="24"/>
          <w:szCs w:val="24"/>
          <w:lang w:eastAsia="uk-UA"/>
        </w:rPr>
        <w:t>http://onu.edu.ua/pub/bank/userfiles/files/acad_council/polozhennya-antiplagiat-22-02-2018.pdf</w:t>
      </w:r>
      <w:r w:rsidR="0051342F">
        <w:rPr>
          <w:i/>
          <w:sz w:val="24"/>
          <w:szCs w:val="24"/>
          <w:lang w:val="uk-UA" w:eastAsia="uk-UA"/>
        </w:rPr>
        <w:t>)</w:t>
      </w:r>
      <w:r w:rsidRPr="00653F27">
        <w:rPr>
          <w:i/>
          <w:sz w:val="24"/>
          <w:szCs w:val="24"/>
          <w:lang w:val="uk-UA" w:eastAsia="uk-UA"/>
        </w:rPr>
        <w:t xml:space="preserve">. </w:t>
      </w:r>
    </w:p>
    <w:p w14:paraId="189236CE" w14:textId="77777777" w:rsidR="00982E09" w:rsidRPr="00653F27" w:rsidRDefault="00982E09" w:rsidP="00982E09">
      <w:pPr>
        <w:ind w:firstLine="708"/>
        <w:jc w:val="both"/>
        <w:rPr>
          <w:rFonts w:eastAsia="Calibri"/>
          <w:bCs/>
          <w:i/>
          <w:sz w:val="24"/>
          <w:szCs w:val="24"/>
          <w:lang w:val="uk-UA"/>
        </w:rPr>
      </w:pPr>
    </w:p>
    <w:p w14:paraId="3C4D40CC" w14:textId="77777777" w:rsidR="00D82D21" w:rsidRPr="00653F27" w:rsidRDefault="00D82D21">
      <w:pPr>
        <w:rPr>
          <w:sz w:val="24"/>
          <w:szCs w:val="24"/>
        </w:rPr>
      </w:pPr>
    </w:p>
    <w:sectPr w:rsidR="00D82D21" w:rsidRPr="00653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Arial"/>
    <w:charset w:val="00"/>
    <w:family w:val="swiss"/>
    <w:pitch w:val="variable"/>
    <w:sig w:usb0="00000003" w:usb1="4000005B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7F8"/>
    <w:multiLevelType w:val="multilevel"/>
    <w:tmpl w:val="6A9AFEFE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" w15:restartNumberingAfterBreak="0">
    <w:nsid w:val="08F96AA3"/>
    <w:multiLevelType w:val="multilevel"/>
    <w:tmpl w:val="5F2C8FA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0D621605"/>
    <w:multiLevelType w:val="multilevel"/>
    <w:tmpl w:val="E4E6F1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C8B2D1D"/>
    <w:multiLevelType w:val="multilevel"/>
    <w:tmpl w:val="DA5A4C0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Courier New" w:eastAsia="Courier New" w:hAnsi="Courier New" w:cs="Courier New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4" w15:restartNumberingAfterBreak="0">
    <w:nsid w:val="1EA9622E"/>
    <w:multiLevelType w:val="multilevel"/>
    <w:tmpl w:val="B922BD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6B3660F"/>
    <w:multiLevelType w:val="hybridMultilevel"/>
    <w:tmpl w:val="040C8A4A"/>
    <w:lvl w:ilvl="0" w:tplc="6BF63B9A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DC0531A"/>
    <w:multiLevelType w:val="multilevel"/>
    <w:tmpl w:val="C464D5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 w:hanging="17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 w:hanging="25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 w:hanging="32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 w:hanging="39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 w:hanging="46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 w:hanging="53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 w:hanging="61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 w:hanging="68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7" w15:restartNumberingAfterBreak="0">
    <w:nsid w:val="387A6006"/>
    <w:multiLevelType w:val="multilevel"/>
    <w:tmpl w:val="40348F40"/>
    <w:lvl w:ilvl="0">
      <w:start w:val="1"/>
      <w:numFmt w:val="bullet"/>
      <w:lvlText w:val=""/>
      <w:lvlJc w:val="left"/>
      <w:pPr>
        <w:ind w:left="693" w:hanging="6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8" w15:restartNumberingAfterBreak="0">
    <w:nsid w:val="3A3C5F75"/>
    <w:multiLevelType w:val="multilevel"/>
    <w:tmpl w:val="B3C86D3E"/>
    <w:lvl w:ilvl="0">
      <w:start w:val="1"/>
      <w:numFmt w:val="bullet"/>
      <w:lvlText w:val="•"/>
      <w:lvlJc w:val="left"/>
      <w:pPr>
        <w:ind w:left="156" w:hanging="15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9" w15:restartNumberingAfterBreak="0">
    <w:nsid w:val="3ACA0D92"/>
    <w:multiLevelType w:val="multilevel"/>
    <w:tmpl w:val="7ED64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DB43049"/>
    <w:multiLevelType w:val="multilevel"/>
    <w:tmpl w:val="2A2C338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1" w15:restartNumberingAfterBreak="0">
    <w:nsid w:val="51637B1E"/>
    <w:multiLevelType w:val="multilevel"/>
    <w:tmpl w:val="F064B4AC"/>
    <w:lvl w:ilvl="0">
      <w:start w:val="1"/>
      <w:numFmt w:val="bullet"/>
      <w:lvlText w:val=""/>
      <w:lvlJc w:val="left"/>
      <w:pPr>
        <w:ind w:left="693" w:hanging="693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14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288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5040"/>
      </w:pPr>
      <w:rPr>
        <w:rFonts w:ascii="Arial" w:eastAsia="Arial" w:hAnsi="Arial" w:cs="Arial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576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2" w15:restartNumberingAfterBreak="0">
    <w:nsid w:val="5CBD0A96"/>
    <w:multiLevelType w:val="multilevel"/>
    <w:tmpl w:val="92846AD0"/>
    <w:lvl w:ilvl="0">
      <w:start w:val="1"/>
      <w:numFmt w:val="decimal"/>
      <w:lvlText w:val="%1."/>
      <w:lvlJc w:val="left"/>
      <w:pPr>
        <w:ind w:left="693" w:hanging="69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3" w15:restartNumberingAfterBreak="0">
    <w:nsid w:val="5F213014"/>
    <w:multiLevelType w:val="multilevel"/>
    <w:tmpl w:val="3C8C34AE"/>
    <w:lvl w:ilvl="0">
      <w:start w:val="1"/>
      <w:numFmt w:val="decimal"/>
      <w:lvlText w:val="%1."/>
      <w:lvlJc w:val="left"/>
      <w:pPr>
        <w:ind w:left="607" w:hanging="607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346" w:hanging="13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66" w:hanging="20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86" w:hanging="27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06" w:hanging="35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26" w:hanging="42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46" w:hanging="49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66" w:hanging="56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86" w:hanging="63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</w:abstractNum>
  <w:abstractNum w:abstractNumId="14" w15:restartNumberingAfterBreak="0">
    <w:nsid w:val="7E794982"/>
    <w:multiLevelType w:val="multilevel"/>
    <w:tmpl w:val="76C4B8B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1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7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vertAlign w:val="baseline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  <w:num w:numId="12">
    <w:abstractNumId w:val="8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09"/>
    <w:rsid w:val="000347C3"/>
    <w:rsid w:val="000836A2"/>
    <w:rsid w:val="000D0461"/>
    <w:rsid w:val="001015B4"/>
    <w:rsid w:val="00147C99"/>
    <w:rsid w:val="002707D4"/>
    <w:rsid w:val="00272097"/>
    <w:rsid w:val="002F0249"/>
    <w:rsid w:val="00354A3D"/>
    <w:rsid w:val="004C1958"/>
    <w:rsid w:val="004F60D0"/>
    <w:rsid w:val="0051342F"/>
    <w:rsid w:val="00515981"/>
    <w:rsid w:val="006332E5"/>
    <w:rsid w:val="00653F27"/>
    <w:rsid w:val="006833D8"/>
    <w:rsid w:val="006D4781"/>
    <w:rsid w:val="006F6EDE"/>
    <w:rsid w:val="0075256E"/>
    <w:rsid w:val="00783F8B"/>
    <w:rsid w:val="007A2B6C"/>
    <w:rsid w:val="007A75D7"/>
    <w:rsid w:val="007C7B0A"/>
    <w:rsid w:val="007D6B6F"/>
    <w:rsid w:val="00805F12"/>
    <w:rsid w:val="008354BD"/>
    <w:rsid w:val="00895E75"/>
    <w:rsid w:val="008977E3"/>
    <w:rsid w:val="008F7FE9"/>
    <w:rsid w:val="00955285"/>
    <w:rsid w:val="0097748B"/>
    <w:rsid w:val="00982E09"/>
    <w:rsid w:val="009A4F92"/>
    <w:rsid w:val="009D0060"/>
    <w:rsid w:val="009D03D4"/>
    <w:rsid w:val="00A2633A"/>
    <w:rsid w:val="00A27702"/>
    <w:rsid w:val="00AD7FBB"/>
    <w:rsid w:val="00B13F38"/>
    <w:rsid w:val="00B476D5"/>
    <w:rsid w:val="00B507DA"/>
    <w:rsid w:val="00C61BBB"/>
    <w:rsid w:val="00D33AF9"/>
    <w:rsid w:val="00D82D21"/>
    <w:rsid w:val="00E23667"/>
    <w:rsid w:val="00E3315B"/>
    <w:rsid w:val="00E8216B"/>
    <w:rsid w:val="00F92663"/>
    <w:rsid w:val="00F951CA"/>
    <w:rsid w:val="00FB0C2D"/>
    <w:rsid w:val="00F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8BA3"/>
  <w15:docId w15:val="{960E838A-B0D6-884A-A147-647E018D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53F27"/>
    <w:pPr>
      <w:keepNext/>
      <w:keepLines/>
      <w:pBdr>
        <w:top w:val="nil"/>
        <w:left w:val="nil"/>
        <w:bottom w:val="nil"/>
        <w:right w:val="nil"/>
        <w:between w:val="nil"/>
      </w:pBdr>
      <w:spacing w:after="4" w:line="266" w:lineRule="auto"/>
      <w:ind w:left="10" w:right="55" w:hanging="10"/>
      <w:jc w:val="center"/>
      <w:outlineLvl w:val="0"/>
    </w:pPr>
    <w:rPr>
      <w:b/>
      <w:color w:val="000000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F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E09"/>
    <w:pPr>
      <w:ind w:left="720"/>
      <w:contextualSpacing/>
    </w:pPr>
  </w:style>
  <w:style w:type="character" w:customStyle="1" w:styleId="fontname">
    <w:name w:val="fontname"/>
    <w:basedOn w:val="a0"/>
    <w:rsid w:val="00982E09"/>
  </w:style>
  <w:style w:type="table" w:styleId="a4">
    <w:name w:val="Table Grid"/>
    <w:basedOn w:val="a1"/>
    <w:uiPriority w:val="59"/>
    <w:rsid w:val="00982E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3315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7209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FC64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653F27"/>
    <w:rPr>
      <w:rFonts w:ascii="Times New Roman" w:eastAsia="Times New Roman" w:hAnsi="Times New Roman" w:cs="Times New Roman"/>
      <w:b/>
      <w:color w:val="000000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53F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653F2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F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752%200286%20456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5202864564?pwd=THlPbGMwREwyTkd2elhnYXpOeXplQ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4886390346?pwd=NWhxYWtHOVJNdktwY0t4a0F4aFNaZz09" TargetMode="External"/><Relationship Id="rId11" Type="http://schemas.openxmlformats.org/officeDocument/2006/relationships/hyperlink" Target="http://onu.edu.ua/pub/bank/userfiles/files/documents/polozennya/poloz-org-kontrol_2022.pdf" TargetMode="External"/><Relationship Id="rId5" Type="http://schemas.openxmlformats.org/officeDocument/2006/relationships/hyperlink" Target="mailto:ninakravchenko1717@gmail.com" TargetMode="External"/><Relationship Id="rId10" Type="http://schemas.openxmlformats.org/officeDocument/2006/relationships/hyperlink" Target="http://onu.edu.ua/pub/bank/userfiles/files/documents/polozennya/poloz-org-kontr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089684850?pwd=5Tibcm0QJ4pVumR0tEu6F7YyyigFdu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Stepanyuk</dc:creator>
  <cp:lastModifiedBy>Admin</cp:lastModifiedBy>
  <cp:revision>2</cp:revision>
  <dcterms:created xsi:type="dcterms:W3CDTF">2023-04-25T07:53:00Z</dcterms:created>
  <dcterms:modified xsi:type="dcterms:W3CDTF">2023-04-25T07:53:00Z</dcterms:modified>
</cp:coreProperties>
</file>