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2477E" w14:textId="77777777" w:rsidR="000C2BE5" w:rsidRDefault="000C2BE5" w:rsidP="000C2BE5">
      <w:pPr>
        <w:spacing w:after="0" w:line="240" w:lineRule="auto"/>
        <w:jc w:val="center"/>
        <w:rPr>
          <w:rFonts w:ascii="Times New Roman" w:eastAsia="Calibri" w:hAnsi="Times New Roman" w:cs="Times New Roman"/>
          <w:sz w:val="27"/>
          <w:szCs w:val="27"/>
          <w:lang w:val="ru-RU"/>
        </w:rPr>
      </w:pPr>
      <w:r>
        <w:rPr>
          <w:rFonts w:ascii="Times New Roman" w:eastAsia="Calibri" w:hAnsi="Times New Roman" w:cs="Times New Roman"/>
          <w:sz w:val="27"/>
          <w:szCs w:val="27"/>
          <w:lang w:val="ru-RU"/>
        </w:rPr>
        <w:t>МІНІСТЕРСТВО ОСВІТИ І НАУКИ УКРАЇНИ</w:t>
      </w:r>
    </w:p>
    <w:p w14:paraId="736D5AED" w14:textId="77777777" w:rsidR="000C2BE5" w:rsidRDefault="000C2BE5" w:rsidP="000C2BE5">
      <w:pPr>
        <w:spacing w:after="0" w:line="240" w:lineRule="auto"/>
        <w:ind w:right="-171"/>
        <w:jc w:val="center"/>
        <w:rPr>
          <w:rFonts w:ascii="Times New Roman" w:eastAsia="Calibri" w:hAnsi="Times New Roman" w:cs="Times New Roman"/>
          <w:sz w:val="27"/>
          <w:szCs w:val="27"/>
          <w:lang w:val="ru-RU"/>
        </w:rPr>
      </w:pPr>
      <w:r>
        <w:rPr>
          <w:rFonts w:ascii="Times New Roman" w:eastAsia="Calibri" w:hAnsi="Times New Roman" w:cs="Times New Roman"/>
          <w:sz w:val="27"/>
          <w:szCs w:val="27"/>
          <w:lang w:val="ru-RU"/>
        </w:rPr>
        <w:t xml:space="preserve">ОДЕСЬКИЙ НАЦІОНАЛЬНИЙ УНІВЕРСИТЕТ </w:t>
      </w:r>
      <w:proofErr w:type="spellStart"/>
      <w:r>
        <w:rPr>
          <w:rFonts w:ascii="Times New Roman" w:eastAsia="Calibri" w:hAnsi="Times New Roman" w:cs="Times New Roman"/>
          <w:sz w:val="27"/>
          <w:szCs w:val="27"/>
          <w:lang w:val="ru-RU"/>
        </w:rPr>
        <w:t>імені</w:t>
      </w:r>
      <w:proofErr w:type="spellEnd"/>
      <w:r>
        <w:rPr>
          <w:rFonts w:ascii="Times New Roman" w:eastAsia="Calibri" w:hAnsi="Times New Roman" w:cs="Times New Roman"/>
          <w:sz w:val="27"/>
          <w:szCs w:val="27"/>
          <w:lang w:val="ru-RU"/>
        </w:rPr>
        <w:t xml:space="preserve"> І.</w:t>
      </w:r>
      <w:r>
        <w:rPr>
          <w:rFonts w:ascii="Times New Roman" w:eastAsia="Calibri" w:hAnsi="Times New Roman" w:cs="Times New Roman"/>
          <w:sz w:val="27"/>
          <w:szCs w:val="27"/>
          <w:lang w:val="uk-UA"/>
        </w:rPr>
        <w:t> </w:t>
      </w:r>
      <w:r>
        <w:rPr>
          <w:rFonts w:ascii="Times New Roman" w:eastAsia="Calibri" w:hAnsi="Times New Roman" w:cs="Times New Roman"/>
          <w:sz w:val="27"/>
          <w:szCs w:val="27"/>
          <w:lang w:val="ru-RU"/>
        </w:rPr>
        <w:t>І. МЕЧНИКОВА</w:t>
      </w:r>
    </w:p>
    <w:tbl>
      <w:tblPr>
        <w:tblStyle w:val="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7796"/>
        <w:gridCol w:w="2409"/>
      </w:tblGrid>
      <w:tr w:rsidR="000C2BE5" w:rsidRPr="00770F22" w14:paraId="6E61FE5A" w14:textId="77777777" w:rsidTr="005B058E">
        <w:trPr>
          <w:trHeight w:val="2143"/>
        </w:trPr>
        <w:tc>
          <w:tcPr>
            <w:tcW w:w="2093" w:type="dxa"/>
            <w:hideMark/>
          </w:tcPr>
          <w:p w14:paraId="4546321B" w14:textId="77777777" w:rsidR="000C2BE5" w:rsidRDefault="000C2BE5" w:rsidP="005B058E">
            <w:pPr>
              <w:spacing w:line="240" w:lineRule="auto"/>
              <w:rPr>
                <w:rFonts w:ascii="Times New Roman" w:eastAsia="Calibri" w:hAnsi="Times New Roman" w:cs="Times New Roman"/>
                <w:sz w:val="27"/>
                <w:szCs w:val="27"/>
                <w:lang w:val="ru-RU"/>
              </w:rPr>
            </w:pPr>
            <w:r>
              <w:rPr>
                <w:rFonts w:eastAsia="Calibri"/>
                <w:noProof/>
                <w:sz w:val="27"/>
                <w:szCs w:val="27"/>
                <w:lang w:val="ru-RU" w:eastAsia="ru-RU"/>
              </w:rPr>
              <w:drawing>
                <wp:inline distT="0" distB="0" distL="0" distR="0" wp14:anchorId="1A8612B6" wp14:editId="7C94316E">
                  <wp:extent cx="1247775" cy="1209675"/>
                  <wp:effectExtent l="0" t="0" r="9525" b="9525"/>
                  <wp:docPr id="1" name="Рисунок 1" descr="Logo 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ONU"/>
                          <pic:cNvPicPr>
                            <a:picLocks noChangeAspect="1" noChangeArrowheads="1"/>
                          </pic:cNvPicPr>
                        </pic:nvPicPr>
                        <pic:blipFill>
                          <a:blip r:embed="rId4" cstate="print">
                            <a:grayscl/>
                            <a:biLevel thresh="50000"/>
                            <a:extLst>
                              <a:ext uri="{28A0092B-C50C-407E-A947-70E740481C1C}">
                                <a14:useLocalDpi xmlns:a14="http://schemas.microsoft.com/office/drawing/2010/main" val="0"/>
                              </a:ext>
                            </a:extLst>
                          </a:blip>
                          <a:srcRect/>
                          <a:stretch>
                            <a:fillRect/>
                          </a:stretch>
                        </pic:blipFill>
                        <pic:spPr bwMode="auto">
                          <a:xfrm>
                            <a:off x="0" y="0"/>
                            <a:ext cx="1247775" cy="1209675"/>
                          </a:xfrm>
                          <a:prstGeom prst="rect">
                            <a:avLst/>
                          </a:prstGeom>
                          <a:noFill/>
                          <a:ln>
                            <a:noFill/>
                          </a:ln>
                        </pic:spPr>
                      </pic:pic>
                    </a:graphicData>
                  </a:graphic>
                </wp:inline>
              </w:drawing>
            </w:r>
          </w:p>
        </w:tc>
        <w:tc>
          <w:tcPr>
            <w:tcW w:w="7796" w:type="dxa"/>
          </w:tcPr>
          <w:p w14:paraId="30FD00F7" w14:textId="77777777" w:rsidR="000C2BE5" w:rsidRDefault="000C2BE5" w:rsidP="005B058E">
            <w:pPr>
              <w:spacing w:line="240" w:lineRule="auto"/>
              <w:jc w:val="center"/>
              <w:rPr>
                <w:rFonts w:ascii="Times New Roman" w:eastAsia="Calibri" w:hAnsi="Times New Roman" w:cs="Times New Roman"/>
                <w:sz w:val="27"/>
                <w:szCs w:val="27"/>
                <w:lang w:val="ru-RU"/>
              </w:rPr>
            </w:pPr>
          </w:p>
          <w:p w14:paraId="751ABE52" w14:textId="77777777" w:rsidR="000C2BE5" w:rsidRDefault="000C2BE5" w:rsidP="005B058E">
            <w:pPr>
              <w:spacing w:line="240" w:lineRule="auto"/>
              <w:jc w:val="center"/>
              <w:rPr>
                <w:rFonts w:ascii="Times New Roman" w:eastAsia="Calibri" w:hAnsi="Times New Roman" w:cs="Times New Roman"/>
                <w:sz w:val="27"/>
                <w:szCs w:val="27"/>
                <w:lang w:val="uk-UA"/>
              </w:rPr>
            </w:pPr>
            <w:r>
              <w:rPr>
                <w:rFonts w:ascii="Times New Roman" w:eastAsia="Calibri" w:hAnsi="Times New Roman" w:cs="Times New Roman"/>
                <w:sz w:val="27"/>
                <w:szCs w:val="27"/>
                <w:lang w:val="ru-RU"/>
              </w:rPr>
              <w:t xml:space="preserve">ФАКУЛЬТЕТ </w:t>
            </w:r>
            <w:r>
              <w:rPr>
                <w:rFonts w:ascii="Times New Roman" w:eastAsia="Calibri" w:hAnsi="Times New Roman" w:cs="Times New Roman"/>
                <w:sz w:val="27"/>
                <w:szCs w:val="27"/>
                <w:lang w:val="uk-UA"/>
              </w:rPr>
              <w:t>РОМАНО-ГЕРМАНСЬКОЇ ФІЛОЛОГІЇ</w:t>
            </w:r>
          </w:p>
          <w:p w14:paraId="1E0451A4" w14:textId="77777777" w:rsidR="000C2BE5" w:rsidRDefault="000C2BE5" w:rsidP="005B058E">
            <w:pPr>
              <w:spacing w:line="240" w:lineRule="auto"/>
              <w:jc w:val="center"/>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КАФЕДРА НІМЕЦЬКОЇ ФІЛОЛОГІЇ</w:t>
            </w:r>
          </w:p>
          <w:p w14:paraId="7372A43B" w14:textId="6594CD8C" w:rsidR="00770F22" w:rsidRDefault="00770F22" w:rsidP="005B058E">
            <w:pPr>
              <w:spacing w:line="240" w:lineRule="auto"/>
              <w:jc w:val="center"/>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КАФЕДРА ГРАМАТИКИ АНГЛІЙСЬКОЇ МОВИ</w:t>
            </w:r>
          </w:p>
          <w:p w14:paraId="109E0996" w14:textId="79EB3A03" w:rsidR="00770F22" w:rsidRDefault="00770F22" w:rsidP="005B058E">
            <w:pPr>
              <w:spacing w:line="240" w:lineRule="auto"/>
              <w:jc w:val="center"/>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КАФЕДРА ФРАНЦУЗЬКОЇ ФІЛОЛОГІЇ</w:t>
            </w:r>
          </w:p>
          <w:p w14:paraId="17056634" w14:textId="60ED69F6" w:rsidR="00770F22" w:rsidRDefault="00770F22" w:rsidP="005B058E">
            <w:pPr>
              <w:spacing w:line="240" w:lineRule="auto"/>
              <w:jc w:val="center"/>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КАФЕДРА ІСПАНСЬКОЇ ФІЛОЛОГІЇ</w:t>
            </w:r>
          </w:p>
          <w:p w14:paraId="26BCD22D" w14:textId="77777777" w:rsidR="000C2BE5" w:rsidRDefault="000C2BE5" w:rsidP="005B058E">
            <w:pPr>
              <w:spacing w:line="240" w:lineRule="auto"/>
              <w:jc w:val="center"/>
              <w:rPr>
                <w:rFonts w:ascii="Times New Roman" w:eastAsia="Calibri" w:hAnsi="Times New Roman" w:cs="Times New Roman"/>
                <w:sz w:val="27"/>
                <w:szCs w:val="27"/>
                <w:lang w:val="uk-UA"/>
              </w:rPr>
            </w:pPr>
          </w:p>
          <w:p w14:paraId="34D7DAC5" w14:textId="77777777" w:rsidR="000C2BE5" w:rsidRPr="00770F22" w:rsidRDefault="000C2BE5" w:rsidP="005B058E">
            <w:pPr>
              <w:spacing w:line="240" w:lineRule="auto"/>
              <w:jc w:val="center"/>
              <w:rPr>
                <w:rFonts w:ascii="Times New Roman" w:eastAsia="Calibri" w:hAnsi="Times New Roman" w:cs="Times New Roman"/>
                <w:b/>
                <w:bCs/>
                <w:sz w:val="27"/>
                <w:szCs w:val="27"/>
                <w:lang w:val="uk-UA"/>
              </w:rPr>
            </w:pPr>
            <w:proofErr w:type="spellStart"/>
            <w:r w:rsidRPr="00770F22">
              <w:rPr>
                <w:rFonts w:ascii="Times New Roman" w:eastAsia="Calibri" w:hAnsi="Times New Roman" w:cs="Times New Roman"/>
                <w:b/>
                <w:bCs/>
                <w:sz w:val="27"/>
                <w:szCs w:val="27"/>
                <w:lang w:val="uk-UA"/>
              </w:rPr>
              <w:t>Силабус</w:t>
            </w:r>
            <w:proofErr w:type="spellEnd"/>
            <w:r w:rsidRPr="00770F22">
              <w:rPr>
                <w:rFonts w:ascii="Times New Roman" w:eastAsia="Calibri" w:hAnsi="Times New Roman" w:cs="Times New Roman"/>
                <w:b/>
                <w:bCs/>
                <w:sz w:val="27"/>
                <w:szCs w:val="27"/>
                <w:lang w:val="uk-UA"/>
              </w:rPr>
              <w:t xml:space="preserve"> навчальної дисципліни</w:t>
            </w:r>
          </w:p>
          <w:p w14:paraId="57F089E9" w14:textId="682B90F7" w:rsidR="000C2BE5" w:rsidRPr="00770F22" w:rsidRDefault="000C2BE5" w:rsidP="005B058E">
            <w:pPr>
              <w:spacing w:line="240" w:lineRule="auto"/>
              <w:jc w:val="center"/>
              <w:rPr>
                <w:rFonts w:ascii="Times New Roman" w:eastAsia="Calibri" w:hAnsi="Times New Roman" w:cs="Times New Roman"/>
                <w:b/>
                <w:bCs/>
                <w:sz w:val="27"/>
                <w:szCs w:val="27"/>
                <w:lang w:val="uk-UA"/>
              </w:rPr>
            </w:pPr>
            <w:r w:rsidRPr="00770F22">
              <w:rPr>
                <w:rFonts w:ascii="Times New Roman" w:eastAsia="Calibri" w:hAnsi="Times New Roman" w:cs="Times New Roman"/>
                <w:b/>
                <w:bCs/>
                <w:sz w:val="27"/>
                <w:szCs w:val="27"/>
                <w:lang w:val="uk-UA"/>
              </w:rPr>
              <w:t>Кваліфікаційна магістерська робота</w:t>
            </w:r>
          </w:p>
          <w:p w14:paraId="41E7A163" w14:textId="77777777" w:rsidR="000C2BE5" w:rsidRDefault="000C2BE5" w:rsidP="005B058E">
            <w:pPr>
              <w:spacing w:line="240" w:lineRule="auto"/>
              <w:ind w:left="-108" w:right="-1242"/>
              <w:rPr>
                <w:rFonts w:ascii="Times New Roman" w:eastAsia="Calibri" w:hAnsi="Times New Roman" w:cs="Times New Roman"/>
                <w:b/>
                <w:sz w:val="27"/>
                <w:szCs w:val="27"/>
                <w:lang w:val="uk-UA"/>
              </w:rPr>
            </w:pPr>
          </w:p>
        </w:tc>
        <w:tc>
          <w:tcPr>
            <w:tcW w:w="2409" w:type="dxa"/>
          </w:tcPr>
          <w:p w14:paraId="6E272276" w14:textId="77777777" w:rsidR="000C2BE5" w:rsidRDefault="000C2BE5" w:rsidP="005B058E">
            <w:pPr>
              <w:spacing w:line="240" w:lineRule="auto"/>
              <w:ind w:left="884"/>
              <w:rPr>
                <w:rFonts w:ascii="Times New Roman" w:eastAsia="Calibri" w:hAnsi="Times New Roman" w:cs="Times New Roman"/>
                <w:sz w:val="27"/>
                <w:szCs w:val="27"/>
                <w:lang w:val="uk-UA"/>
              </w:rPr>
            </w:pPr>
          </w:p>
        </w:tc>
      </w:tr>
    </w:tbl>
    <w:p w14:paraId="4067BBB4" w14:textId="77777777" w:rsidR="000C2BE5" w:rsidRDefault="000C2BE5" w:rsidP="000C2BE5">
      <w:pPr>
        <w:spacing w:after="0" w:line="240" w:lineRule="auto"/>
        <w:rPr>
          <w:rFonts w:ascii="Times New Roman" w:eastAsia="Calibri" w:hAnsi="Times New Roman" w:cs="Times New Roman"/>
          <w:color w:val="FF0000"/>
          <w:sz w:val="27"/>
          <w:szCs w:val="27"/>
          <w:lang w:val="uk-UA"/>
        </w:rPr>
      </w:pPr>
    </w:p>
    <w:tbl>
      <w:tblPr>
        <w:tblStyle w:val="1"/>
        <w:tblW w:w="0" w:type="dxa"/>
        <w:tblInd w:w="0" w:type="dxa"/>
        <w:tblLayout w:type="fixed"/>
        <w:tblLook w:val="04A0" w:firstRow="1" w:lastRow="0" w:firstColumn="1" w:lastColumn="0" w:noHBand="0" w:noVBand="1"/>
      </w:tblPr>
      <w:tblGrid>
        <w:gridCol w:w="2802"/>
        <w:gridCol w:w="7371"/>
      </w:tblGrid>
      <w:tr w:rsidR="000C2BE5" w14:paraId="45B21084" w14:textId="77777777" w:rsidTr="005B058E">
        <w:tc>
          <w:tcPr>
            <w:tcW w:w="2802" w:type="dxa"/>
            <w:tcBorders>
              <w:top w:val="single" w:sz="4" w:space="0" w:color="auto"/>
              <w:left w:val="single" w:sz="4" w:space="0" w:color="auto"/>
              <w:bottom w:val="single" w:sz="4" w:space="0" w:color="auto"/>
              <w:right w:val="single" w:sz="4" w:space="0" w:color="auto"/>
            </w:tcBorders>
            <w:shd w:val="clear" w:color="auto" w:fill="FFFFFF"/>
            <w:hideMark/>
          </w:tcPr>
          <w:p w14:paraId="6698CFB7" w14:textId="77777777" w:rsidR="000C2BE5" w:rsidRDefault="000C2BE5" w:rsidP="005B058E">
            <w:pPr>
              <w:spacing w:line="240" w:lineRule="auto"/>
              <w:rPr>
                <w:rFonts w:ascii="Times New Roman" w:eastAsia="Calibri" w:hAnsi="Times New Roman" w:cs="Times New Roman"/>
                <w:b/>
                <w:sz w:val="27"/>
                <w:szCs w:val="27"/>
                <w:lang w:val="uk-UA"/>
              </w:rPr>
            </w:pPr>
            <w:proofErr w:type="spellStart"/>
            <w:r>
              <w:rPr>
                <w:rFonts w:ascii="Times New Roman" w:eastAsia="Calibri" w:hAnsi="Times New Roman" w:cs="Times New Roman"/>
                <w:b/>
                <w:sz w:val="27"/>
                <w:szCs w:val="27"/>
                <w:lang w:val="ru-RU"/>
              </w:rPr>
              <w:t>Рівень</w:t>
            </w:r>
            <w:proofErr w:type="spellEnd"/>
            <w:r>
              <w:rPr>
                <w:rFonts w:ascii="Times New Roman" w:eastAsia="Calibri" w:hAnsi="Times New Roman" w:cs="Times New Roman"/>
                <w:b/>
                <w:sz w:val="27"/>
                <w:szCs w:val="27"/>
                <w:lang w:val="ru-RU"/>
              </w:rPr>
              <w:t xml:space="preserve"> </w:t>
            </w:r>
            <w:proofErr w:type="spellStart"/>
            <w:r>
              <w:rPr>
                <w:rFonts w:ascii="Times New Roman" w:eastAsia="Calibri" w:hAnsi="Times New Roman" w:cs="Times New Roman"/>
                <w:b/>
                <w:sz w:val="27"/>
                <w:szCs w:val="27"/>
                <w:lang w:val="ru-RU"/>
              </w:rPr>
              <w:t>вищої</w:t>
            </w:r>
            <w:proofErr w:type="spellEnd"/>
            <w:r>
              <w:rPr>
                <w:rFonts w:ascii="Times New Roman" w:eastAsia="Calibri" w:hAnsi="Times New Roman" w:cs="Times New Roman"/>
                <w:b/>
                <w:sz w:val="27"/>
                <w:szCs w:val="27"/>
                <w:lang w:val="ru-RU"/>
              </w:rPr>
              <w:t xml:space="preserve"> </w:t>
            </w:r>
            <w:proofErr w:type="spellStart"/>
            <w:r>
              <w:rPr>
                <w:rFonts w:ascii="Times New Roman" w:eastAsia="Calibri" w:hAnsi="Times New Roman" w:cs="Times New Roman"/>
                <w:b/>
                <w:sz w:val="27"/>
                <w:szCs w:val="27"/>
                <w:lang w:val="ru-RU"/>
              </w:rPr>
              <w:t>освіти</w:t>
            </w:r>
            <w:proofErr w:type="spellEnd"/>
            <w:r>
              <w:rPr>
                <w:rFonts w:ascii="Times New Roman" w:eastAsia="Calibri" w:hAnsi="Times New Roman" w:cs="Times New Roman"/>
                <w:b/>
                <w:sz w:val="27"/>
                <w:szCs w:val="27"/>
                <w:lang w:val="uk-UA"/>
              </w:rPr>
              <w:t>:</w:t>
            </w:r>
          </w:p>
        </w:tc>
        <w:tc>
          <w:tcPr>
            <w:tcW w:w="7371" w:type="dxa"/>
            <w:tcBorders>
              <w:top w:val="single" w:sz="4" w:space="0" w:color="auto"/>
              <w:left w:val="single" w:sz="4" w:space="0" w:color="auto"/>
              <w:bottom w:val="single" w:sz="4" w:space="0" w:color="auto"/>
              <w:right w:val="single" w:sz="4" w:space="0" w:color="auto"/>
            </w:tcBorders>
            <w:hideMark/>
          </w:tcPr>
          <w:p w14:paraId="0F658BD4" w14:textId="77777777" w:rsidR="000C2BE5" w:rsidRDefault="000C2BE5" w:rsidP="005B058E">
            <w:pPr>
              <w:spacing w:line="240" w:lineRule="auto"/>
              <w:rPr>
                <w:rFonts w:ascii="Times New Roman" w:eastAsia="Calibri" w:hAnsi="Times New Roman" w:cs="Times New Roman"/>
                <w:sz w:val="27"/>
                <w:szCs w:val="27"/>
                <w:lang w:val="uk-UA"/>
              </w:rPr>
            </w:pPr>
            <w:r>
              <w:rPr>
                <w:rFonts w:ascii="Times New Roman" w:eastAsia="Calibri" w:hAnsi="Times New Roman" w:cs="Times New Roman"/>
                <w:sz w:val="28"/>
                <w:lang w:val="uk-UA"/>
              </w:rPr>
              <w:t>другий (магістерський)</w:t>
            </w:r>
          </w:p>
        </w:tc>
      </w:tr>
      <w:tr w:rsidR="000C2BE5" w14:paraId="6E6C24C8" w14:textId="77777777" w:rsidTr="005B058E">
        <w:tc>
          <w:tcPr>
            <w:tcW w:w="2802" w:type="dxa"/>
            <w:tcBorders>
              <w:top w:val="single" w:sz="4" w:space="0" w:color="auto"/>
              <w:left w:val="single" w:sz="4" w:space="0" w:color="auto"/>
              <w:bottom w:val="single" w:sz="4" w:space="0" w:color="auto"/>
              <w:right w:val="single" w:sz="4" w:space="0" w:color="auto"/>
            </w:tcBorders>
            <w:shd w:val="clear" w:color="auto" w:fill="FFFFFF"/>
            <w:hideMark/>
          </w:tcPr>
          <w:p w14:paraId="5B308340" w14:textId="77777777" w:rsidR="000C2BE5" w:rsidRDefault="000C2BE5" w:rsidP="005B058E">
            <w:pPr>
              <w:spacing w:line="240" w:lineRule="auto"/>
              <w:rPr>
                <w:rFonts w:ascii="Times New Roman" w:eastAsia="Calibri" w:hAnsi="Times New Roman" w:cs="Times New Roman"/>
                <w:sz w:val="27"/>
                <w:szCs w:val="27"/>
                <w:lang w:val="ru-RU"/>
              </w:rPr>
            </w:pPr>
            <w:r>
              <w:rPr>
                <w:rFonts w:ascii="Times New Roman" w:eastAsia="Calibri" w:hAnsi="Times New Roman" w:cs="Times New Roman"/>
                <w:b/>
                <w:sz w:val="27"/>
                <w:szCs w:val="27"/>
                <w:lang w:val="uk-UA"/>
              </w:rPr>
              <w:t>Галузь знань:</w:t>
            </w:r>
          </w:p>
        </w:tc>
        <w:tc>
          <w:tcPr>
            <w:tcW w:w="7371" w:type="dxa"/>
            <w:tcBorders>
              <w:top w:val="single" w:sz="4" w:space="0" w:color="auto"/>
              <w:left w:val="single" w:sz="4" w:space="0" w:color="auto"/>
              <w:bottom w:val="single" w:sz="4" w:space="0" w:color="auto"/>
              <w:right w:val="single" w:sz="4" w:space="0" w:color="auto"/>
            </w:tcBorders>
            <w:hideMark/>
          </w:tcPr>
          <w:p w14:paraId="6F280C48" w14:textId="77777777" w:rsidR="000C2BE5" w:rsidRDefault="000C2BE5" w:rsidP="005B058E">
            <w:pPr>
              <w:spacing w:line="240" w:lineRule="auto"/>
              <w:rPr>
                <w:rFonts w:ascii="Times New Roman" w:eastAsia="Calibri" w:hAnsi="Times New Roman" w:cs="Times New Roman"/>
                <w:sz w:val="27"/>
                <w:szCs w:val="27"/>
                <w:lang w:val="ru-RU"/>
              </w:rPr>
            </w:pPr>
            <w:r>
              <w:rPr>
                <w:rFonts w:ascii="Times New Roman" w:eastAsia="Calibri" w:hAnsi="Times New Roman" w:cs="Times New Roman"/>
                <w:sz w:val="27"/>
                <w:szCs w:val="27"/>
                <w:lang w:val="uk-UA"/>
              </w:rPr>
              <w:t>03    Гуманітарні науки</w:t>
            </w:r>
          </w:p>
        </w:tc>
      </w:tr>
      <w:tr w:rsidR="000C2BE5" w14:paraId="0162FACC" w14:textId="77777777" w:rsidTr="005B058E">
        <w:tc>
          <w:tcPr>
            <w:tcW w:w="2802" w:type="dxa"/>
            <w:tcBorders>
              <w:top w:val="single" w:sz="4" w:space="0" w:color="auto"/>
              <w:left w:val="single" w:sz="4" w:space="0" w:color="auto"/>
              <w:bottom w:val="single" w:sz="4" w:space="0" w:color="auto"/>
              <w:right w:val="single" w:sz="4" w:space="0" w:color="auto"/>
            </w:tcBorders>
            <w:shd w:val="clear" w:color="auto" w:fill="FFFFFF"/>
            <w:hideMark/>
          </w:tcPr>
          <w:p w14:paraId="45CC0BF6" w14:textId="77777777" w:rsidR="000C2BE5" w:rsidRDefault="000C2BE5" w:rsidP="005B058E">
            <w:pPr>
              <w:spacing w:line="240" w:lineRule="auto"/>
              <w:rPr>
                <w:rFonts w:ascii="Times New Roman" w:eastAsia="Calibri" w:hAnsi="Times New Roman" w:cs="Times New Roman"/>
                <w:b/>
                <w:sz w:val="27"/>
                <w:szCs w:val="27"/>
                <w:lang w:val="uk-UA"/>
              </w:rPr>
            </w:pPr>
            <w:proofErr w:type="spellStart"/>
            <w:r>
              <w:rPr>
                <w:rFonts w:ascii="Times New Roman" w:eastAsia="Calibri" w:hAnsi="Times New Roman" w:cs="Times New Roman"/>
                <w:b/>
                <w:sz w:val="27"/>
                <w:szCs w:val="27"/>
                <w:lang w:val="ru-RU"/>
              </w:rPr>
              <w:t>Спеціальність</w:t>
            </w:r>
            <w:proofErr w:type="spellEnd"/>
            <w:r>
              <w:rPr>
                <w:rFonts w:ascii="Times New Roman" w:eastAsia="Calibri" w:hAnsi="Times New Roman" w:cs="Times New Roman"/>
                <w:b/>
                <w:sz w:val="27"/>
                <w:szCs w:val="27"/>
                <w:lang w:val="uk-UA"/>
              </w:rPr>
              <w:t>:</w:t>
            </w:r>
          </w:p>
        </w:tc>
        <w:tc>
          <w:tcPr>
            <w:tcW w:w="7371" w:type="dxa"/>
            <w:tcBorders>
              <w:top w:val="single" w:sz="4" w:space="0" w:color="auto"/>
              <w:left w:val="single" w:sz="4" w:space="0" w:color="auto"/>
              <w:bottom w:val="single" w:sz="4" w:space="0" w:color="auto"/>
              <w:right w:val="single" w:sz="4" w:space="0" w:color="auto"/>
            </w:tcBorders>
            <w:hideMark/>
          </w:tcPr>
          <w:p w14:paraId="3FF3A739" w14:textId="77777777" w:rsidR="000C2BE5" w:rsidRDefault="000C2BE5" w:rsidP="005B058E">
            <w:pPr>
              <w:spacing w:line="240" w:lineRule="auto"/>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035 Філологія </w:t>
            </w:r>
          </w:p>
        </w:tc>
      </w:tr>
      <w:tr w:rsidR="000C2BE5" w:rsidRPr="00770F22" w14:paraId="3A055128" w14:textId="77777777" w:rsidTr="005B058E">
        <w:tc>
          <w:tcPr>
            <w:tcW w:w="2802" w:type="dxa"/>
            <w:tcBorders>
              <w:top w:val="single" w:sz="4" w:space="0" w:color="auto"/>
              <w:left w:val="single" w:sz="4" w:space="0" w:color="auto"/>
              <w:bottom w:val="single" w:sz="4" w:space="0" w:color="auto"/>
              <w:right w:val="single" w:sz="4" w:space="0" w:color="auto"/>
            </w:tcBorders>
            <w:shd w:val="clear" w:color="auto" w:fill="FFFFFF"/>
            <w:hideMark/>
          </w:tcPr>
          <w:p w14:paraId="4D3C035B" w14:textId="77777777" w:rsidR="000C2BE5" w:rsidRDefault="000C2BE5" w:rsidP="005B058E">
            <w:pPr>
              <w:spacing w:line="240" w:lineRule="auto"/>
              <w:rPr>
                <w:rFonts w:ascii="Times New Roman" w:eastAsia="Calibri" w:hAnsi="Times New Roman" w:cs="Times New Roman"/>
                <w:b/>
                <w:color w:val="FFFFFF"/>
                <w:sz w:val="27"/>
                <w:szCs w:val="27"/>
                <w:lang w:val="uk-UA"/>
              </w:rPr>
            </w:pPr>
            <w:r>
              <w:rPr>
                <w:rFonts w:ascii="Times New Roman" w:eastAsia="Calibri" w:hAnsi="Times New Roman" w:cs="Times New Roman"/>
                <w:b/>
                <w:sz w:val="27"/>
                <w:szCs w:val="27"/>
                <w:lang w:val="uk-UA"/>
              </w:rPr>
              <w:t>Спеціалізації:</w:t>
            </w:r>
          </w:p>
        </w:tc>
        <w:tc>
          <w:tcPr>
            <w:tcW w:w="7371" w:type="dxa"/>
            <w:tcBorders>
              <w:top w:val="single" w:sz="4" w:space="0" w:color="auto"/>
              <w:left w:val="single" w:sz="4" w:space="0" w:color="auto"/>
              <w:bottom w:val="single" w:sz="4" w:space="0" w:color="auto"/>
              <w:right w:val="single" w:sz="4" w:space="0" w:color="auto"/>
            </w:tcBorders>
          </w:tcPr>
          <w:p w14:paraId="14E0D9D0" w14:textId="4AF41CFE" w:rsidR="000C2BE5" w:rsidRPr="000C2BE5" w:rsidRDefault="000C2BE5" w:rsidP="000C2BE5">
            <w:pPr>
              <w:tabs>
                <w:tab w:val="left" w:pos="8399"/>
              </w:tabs>
              <w:rPr>
                <w:rFonts w:ascii="Times New Roman" w:hAnsi="Times New Roman" w:cs="Times New Roman"/>
                <w:sz w:val="28"/>
                <w:szCs w:val="28"/>
                <w:lang w:val="uk-UA"/>
              </w:rPr>
            </w:pPr>
            <w:r w:rsidRPr="009351CF">
              <w:rPr>
                <w:rFonts w:ascii="Times New Roman" w:hAnsi="Times New Roman" w:cs="Times New Roman"/>
                <w:sz w:val="28"/>
                <w:szCs w:val="28"/>
                <w:lang w:val="ru-RU"/>
              </w:rPr>
              <w:t xml:space="preserve">035.041 </w:t>
            </w:r>
            <w:proofErr w:type="spellStart"/>
            <w:r w:rsidRPr="009351CF">
              <w:rPr>
                <w:rFonts w:ascii="Times New Roman" w:hAnsi="Times New Roman" w:cs="Times New Roman"/>
                <w:sz w:val="28"/>
                <w:szCs w:val="28"/>
                <w:lang w:val="ru-RU"/>
              </w:rPr>
              <w:t>Германські</w:t>
            </w:r>
            <w:proofErr w:type="spellEnd"/>
            <w:r w:rsidRPr="009351CF">
              <w:rPr>
                <w:rFonts w:ascii="Times New Roman" w:hAnsi="Times New Roman" w:cs="Times New Roman"/>
                <w:sz w:val="28"/>
                <w:szCs w:val="28"/>
                <w:lang w:val="ru-RU"/>
              </w:rPr>
              <w:t xml:space="preserve"> </w:t>
            </w:r>
            <w:proofErr w:type="spellStart"/>
            <w:r w:rsidRPr="009351CF">
              <w:rPr>
                <w:rFonts w:ascii="Times New Roman" w:hAnsi="Times New Roman" w:cs="Times New Roman"/>
                <w:sz w:val="28"/>
                <w:szCs w:val="28"/>
                <w:lang w:val="ru-RU"/>
              </w:rPr>
              <w:t>мови</w:t>
            </w:r>
            <w:proofErr w:type="spellEnd"/>
            <w:r w:rsidRPr="009351CF">
              <w:rPr>
                <w:rFonts w:ascii="Times New Roman" w:hAnsi="Times New Roman" w:cs="Times New Roman"/>
                <w:sz w:val="28"/>
                <w:szCs w:val="28"/>
                <w:lang w:val="ru-RU"/>
              </w:rPr>
              <w:t xml:space="preserve"> та </w:t>
            </w:r>
            <w:proofErr w:type="spellStart"/>
            <w:r w:rsidRPr="009351CF">
              <w:rPr>
                <w:rFonts w:ascii="Times New Roman" w:hAnsi="Times New Roman" w:cs="Times New Roman"/>
                <w:sz w:val="28"/>
                <w:szCs w:val="28"/>
                <w:lang w:val="ru-RU"/>
              </w:rPr>
              <w:t>літератури</w:t>
            </w:r>
            <w:proofErr w:type="spellEnd"/>
            <w:r w:rsidRPr="009351CF">
              <w:rPr>
                <w:rFonts w:ascii="Times New Roman" w:hAnsi="Times New Roman" w:cs="Times New Roman"/>
                <w:sz w:val="28"/>
                <w:szCs w:val="28"/>
                <w:lang w:val="ru-RU"/>
              </w:rPr>
              <w:t xml:space="preserve"> (переклад </w:t>
            </w:r>
            <w:proofErr w:type="spellStart"/>
            <w:r w:rsidRPr="009351CF">
              <w:rPr>
                <w:rFonts w:ascii="Times New Roman" w:hAnsi="Times New Roman" w:cs="Times New Roman"/>
                <w:sz w:val="28"/>
                <w:szCs w:val="28"/>
                <w:lang w:val="ru-RU"/>
              </w:rPr>
              <w:t>включно</w:t>
            </w:r>
            <w:proofErr w:type="spellEnd"/>
            <w:r w:rsidRPr="009351CF">
              <w:rPr>
                <w:rFonts w:ascii="Times New Roman" w:hAnsi="Times New Roman" w:cs="Times New Roman"/>
                <w:sz w:val="28"/>
                <w:szCs w:val="28"/>
                <w:lang w:val="ru-RU"/>
              </w:rPr>
              <w:t xml:space="preserve">), перша – </w:t>
            </w:r>
            <w:proofErr w:type="spellStart"/>
            <w:r w:rsidRPr="009351CF">
              <w:rPr>
                <w:rFonts w:ascii="Times New Roman" w:hAnsi="Times New Roman" w:cs="Times New Roman"/>
                <w:sz w:val="28"/>
                <w:szCs w:val="28"/>
                <w:lang w:val="ru-RU"/>
              </w:rPr>
              <w:t>англійська</w:t>
            </w:r>
            <w:proofErr w:type="spellEnd"/>
            <w:r w:rsidRPr="009351CF">
              <w:rPr>
                <w:rFonts w:ascii="Times New Roman" w:hAnsi="Times New Roman" w:cs="Times New Roman"/>
                <w:sz w:val="28"/>
                <w:szCs w:val="28"/>
                <w:lang w:val="ru-RU"/>
              </w:rPr>
              <w:t xml:space="preserve"> </w:t>
            </w:r>
          </w:p>
          <w:p w14:paraId="12598A16" w14:textId="487D9599" w:rsidR="000C2BE5" w:rsidRPr="009351CF" w:rsidRDefault="000C2BE5" w:rsidP="005B058E">
            <w:pPr>
              <w:widowControl w:val="0"/>
              <w:spacing w:line="240" w:lineRule="auto"/>
              <w:rPr>
                <w:rFonts w:ascii="Times New Roman" w:eastAsia="Calibri" w:hAnsi="Times New Roman" w:cs="Times New Roman"/>
                <w:sz w:val="28"/>
                <w:szCs w:val="28"/>
                <w:lang w:val="uk-UA"/>
              </w:rPr>
            </w:pPr>
            <w:r w:rsidRPr="009351CF">
              <w:rPr>
                <w:rFonts w:ascii="Times New Roman" w:eastAsia="Calibri" w:hAnsi="Times New Roman" w:cs="Times New Roman"/>
                <w:sz w:val="28"/>
                <w:szCs w:val="28"/>
                <w:lang w:val="uk-UA"/>
              </w:rPr>
              <w:t xml:space="preserve">035.043 Германські мови та літератури (переклад включно), перша – німецька </w:t>
            </w:r>
          </w:p>
          <w:p w14:paraId="4AA416FF" w14:textId="77777777" w:rsidR="000C2BE5" w:rsidRPr="009351CF" w:rsidRDefault="000C2BE5" w:rsidP="005B058E">
            <w:pPr>
              <w:tabs>
                <w:tab w:val="left" w:pos="8399"/>
              </w:tabs>
              <w:rPr>
                <w:rFonts w:ascii="Times New Roman" w:hAnsi="Times New Roman" w:cs="Times New Roman"/>
                <w:sz w:val="28"/>
                <w:szCs w:val="28"/>
                <w:lang w:val="ru-RU"/>
              </w:rPr>
            </w:pPr>
            <w:r w:rsidRPr="009351CF">
              <w:rPr>
                <w:rFonts w:ascii="Times New Roman" w:hAnsi="Times New Roman" w:cs="Times New Roman"/>
                <w:sz w:val="28"/>
                <w:szCs w:val="28"/>
                <w:lang w:val="ru-RU"/>
              </w:rPr>
              <w:t xml:space="preserve">035.051 </w:t>
            </w:r>
            <w:proofErr w:type="spellStart"/>
            <w:r w:rsidRPr="009351CF">
              <w:rPr>
                <w:rFonts w:ascii="Times New Roman" w:hAnsi="Times New Roman" w:cs="Times New Roman"/>
                <w:sz w:val="28"/>
                <w:szCs w:val="28"/>
                <w:lang w:val="ru-RU"/>
              </w:rPr>
              <w:t>Романські</w:t>
            </w:r>
            <w:proofErr w:type="spellEnd"/>
            <w:r w:rsidRPr="009351CF">
              <w:rPr>
                <w:rFonts w:ascii="Times New Roman" w:hAnsi="Times New Roman" w:cs="Times New Roman"/>
                <w:sz w:val="28"/>
                <w:szCs w:val="28"/>
                <w:lang w:val="ru-RU"/>
              </w:rPr>
              <w:t xml:space="preserve"> </w:t>
            </w:r>
            <w:proofErr w:type="spellStart"/>
            <w:r w:rsidRPr="009351CF">
              <w:rPr>
                <w:rFonts w:ascii="Times New Roman" w:hAnsi="Times New Roman" w:cs="Times New Roman"/>
                <w:sz w:val="28"/>
                <w:szCs w:val="28"/>
                <w:lang w:val="ru-RU"/>
              </w:rPr>
              <w:t>мови</w:t>
            </w:r>
            <w:proofErr w:type="spellEnd"/>
            <w:r w:rsidRPr="009351CF">
              <w:rPr>
                <w:rFonts w:ascii="Times New Roman" w:hAnsi="Times New Roman" w:cs="Times New Roman"/>
                <w:sz w:val="28"/>
                <w:szCs w:val="28"/>
                <w:lang w:val="ru-RU"/>
              </w:rPr>
              <w:t xml:space="preserve"> та </w:t>
            </w:r>
            <w:proofErr w:type="spellStart"/>
            <w:r w:rsidRPr="009351CF">
              <w:rPr>
                <w:rFonts w:ascii="Times New Roman" w:hAnsi="Times New Roman" w:cs="Times New Roman"/>
                <w:sz w:val="28"/>
                <w:szCs w:val="28"/>
                <w:lang w:val="ru-RU"/>
              </w:rPr>
              <w:t>літератури</w:t>
            </w:r>
            <w:proofErr w:type="spellEnd"/>
            <w:r w:rsidRPr="009351CF">
              <w:rPr>
                <w:rFonts w:ascii="Times New Roman" w:hAnsi="Times New Roman" w:cs="Times New Roman"/>
                <w:sz w:val="28"/>
                <w:szCs w:val="28"/>
                <w:lang w:val="ru-RU"/>
              </w:rPr>
              <w:t xml:space="preserve"> (переклад </w:t>
            </w:r>
            <w:proofErr w:type="spellStart"/>
            <w:r w:rsidRPr="009351CF">
              <w:rPr>
                <w:rFonts w:ascii="Times New Roman" w:hAnsi="Times New Roman" w:cs="Times New Roman"/>
                <w:sz w:val="28"/>
                <w:szCs w:val="28"/>
                <w:lang w:val="ru-RU"/>
              </w:rPr>
              <w:t>включно</w:t>
            </w:r>
            <w:proofErr w:type="spellEnd"/>
            <w:r w:rsidRPr="009351CF">
              <w:rPr>
                <w:rFonts w:ascii="Times New Roman" w:hAnsi="Times New Roman" w:cs="Times New Roman"/>
                <w:sz w:val="28"/>
                <w:szCs w:val="28"/>
                <w:lang w:val="ru-RU"/>
              </w:rPr>
              <w:t xml:space="preserve">), перша – </w:t>
            </w:r>
            <w:proofErr w:type="spellStart"/>
            <w:r w:rsidRPr="009351CF">
              <w:rPr>
                <w:rFonts w:ascii="Times New Roman" w:hAnsi="Times New Roman" w:cs="Times New Roman"/>
                <w:sz w:val="28"/>
                <w:szCs w:val="28"/>
                <w:lang w:val="ru-RU"/>
              </w:rPr>
              <w:t>іспанська</w:t>
            </w:r>
            <w:proofErr w:type="spellEnd"/>
          </w:p>
          <w:p w14:paraId="14130DCE" w14:textId="77777777" w:rsidR="000C2BE5" w:rsidRPr="009351CF" w:rsidRDefault="000C2BE5" w:rsidP="005B058E">
            <w:pPr>
              <w:tabs>
                <w:tab w:val="left" w:pos="8399"/>
              </w:tabs>
              <w:rPr>
                <w:rFonts w:ascii="Times New Roman" w:hAnsi="Times New Roman" w:cs="Times New Roman"/>
                <w:sz w:val="28"/>
                <w:szCs w:val="28"/>
                <w:lang w:val="ru-RU"/>
              </w:rPr>
            </w:pPr>
            <w:r w:rsidRPr="009351CF">
              <w:rPr>
                <w:rFonts w:ascii="Times New Roman" w:hAnsi="Times New Roman" w:cs="Times New Roman"/>
                <w:sz w:val="28"/>
                <w:szCs w:val="28"/>
                <w:lang w:val="ru-RU"/>
              </w:rPr>
              <w:t xml:space="preserve">035.055 </w:t>
            </w:r>
            <w:proofErr w:type="spellStart"/>
            <w:r w:rsidRPr="009351CF">
              <w:rPr>
                <w:rFonts w:ascii="Times New Roman" w:hAnsi="Times New Roman" w:cs="Times New Roman"/>
                <w:sz w:val="28"/>
                <w:szCs w:val="28"/>
                <w:lang w:val="ru-RU"/>
              </w:rPr>
              <w:t>Романські</w:t>
            </w:r>
            <w:proofErr w:type="spellEnd"/>
            <w:r w:rsidRPr="009351CF">
              <w:rPr>
                <w:rFonts w:ascii="Times New Roman" w:hAnsi="Times New Roman" w:cs="Times New Roman"/>
                <w:sz w:val="28"/>
                <w:szCs w:val="28"/>
                <w:lang w:val="ru-RU"/>
              </w:rPr>
              <w:t xml:space="preserve"> </w:t>
            </w:r>
            <w:proofErr w:type="spellStart"/>
            <w:r w:rsidRPr="009351CF">
              <w:rPr>
                <w:rFonts w:ascii="Times New Roman" w:hAnsi="Times New Roman" w:cs="Times New Roman"/>
                <w:sz w:val="28"/>
                <w:szCs w:val="28"/>
                <w:lang w:val="ru-RU"/>
              </w:rPr>
              <w:t>мови</w:t>
            </w:r>
            <w:proofErr w:type="spellEnd"/>
            <w:r w:rsidRPr="009351CF">
              <w:rPr>
                <w:rFonts w:ascii="Times New Roman" w:hAnsi="Times New Roman" w:cs="Times New Roman"/>
                <w:sz w:val="28"/>
                <w:szCs w:val="28"/>
                <w:lang w:val="ru-RU"/>
              </w:rPr>
              <w:t xml:space="preserve"> та </w:t>
            </w:r>
            <w:proofErr w:type="spellStart"/>
            <w:r w:rsidRPr="009351CF">
              <w:rPr>
                <w:rFonts w:ascii="Times New Roman" w:hAnsi="Times New Roman" w:cs="Times New Roman"/>
                <w:sz w:val="28"/>
                <w:szCs w:val="28"/>
                <w:lang w:val="ru-RU"/>
              </w:rPr>
              <w:t>літератури</w:t>
            </w:r>
            <w:proofErr w:type="spellEnd"/>
            <w:r w:rsidRPr="009351CF">
              <w:rPr>
                <w:rFonts w:ascii="Times New Roman" w:hAnsi="Times New Roman" w:cs="Times New Roman"/>
                <w:sz w:val="28"/>
                <w:szCs w:val="28"/>
                <w:lang w:val="ru-RU"/>
              </w:rPr>
              <w:t xml:space="preserve"> (переклад </w:t>
            </w:r>
            <w:proofErr w:type="spellStart"/>
            <w:r w:rsidRPr="009351CF">
              <w:rPr>
                <w:rFonts w:ascii="Times New Roman" w:hAnsi="Times New Roman" w:cs="Times New Roman"/>
                <w:sz w:val="28"/>
                <w:szCs w:val="28"/>
                <w:lang w:val="ru-RU"/>
              </w:rPr>
              <w:t>включно</w:t>
            </w:r>
            <w:proofErr w:type="spellEnd"/>
            <w:r w:rsidRPr="009351CF">
              <w:rPr>
                <w:rFonts w:ascii="Times New Roman" w:hAnsi="Times New Roman" w:cs="Times New Roman"/>
                <w:sz w:val="28"/>
                <w:szCs w:val="28"/>
                <w:lang w:val="ru-RU"/>
              </w:rPr>
              <w:t xml:space="preserve">), перша – </w:t>
            </w:r>
            <w:proofErr w:type="spellStart"/>
            <w:r w:rsidRPr="009351CF">
              <w:rPr>
                <w:rFonts w:ascii="Times New Roman" w:hAnsi="Times New Roman" w:cs="Times New Roman"/>
                <w:sz w:val="28"/>
                <w:szCs w:val="28"/>
                <w:lang w:val="ru-RU"/>
              </w:rPr>
              <w:t>французька</w:t>
            </w:r>
            <w:proofErr w:type="spellEnd"/>
          </w:p>
        </w:tc>
      </w:tr>
      <w:tr w:rsidR="000C2BE5" w:rsidRPr="00770F22" w14:paraId="78916644" w14:textId="77777777" w:rsidTr="005B058E">
        <w:tc>
          <w:tcPr>
            <w:tcW w:w="2802" w:type="dxa"/>
            <w:tcBorders>
              <w:top w:val="single" w:sz="4" w:space="0" w:color="auto"/>
              <w:left w:val="single" w:sz="4" w:space="0" w:color="auto"/>
              <w:bottom w:val="single" w:sz="4" w:space="0" w:color="auto"/>
              <w:right w:val="single" w:sz="4" w:space="0" w:color="auto"/>
            </w:tcBorders>
            <w:shd w:val="clear" w:color="auto" w:fill="FFFFFF"/>
            <w:hideMark/>
          </w:tcPr>
          <w:p w14:paraId="790743A5" w14:textId="007175EB" w:rsidR="000C2BE5" w:rsidRDefault="000C2BE5" w:rsidP="005B058E">
            <w:pPr>
              <w:spacing w:line="240" w:lineRule="auto"/>
              <w:rPr>
                <w:rFonts w:ascii="Times New Roman" w:eastAsia="Calibri" w:hAnsi="Times New Roman" w:cs="Times New Roman"/>
                <w:b/>
                <w:sz w:val="27"/>
                <w:szCs w:val="27"/>
                <w:lang w:val="uk-UA"/>
              </w:rPr>
            </w:pPr>
            <w:r>
              <w:rPr>
                <w:rFonts w:ascii="Times New Roman" w:eastAsia="Calibri" w:hAnsi="Times New Roman" w:cs="Times New Roman"/>
                <w:b/>
                <w:sz w:val="27"/>
                <w:szCs w:val="27"/>
                <w:lang w:val="uk-UA"/>
              </w:rPr>
              <w:t>Освітньо-професійні програми:</w:t>
            </w:r>
          </w:p>
        </w:tc>
        <w:tc>
          <w:tcPr>
            <w:tcW w:w="7371" w:type="dxa"/>
            <w:tcBorders>
              <w:top w:val="single" w:sz="4" w:space="0" w:color="auto"/>
              <w:left w:val="single" w:sz="4" w:space="0" w:color="auto"/>
              <w:bottom w:val="single" w:sz="4" w:space="0" w:color="auto"/>
              <w:right w:val="single" w:sz="4" w:space="0" w:color="auto"/>
            </w:tcBorders>
          </w:tcPr>
          <w:p w14:paraId="6F4EA40D" w14:textId="77777777" w:rsidR="000C2BE5" w:rsidRDefault="000C2BE5" w:rsidP="005B058E">
            <w:pPr>
              <w:tabs>
                <w:tab w:val="left" w:pos="9792"/>
              </w:tabs>
              <w:spacing w:before="3"/>
              <w:jc w:val="both"/>
              <w:rPr>
                <w:rFonts w:ascii="Times New Roman" w:hAnsi="Times New Roman" w:cs="Times New Roman"/>
                <w:color w:val="000000"/>
                <w:sz w:val="28"/>
                <w:szCs w:val="28"/>
                <w:lang w:val="ru-RU"/>
              </w:rPr>
            </w:pPr>
            <w:proofErr w:type="spellStart"/>
            <w:r w:rsidRPr="00853D1D">
              <w:rPr>
                <w:rFonts w:ascii="Times New Roman" w:hAnsi="Times New Roman" w:cs="Times New Roman"/>
                <w:color w:val="000000"/>
                <w:sz w:val="28"/>
                <w:szCs w:val="28"/>
                <w:lang w:val="ru-RU"/>
              </w:rPr>
              <w:t>Германські</w:t>
            </w:r>
            <w:proofErr w:type="spellEnd"/>
            <w:r w:rsidRPr="00853D1D">
              <w:rPr>
                <w:rFonts w:ascii="Times New Roman" w:hAnsi="Times New Roman" w:cs="Times New Roman"/>
                <w:color w:val="000000"/>
                <w:sz w:val="28"/>
                <w:szCs w:val="28"/>
                <w:lang w:val="ru-RU"/>
              </w:rPr>
              <w:t xml:space="preserve"> </w:t>
            </w:r>
            <w:proofErr w:type="spellStart"/>
            <w:r w:rsidRPr="00853D1D">
              <w:rPr>
                <w:rFonts w:ascii="Times New Roman" w:hAnsi="Times New Roman" w:cs="Times New Roman"/>
                <w:color w:val="000000"/>
                <w:sz w:val="28"/>
                <w:szCs w:val="28"/>
                <w:lang w:val="ru-RU"/>
              </w:rPr>
              <w:t>мови</w:t>
            </w:r>
            <w:proofErr w:type="spellEnd"/>
            <w:r w:rsidRPr="00853D1D">
              <w:rPr>
                <w:rFonts w:ascii="Times New Roman" w:hAnsi="Times New Roman" w:cs="Times New Roman"/>
                <w:color w:val="000000"/>
                <w:sz w:val="28"/>
                <w:szCs w:val="28"/>
                <w:lang w:val="ru-RU"/>
              </w:rPr>
              <w:t xml:space="preserve"> та </w:t>
            </w:r>
            <w:proofErr w:type="spellStart"/>
            <w:r w:rsidRPr="00853D1D">
              <w:rPr>
                <w:rFonts w:ascii="Times New Roman" w:hAnsi="Times New Roman" w:cs="Times New Roman"/>
                <w:color w:val="000000"/>
                <w:sz w:val="28"/>
                <w:szCs w:val="28"/>
                <w:lang w:val="ru-RU"/>
              </w:rPr>
              <w:t>літератури</w:t>
            </w:r>
            <w:proofErr w:type="spellEnd"/>
            <w:r w:rsidRPr="00853D1D">
              <w:rPr>
                <w:rFonts w:ascii="Times New Roman" w:hAnsi="Times New Roman" w:cs="Times New Roman"/>
                <w:color w:val="000000"/>
                <w:sz w:val="28"/>
                <w:szCs w:val="28"/>
                <w:lang w:val="ru-RU"/>
              </w:rPr>
              <w:t xml:space="preserve"> (переклад </w:t>
            </w:r>
            <w:proofErr w:type="spellStart"/>
            <w:r w:rsidRPr="00853D1D">
              <w:rPr>
                <w:rFonts w:ascii="Times New Roman" w:hAnsi="Times New Roman" w:cs="Times New Roman"/>
                <w:color w:val="000000"/>
                <w:sz w:val="28"/>
                <w:szCs w:val="28"/>
                <w:lang w:val="ru-RU"/>
              </w:rPr>
              <w:t>включно</w:t>
            </w:r>
            <w:proofErr w:type="spellEnd"/>
            <w:r w:rsidRPr="00853D1D">
              <w:rPr>
                <w:rFonts w:ascii="Times New Roman" w:hAnsi="Times New Roman" w:cs="Times New Roman"/>
                <w:color w:val="000000"/>
                <w:sz w:val="28"/>
                <w:szCs w:val="28"/>
                <w:lang w:val="ru-RU"/>
              </w:rPr>
              <w:t xml:space="preserve">), перша – </w:t>
            </w:r>
            <w:proofErr w:type="spellStart"/>
            <w:r w:rsidRPr="00853D1D">
              <w:rPr>
                <w:rFonts w:ascii="Times New Roman" w:hAnsi="Times New Roman" w:cs="Times New Roman"/>
                <w:color w:val="000000"/>
                <w:sz w:val="28"/>
                <w:szCs w:val="28"/>
                <w:lang w:val="ru-RU"/>
              </w:rPr>
              <w:t>англійська</w:t>
            </w:r>
            <w:proofErr w:type="spellEnd"/>
          </w:p>
          <w:p w14:paraId="5F7D9B6D" w14:textId="6AF01EBA" w:rsidR="000C2BE5" w:rsidRPr="000C2BE5" w:rsidRDefault="000C2BE5" w:rsidP="000C2BE5">
            <w:pPr>
              <w:widowControl w:val="0"/>
              <w:spacing w:line="240" w:lineRule="auto"/>
              <w:jc w:val="both"/>
              <w:rPr>
                <w:rFonts w:ascii="Times New Roman" w:eastAsia="Calibri" w:hAnsi="Times New Roman" w:cs="Times New Roman"/>
                <w:sz w:val="28"/>
                <w:szCs w:val="28"/>
                <w:lang w:val="uk-UA"/>
              </w:rPr>
            </w:pPr>
            <w:r w:rsidRPr="00853D1D">
              <w:rPr>
                <w:rFonts w:ascii="Times New Roman" w:eastAsia="Calibri" w:hAnsi="Times New Roman" w:cs="Times New Roman"/>
                <w:sz w:val="28"/>
                <w:szCs w:val="28"/>
                <w:lang w:val="uk-UA"/>
              </w:rPr>
              <w:t>Германські мови та літератури (переклад включно), перша – німецька</w:t>
            </w:r>
          </w:p>
          <w:p w14:paraId="36F879AA" w14:textId="77777777" w:rsidR="000C2BE5" w:rsidRPr="00853D1D" w:rsidRDefault="000C2BE5" w:rsidP="005B058E">
            <w:pPr>
              <w:tabs>
                <w:tab w:val="left" w:pos="9792"/>
              </w:tabs>
              <w:spacing w:before="3"/>
              <w:jc w:val="both"/>
              <w:rPr>
                <w:rFonts w:ascii="Times New Roman" w:hAnsi="Times New Roman" w:cs="Times New Roman"/>
                <w:color w:val="000000"/>
                <w:sz w:val="28"/>
                <w:szCs w:val="28"/>
                <w:lang w:val="ru-RU"/>
              </w:rPr>
            </w:pPr>
            <w:proofErr w:type="spellStart"/>
            <w:r w:rsidRPr="00853D1D">
              <w:rPr>
                <w:rFonts w:ascii="Times New Roman" w:hAnsi="Times New Roman" w:cs="Times New Roman"/>
                <w:color w:val="000000"/>
                <w:sz w:val="28"/>
                <w:szCs w:val="28"/>
                <w:lang w:val="ru-RU"/>
              </w:rPr>
              <w:t>Романські</w:t>
            </w:r>
            <w:proofErr w:type="spellEnd"/>
            <w:r w:rsidRPr="00853D1D">
              <w:rPr>
                <w:rFonts w:ascii="Times New Roman" w:hAnsi="Times New Roman" w:cs="Times New Roman"/>
                <w:color w:val="000000"/>
                <w:sz w:val="28"/>
                <w:szCs w:val="28"/>
                <w:lang w:val="ru-RU"/>
              </w:rPr>
              <w:t xml:space="preserve"> </w:t>
            </w:r>
            <w:proofErr w:type="spellStart"/>
            <w:r w:rsidRPr="00853D1D">
              <w:rPr>
                <w:rFonts w:ascii="Times New Roman" w:hAnsi="Times New Roman" w:cs="Times New Roman"/>
                <w:color w:val="000000"/>
                <w:sz w:val="28"/>
                <w:szCs w:val="28"/>
                <w:lang w:val="ru-RU"/>
              </w:rPr>
              <w:t>мови</w:t>
            </w:r>
            <w:proofErr w:type="spellEnd"/>
            <w:r w:rsidRPr="00853D1D">
              <w:rPr>
                <w:rFonts w:ascii="Times New Roman" w:hAnsi="Times New Roman" w:cs="Times New Roman"/>
                <w:color w:val="000000"/>
                <w:sz w:val="28"/>
                <w:szCs w:val="28"/>
                <w:lang w:val="ru-RU"/>
              </w:rPr>
              <w:t xml:space="preserve"> та </w:t>
            </w:r>
            <w:proofErr w:type="spellStart"/>
            <w:r w:rsidRPr="00853D1D">
              <w:rPr>
                <w:rFonts w:ascii="Times New Roman" w:hAnsi="Times New Roman" w:cs="Times New Roman"/>
                <w:color w:val="000000"/>
                <w:sz w:val="28"/>
                <w:szCs w:val="28"/>
                <w:lang w:val="ru-RU"/>
              </w:rPr>
              <w:t>літератури</w:t>
            </w:r>
            <w:proofErr w:type="spellEnd"/>
            <w:r w:rsidRPr="00853D1D">
              <w:rPr>
                <w:rFonts w:ascii="Times New Roman" w:hAnsi="Times New Roman" w:cs="Times New Roman"/>
                <w:color w:val="000000"/>
                <w:sz w:val="28"/>
                <w:szCs w:val="28"/>
                <w:lang w:val="ru-RU"/>
              </w:rPr>
              <w:t xml:space="preserve"> (переклад </w:t>
            </w:r>
            <w:proofErr w:type="spellStart"/>
            <w:r w:rsidRPr="00853D1D">
              <w:rPr>
                <w:rFonts w:ascii="Times New Roman" w:hAnsi="Times New Roman" w:cs="Times New Roman"/>
                <w:color w:val="000000"/>
                <w:sz w:val="28"/>
                <w:szCs w:val="28"/>
                <w:lang w:val="ru-RU"/>
              </w:rPr>
              <w:t>включно</w:t>
            </w:r>
            <w:proofErr w:type="spellEnd"/>
            <w:r w:rsidRPr="00853D1D">
              <w:rPr>
                <w:rFonts w:ascii="Times New Roman" w:hAnsi="Times New Roman" w:cs="Times New Roman"/>
                <w:color w:val="000000"/>
                <w:sz w:val="28"/>
                <w:szCs w:val="28"/>
                <w:lang w:val="ru-RU"/>
              </w:rPr>
              <w:t xml:space="preserve">), перша – </w:t>
            </w:r>
            <w:proofErr w:type="spellStart"/>
            <w:r w:rsidRPr="00853D1D">
              <w:rPr>
                <w:rFonts w:ascii="Times New Roman" w:hAnsi="Times New Roman" w:cs="Times New Roman"/>
                <w:color w:val="000000"/>
                <w:sz w:val="28"/>
                <w:szCs w:val="28"/>
                <w:lang w:val="ru-RU"/>
              </w:rPr>
              <w:t>іспанська</w:t>
            </w:r>
            <w:proofErr w:type="spellEnd"/>
          </w:p>
          <w:p w14:paraId="07BCFF0E" w14:textId="1B1C8D51" w:rsidR="000C2BE5" w:rsidRPr="000C2BE5" w:rsidRDefault="000C2BE5" w:rsidP="000C2BE5">
            <w:pPr>
              <w:tabs>
                <w:tab w:val="left" w:pos="9792"/>
              </w:tabs>
              <w:spacing w:before="3"/>
              <w:jc w:val="both"/>
              <w:rPr>
                <w:rFonts w:ascii="Times New Roman" w:hAnsi="Times New Roman" w:cs="Times New Roman"/>
                <w:color w:val="000000"/>
                <w:sz w:val="28"/>
                <w:szCs w:val="28"/>
                <w:lang w:val="ru-RU"/>
              </w:rPr>
            </w:pPr>
            <w:proofErr w:type="spellStart"/>
            <w:r w:rsidRPr="00853D1D">
              <w:rPr>
                <w:rFonts w:ascii="Times New Roman" w:hAnsi="Times New Roman" w:cs="Times New Roman"/>
                <w:color w:val="000000"/>
                <w:sz w:val="28"/>
                <w:szCs w:val="28"/>
                <w:lang w:val="ru-RU"/>
              </w:rPr>
              <w:t>Романські</w:t>
            </w:r>
            <w:proofErr w:type="spellEnd"/>
            <w:r w:rsidRPr="00853D1D">
              <w:rPr>
                <w:rFonts w:ascii="Times New Roman" w:hAnsi="Times New Roman" w:cs="Times New Roman"/>
                <w:color w:val="000000"/>
                <w:sz w:val="28"/>
                <w:szCs w:val="28"/>
                <w:lang w:val="ru-RU"/>
              </w:rPr>
              <w:t xml:space="preserve"> </w:t>
            </w:r>
            <w:proofErr w:type="spellStart"/>
            <w:r w:rsidRPr="00853D1D">
              <w:rPr>
                <w:rFonts w:ascii="Times New Roman" w:hAnsi="Times New Roman" w:cs="Times New Roman"/>
                <w:color w:val="000000"/>
                <w:sz w:val="28"/>
                <w:szCs w:val="28"/>
                <w:lang w:val="ru-RU"/>
              </w:rPr>
              <w:t>мови</w:t>
            </w:r>
            <w:proofErr w:type="spellEnd"/>
            <w:r w:rsidRPr="00853D1D">
              <w:rPr>
                <w:rFonts w:ascii="Times New Roman" w:hAnsi="Times New Roman" w:cs="Times New Roman"/>
                <w:color w:val="000000"/>
                <w:sz w:val="28"/>
                <w:szCs w:val="28"/>
                <w:lang w:val="ru-RU"/>
              </w:rPr>
              <w:t xml:space="preserve"> та </w:t>
            </w:r>
            <w:proofErr w:type="spellStart"/>
            <w:r w:rsidRPr="00853D1D">
              <w:rPr>
                <w:rFonts w:ascii="Times New Roman" w:hAnsi="Times New Roman" w:cs="Times New Roman"/>
                <w:color w:val="000000"/>
                <w:sz w:val="28"/>
                <w:szCs w:val="28"/>
                <w:lang w:val="ru-RU"/>
              </w:rPr>
              <w:t>літератури</w:t>
            </w:r>
            <w:proofErr w:type="spellEnd"/>
            <w:r w:rsidRPr="00853D1D">
              <w:rPr>
                <w:rFonts w:ascii="Times New Roman" w:hAnsi="Times New Roman" w:cs="Times New Roman"/>
                <w:color w:val="000000"/>
                <w:sz w:val="28"/>
                <w:szCs w:val="28"/>
                <w:lang w:val="ru-RU"/>
              </w:rPr>
              <w:t xml:space="preserve"> (переклад </w:t>
            </w:r>
            <w:proofErr w:type="spellStart"/>
            <w:r w:rsidRPr="00853D1D">
              <w:rPr>
                <w:rFonts w:ascii="Times New Roman" w:hAnsi="Times New Roman" w:cs="Times New Roman"/>
                <w:color w:val="000000"/>
                <w:sz w:val="28"/>
                <w:szCs w:val="28"/>
                <w:lang w:val="ru-RU"/>
              </w:rPr>
              <w:t>включно</w:t>
            </w:r>
            <w:proofErr w:type="spellEnd"/>
            <w:r w:rsidRPr="00853D1D">
              <w:rPr>
                <w:rFonts w:ascii="Times New Roman" w:hAnsi="Times New Roman" w:cs="Times New Roman"/>
                <w:color w:val="000000"/>
                <w:sz w:val="28"/>
                <w:szCs w:val="28"/>
                <w:lang w:val="ru-RU"/>
              </w:rPr>
              <w:t xml:space="preserve">), перша – </w:t>
            </w:r>
            <w:proofErr w:type="spellStart"/>
            <w:r w:rsidRPr="00853D1D">
              <w:rPr>
                <w:rFonts w:ascii="Times New Roman" w:hAnsi="Times New Roman" w:cs="Times New Roman"/>
                <w:color w:val="000000"/>
                <w:sz w:val="28"/>
                <w:szCs w:val="28"/>
                <w:lang w:val="ru-RU"/>
              </w:rPr>
              <w:t>французька</w:t>
            </w:r>
            <w:proofErr w:type="spellEnd"/>
          </w:p>
        </w:tc>
      </w:tr>
      <w:tr w:rsidR="000C2BE5" w:rsidRPr="00770F22" w14:paraId="6AEBD015" w14:textId="77777777" w:rsidTr="005B058E">
        <w:tc>
          <w:tcPr>
            <w:tcW w:w="2802" w:type="dxa"/>
            <w:tcBorders>
              <w:top w:val="single" w:sz="4" w:space="0" w:color="auto"/>
              <w:left w:val="single" w:sz="4" w:space="0" w:color="auto"/>
              <w:bottom w:val="single" w:sz="4" w:space="0" w:color="auto"/>
              <w:right w:val="single" w:sz="4" w:space="0" w:color="auto"/>
            </w:tcBorders>
            <w:shd w:val="clear" w:color="auto" w:fill="FFFFFF"/>
            <w:hideMark/>
          </w:tcPr>
          <w:p w14:paraId="7D0D4904" w14:textId="77777777" w:rsidR="000C2BE5" w:rsidRDefault="000C2BE5" w:rsidP="005B058E">
            <w:pPr>
              <w:spacing w:line="240" w:lineRule="auto"/>
              <w:rPr>
                <w:rFonts w:ascii="Times New Roman" w:eastAsia="Calibri" w:hAnsi="Times New Roman" w:cs="Times New Roman"/>
                <w:b/>
                <w:sz w:val="27"/>
                <w:szCs w:val="27"/>
                <w:lang w:val="uk-UA"/>
              </w:rPr>
            </w:pPr>
            <w:r>
              <w:rPr>
                <w:rFonts w:ascii="Times New Roman" w:eastAsia="Calibri" w:hAnsi="Times New Roman" w:cs="Times New Roman"/>
                <w:b/>
                <w:sz w:val="27"/>
                <w:szCs w:val="27"/>
                <w:lang w:val="ru-RU"/>
              </w:rPr>
              <w:t>Семестр</w:t>
            </w:r>
            <w:r>
              <w:rPr>
                <w:rFonts w:ascii="Times New Roman" w:eastAsia="Calibri" w:hAnsi="Times New Roman" w:cs="Times New Roman"/>
                <w:b/>
                <w:sz w:val="27"/>
                <w:szCs w:val="27"/>
                <w:lang w:val="uk-UA"/>
              </w:rPr>
              <w:t>, р</w:t>
            </w:r>
            <w:proofErr w:type="spellStart"/>
            <w:r>
              <w:rPr>
                <w:rFonts w:ascii="Times New Roman" w:eastAsia="Calibri" w:hAnsi="Times New Roman" w:cs="Times New Roman"/>
                <w:b/>
                <w:sz w:val="27"/>
                <w:szCs w:val="27"/>
                <w:lang w:val="ru-RU"/>
              </w:rPr>
              <w:t>ік</w:t>
            </w:r>
            <w:proofErr w:type="spellEnd"/>
            <w:r>
              <w:rPr>
                <w:rFonts w:ascii="Times New Roman" w:eastAsia="Calibri" w:hAnsi="Times New Roman" w:cs="Times New Roman"/>
                <w:b/>
                <w:sz w:val="27"/>
                <w:szCs w:val="27"/>
                <w:lang w:val="ru-RU"/>
              </w:rPr>
              <w:t xml:space="preserve"> </w:t>
            </w:r>
            <w:proofErr w:type="spellStart"/>
            <w:r>
              <w:rPr>
                <w:rFonts w:ascii="Times New Roman" w:eastAsia="Calibri" w:hAnsi="Times New Roman" w:cs="Times New Roman"/>
                <w:b/>
                <w:sz w:val="27"/>
                <w:szCs w:val="27"/>
                <w:lang w:val="ru-RU"/>
              </w:rPr>
              <w:t>навчання</w:t>
            </w:r>
            <w:proofErr w:type="spellEnd"/>
            <w:r>
              <w:rPr>
                <w:rFonts w:ascii="Times New Roman" w:eastAsia="Calibri" w:hAnsi="Times New Roman" w:cs="Times New Roman"/>
                <w:b/>
                <w:sz w:val="27"/>
                <w:szCs w:val="27"/>
                <w:lang w:val="uk-UA"/>
              </w:rPr>
              <w:t>:</w:t>
            </w:r>
          </w:p>
        </w:tc>
        <w:tc>
          <w:tcPr>
            <w:tcW w:w="7371" w:type="dxa"/>
            <w:tcBorders>
              <w:top w:val="single" w:sz="4" w:space="0" w:color="auto"/>
              <w:left w:val="single" w:sz="4" w:space="0" w:color="auto"/>
              <w:bottom w:val="single" w:sz="4" w:space="0" w:color="auto"/>
              <w:right w:val="single" w:sz="4" w:space="0" w:color="auto"/>
            </w:tcBorders>
            <w:hideMark/>
          </w:tcPr>
          <w:p w14:paraId="117E61AE" w14:textId="77777777" w:rsidR="000C2BE5" w:rsidRDefault="000C2BE5" w:rsidP="005B058E">
            <w:pPr>
              <w:spacing w:line="240" w:lineRule="auto"/>
              <w:rPr>
                <w:rFonts w:ascii="Times New Roman" w:eastAsia="Calibri" w:hAnsi="Times New Roman" w:cs="Times New Roman"/>
                <w:iCs/>
                <w:sz w:val="27"/>
                <w:szCs w:val="27"/>
                <w:lang w:val="uk-UA"/>
              </w:rPr>
            </w:pPr>
            <w:r>
              <w:rPr>
                <w:rFonts w:ascii="Times New Roman" w:eastAsia="Calibri" w:hAnsi="Times New Roman" w:cs="Times New Roman"/>
                <w:iCs/>
                <w:sz w:val="27"/>
                <w:szCs w:val="27"/>
                <w:lang w:val="uk-UA"/>
              </w:rPr>
              <w:t>1-й, 2-й, 3-й семестр</w:t>
            </w:r>
          </w:p>
          <w:p w14:paraId="01B72AA6" w14:textId="432287AF" w:rsidR="000C2BE5" w:rsidRDefault="000C2BE5" w:rsidP="005B058E">
            <w:pPr>
              <w:spacing w:line="240" w:lineRule="auto"/>
              <w:rPr>
                <w:rFonts w:ascii="Times New Roman" w:eastAsia="Calibri" w:hAnsi="Times New Roman" w:cs="Times New Roman"/>
                <w:sz w:val="27"/>
                <w:szCs w:val="27"/>
                <w:lang w:val="uk-UA"/>
              </w:rPr>
            </w:pPr>
            <w:r>
              <w:rPr>
                <w:rFonts w:ascii="Times New Roman" w:eastAsia="Calibri" w:hAnsi="Times New Roman" w:cs="Times New Roman"/>
                <w:iCs/>
                <w:sz w:val="27"/>
                <w:szCs w:val="27"/>
                <w:lang w:val="uk-UA"/>
              </w:rPr>
              <w:t>1-й, 2-й рік</w:t>
            </w:r>
          </w:p>
        </w:tc>
      </w:tr>
      <w:tr w:rsidR="000C2BE5" w14:paraId="48723157" w14:textId="77777777" w:rsidTr="005B058E">
        <w:tc>
          <w:tcPr>
            <w:tcW w:w="2802" w:type="dxa"/>
            <w:tcBorders>
              <w:top w:val="single" w:sz="4" w:space="0" w:color="auto"/>
              <w:left w:val="single" w:sz="4" w:space="0" w:color="auto"/>
              <w:bottom w:val="single" w:sz="4" w:space="0" w:color="auto"/>
              <w:right w:val="single" w:sz="4" w:space="0" w:color="auto"/>
            </w:tcBorders>
            <w:shd w:val="clear" w:color="auto" w:fill="FFFFFF"/>
            <w:hideMark/>
          </w:tcPr>
          <w:p w14:paraId="739AB528" w14:textId="77777777" w:rsidR="000C2BE5" w:rsidRDefault="000C2BE5" w:rsidP="005B058E">
            <w:pPr>
              <w:spacing w:line="240" w:lineRule="auto"/>
              <w:rPr>
                <w:rFonts w:ascii="Times New Roman" w:eastAsia="Calibri" w:hAnsi="Times New Roman" w:cs="Times New Roman"/>
                <w:b/>
                <w:sz w:val="27"/>
                <w:szCs w:val="27"/>
                <w:lang w:val="uk-UA"/>
              </w:rPr>
            </w:pPr>
            <w:r>
              <w:rPr>
                <w:rFonts w:ascii="Times New Roman" w:eastAsia="Calibri" w:hAnsi="Times New Roman" w:cs="Times New Roman"/>
                <w:b/>
                <w:sz w:val="27"/>
                <w:szCs w:val="27"/>
                <w:lang w:val="ru-RU"/>
              </w:rPr>
              <w:t xml:space="preserve">Статус </w:t>
            </w:r>
            <w:proofErr w:type="spellStart"/>
            <w:r>
              <w:rPr>
                <w:rFonts w:ascii="Times New Roman" w:eastAsia="Calibri" w:hAnsi="Times New Roman" w:cs="Times New Roman"/>
                <w:b/>
                <w:sz w:val="27"/>
                <w:szCs w:val="27"/>
                <w:lang w:val="ru-RU"/>
              </w:rPr>
              <w:t>дисципліни</w:t>
            </w:r>
            <w:proofErr w:type="spellEnd"/>
          </w:p>
        </w:tc>
        <w:tc>
          <w:tcPr>
            <w:tcW w:w="7371" w:type="dxa"/>
            <w:tcBorders>
              <w:top w:val="single" w:sz="4" w:space="0" w:color="auto"/>
              <w:left w:val="single" w:sz="4" w:space="0" w:color="auto"/>
              <w:bottom w:val="single" w:sz="4" w:space="0" w:color="auto"/>
              <w:right w:val="single" w:sz="4" w:space="0" w:color="auto"/>
            </w:tcBorders>
            <w:hideMark/>
          </w:tcPr>
          <w:p w14:paraId="1124B64C" w14:textId="1434E661" w:rsidR="000C2BE5" w:rsidRPr="000C2BE5" w:rsidRDefault="000C2BE5" w:rsidP="005B058E">
            <w:pPr>
              <w:spacing w:line="240" w:lineRule="auto"/>
              <w:rPr>
                <w:rFonts w:ascii="Times New Roman" w:eastAsia="Calibri" w:hAnsi="Times New Roman" w:cs="Times New Roman"/>
                <w:sz w:val="27"/>
                <w:szCs w:val="27"/>
                <w:lang w:val="uk-UA"/>
              </w:rPr>
            </w:pPr>
            <w:proofErr w:type="spellStart"/>
            <w:r>
              <w:rPr>
                <w:rFonts w:ascii="Times New Roman" w:eastAsia="Calibri" w:hAnsi="Times New Roman" w:cs="Times New Roman"/>
                <w:sz w:val="28"/>
                <w:lang w:val="ru-RU"/>
              </w:rPr>
              <w:t>Обов</w:t>
            </w:r>
            <w:proofErr w:type="spellEnd"/>
            <w:r>
              <w:rPr>
                <w:rFonts w:ascii="Times New Roman" w:eastAsia="Calibri" w:hAnsi="Times New Roman" w:cs="Times New Roman"/>
                <w:sz w:val="28"/>
              </w:rPr>
              <w:t>’</w:t>
            </w:r>
            <w:proofErr w:type="spellStart"/>
            <w:r>
              <w:rPr>
                <w:rFonts w:ascii="Times New Roman" w:eastAsia="Calibri" w:hAnsi="Times New Roman" w:cs="Times New Roman"/>
                <w:sz w:val="28"/>
                <w:lang w:val="uk-UA"/>
              </w:rPr>
              <w:t>язкова</w:t>
            </w:r>
            <w:proofErr w:type="spellEnd"/>
          </w:p>
        </w:tc>
      </w:tr>
      <w:tr w:rsidR="000C2BE5" w14:paraId="1E1BCAE5" w14:textId="77777777" w:rsidTr="005B058E">
        <w:tc>
          <w:tcPr>
            <w:tcW w:w="2802" w:type="dxa"/>
            <w:tcBorders>
              <w:top w:val="single" w:sz="4" w:space="0" w:color="auto"/>
              <w:left w:val="single" w:sz="4" w:space="0" w:color="auto"/>
              <w:bottom w:val="single" w:sz="4" w:space="0" w:color="auto"/>
              <w:right w:val="single" w:sz="4" w:space="0" w:color="auto"/>
            </w:tcBorders>
            <w:shd w:val="clear" w:color="auto" w:fill="FFFFFF"/>
            <w:hideMark/>
          </w:tcPr>
          <w:p w14:paraId="5FDBA521" w14:textId="77777777" w:rsidR="000C2BE5" w:rsidRDefault="000C2BE5" w:rsidP="005B058E">
            <w:pPr>
              <w:spacing w:line="240" w:lineRule="auto"/>
              <w:rPr>
                <w:rFonts w:ascii="Times New Roman" w:eastAsia="Calibri" w:hAnsi="Times New Roman" w:cs="Times New Roman"/>
                <w:b/>
                <w:sz w:val="27"/>
                <w:szCs w:val="27"/>
                <w:lang w:val="uk-UA"/>
              </w:rPr>
            </w:pPr>
            <w:proofErr w:type="spellStart"/>
            <w:r>
              <w:rPr>
                <w:rFonts w:ascii="Times New Roman" w:eastAsia="Calibri" w:hAnsi="Times New Roman" w:cs="Times New Roman"/>
                <w:b/>
                <w:sz w:val="27"/>
                <w:szCs w:val="27"/>
                <w:lang w:val="ru-RU"/>
              </w:rPr>
              <w:t>Обсяг</w:t>
            </w:r>
            <w:proofErr w:type="spellEnd"/>
            <w:r>
              <w:rPr>
                <w:rFonts w:ascii="Times New Roman" w:eastAsia="Calibri" w:hAnsi="Times New Roman" w:cs="Times New Roman"/>
                <w:b/>
                <w:sz w:val="27"/>
                <w:szCs w:val="27"/>
                <w:lang w:val="uk-UA"/>
              </w:rPr>
              <w:t>:</w:t>
            </w:r>
          </w:p>
        </w:tc>
        <w:tc>
          <w:tcPr>
            <w:tcW w:w="7371" w:type="dxa"/>
            <w:tcBorders>
              <w:top w:val="single" w:sz="4" w:space="0" w:color="auto"/>
              <w:left w:val="single" w:sz="4" w:space="0" w:color="auto"/>
              <w:bottom w:val="single" w:sz="4" w:space="0" w:color="auto"/>
              <w:right w:val="single" w:sz="4" w:space="0" w:color="auto"/>
            </w:tcBorders>
            <w:hideMark/>
          </w:tcPr>
          <w:p w14:paraId="085ACA9E" w14:textId="783FF943" w:rsidR="000C2BE5" w:rsidRDefault="000C2BE5" w:rsidP="005B058E">
            <w:pPr>
              <w:spacing w:line="240" w:lineRule="auto"/>
              <w:rPr>
                <w:rFonts w:ascii="Times New Roman" w:eastAsia="Calibri" w:hAnsi="Times New Roman" w:cs="Times New Roman"/>
                <w:sz w:val="27"/>
                <w:szCs w:val="27"/>
                <w:lang w:val="uk-UA"/>
              </w:rPr>
            </w:pPr>
            <w:r>
              <w:rPr>
                <w:rFonts w:ascii="Times New Roman" w:eastAsia="Calibri" w:hAnsi="Times New Roman" w:cs="Times New Roman"/>
                <w:iCs/>
                <w:sz w:val="27"/>
                <w:szCs w:val="27"/>
                <w:lang w:val="uk-UA"/>
              </w:rPr>
              <w:t xml:space="preserve">6 кредитів </w:t>
            </w:r>
            <w:r>
              <w:rPr>
                <w:rFonts w:ascii="Times New Roman" w:eastAsia="Times New Roman" w:hAnsi="Times New Roman" w:cs="Times New Roman"/>
                <w:iCs/>
                <w:sz w:val="27"/>
                <w:szCs w:val="27"/>
                <w:lang w:val="ru-RU"/>
              </w:rPr>
              <w:t>ЄКТС</w:t>
            </w:r>
            <w:r>
              <w:rPr>
                <w:rFonts w:ascii="Times New Roman" w:eastAsia="Times New Roman" w:hAnsi="Times New Roman" w:cs="Times New Roman"/>
                <w:iCs/>
                <w:sz w:val="27"/>
                <w:szCs w:val="27"/>
                <w:lang w:val="uk-UA"/>
              </w:rPr>
              <w:t>, 180 годин</w:t>
            </w:r>
          </w:p>
        </w:tc>
      </w:tr>
      <w:tr w:rsidR="000C2BE5" w:rsidRPr="00770F22" w14:paraId="1C7C8FAC" w14:textId="77777777" w:rsidTr="005B058E">
        <w:tc>
          <w:tcPr>
            <w:tcW w:w="2802" w:type="dxa"/>
            <w:tcBorders>
              <w:top w:val="single" w:sz="4" w:space="0" w:color="auto"/>
              <w:left w:val="single" w:sz="4" w:space="0" w:color="auto"/>
              <w:bottom w:val="single" w:sz="4" w:space="0" w:color="auto"/>
              <w:right w:val="single" w:sz="4" w:space="0" w:color="auto"/>
            </w:tcBorders>
            <w:shd w:val="clear" w:color="auto" w:fill="FFFFFF"/>
            <w:hideMark/>
          </w:tcPr>
          <w:p w14:paraId="2B436F36" w14:textId="77777777" w:rsidR="000C2BE5" w:rsidRDefault="000C2BE5" w:rsidP="005B058E">
            <w:pPr>
              <w:spacing w:line="240" w:lineRule="auto"/>
              <w:rPr>
                <w:rFonts w:ascii="Times New Roman" w:eastAsia="Calibri" w:hAnsi="Times New Roman" w:cs="Times New Roman"/>
                <w:b/>
                <w:sz w:val="27"/>
                <w:szCs w:val="27"/>
                <w:lang w:val="uk-UA"/>
              </w:rPr>
            </w:pPr>
            <w:r>
              <w:rPr>
                <w:rFonts w:ascii="Times New Roman" w:eastAsia="Calibri" w:hAnsi="Times New Roman" w:cs="Times New Roman"/>
                <w:b/>
                <w:sz w:val="27"/>
                <w:szCs w:val="27"/>
                <w:lang w:val="uk-UA"/>
              </w:rPr>
              <w:t>Мова викладання:</w:t>
            </w:r>
          </w:p>
        </w:tc>
        <w:tc>
          <w:tcPr>
            <w:tcW w:w="7371" w:type="dxa"/>
            <w:tcBorders>
              <w:top w:val="single" w:sz="4" w:space="0" w:color="auto"/>
              <w:left w:val="single" w:sz="4" w:space="0" w:color="auto"/>
              <w:bottom w:val="single" w:sz="4" w:space="0" w:color="auto"/>
              <w:right w:val="single" w:sz="4" w:space="0" w:color="auto"/>
            </w:tcBorders>
            <w:hideMark/>
          </w:tcPr>
          <w:p w14:paraId="550E310C" w14:textId="041ACFEB" w:rsidR="000C2BE5" w:rsidRDefault="000C2BE5" w:rsidP="005B058E">
            <w:pPr>
              <w:spacing w:line="240" w:lineRule="auto"/>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Англійська, німецька, французька, іспанська, українська</w:t>
            </w:r>
          </w:p>
        </w:tc>
      </w:tr>
      <w:tr w:rsidR="000C2BE5" w14:paraId="5AEB60B9" w14:textId="77777777" w:rsidTr="005B058E">
        <w:tc>
          <w:tcPr>
            <w:tcW w:w="2802" w:type="dxa"/>
            <w:tcBorders>
              <w:top w:val="single" w:sz="4" w:space="0" w:color="auto"/>
              <w:left w:val="single" w:sz="4" w:space="0" w:color="auto"/>
              <w:bottom w:val="single" w:sz="4" w:space="0" w:color="auto"/>
              <w:right w:val="single" w:sz="4" w:space="0" w:color="auto"/>
            </w:tcBorders>
            <w:shd w:val="clear" w:color="auto" w:fill="FFFFFF"/>
            <w:hideMark/>
          </w:tcPr>
          <w:p w14:paraId="71A08C0D" w14:textId="77777777" w:rsidR="000C2BE5" w:rsidRDefault="000C2BE5" w:rsidP="005B058E">
            <w:pPr>
              <w:spacing w:line="240" w:lineRule="auto"/>
              <w:rPr>
                <w:rFonts w:ascii="Times New Roman" w:eastAsia="Calibri" w:hAnsi="Times New Roman" w:cs="Times New Roman"/>
                <w:b/>
                <w:sz w:val="27"/>
                <w:szCs w:val="27"/>
                <w:lang w:val="uk-UA"/>
              </w:rPr>
            </w:pPr>
            <w:r>
              <w:rPr>
                <w:rFonts w:ascii="Times New Roman" w:eastAsia="Calibri" w:hAnsi="Times New Roman" w:cs="Times New Roman"/>
                <w:b/>
                <w:sz w:val="27"/>
                <w:szCs w:val="27"/>
                <w:lang w:val="uk-UA"/>
              </w:rPr>
              <w:t>День</w:t>
            </w:r>
            <w:r>
              <w:rPr>
                <w:rFonts w:ascii="Times New Roman" w:eastAsia="Calibri" w:hAnsi="Times New Roman" w:cs="Times New Roman"/>
                <w:b/>
                <w:sz w:val="27"/>
                <w:szCs w:val="27"/>
                <w:lang w:val="ru-RU"/>
              </w:rPr>
              <w:t xml:space="preserve">, час, </w:t>
            </w:r>
            <w:proofErr w:type="spellStart"/>
            <w:r>
              <w:rPr>
                <w:rFonts w:ascii="Times New Roman" w:eastAsia="Calibri" w:hAnsi="Times New Roman" w:cs="Times New Roman"/>
                <w:b/>
                <w:sz w:val="27"/>
                <w:szCs w:val="27"/>
                <w:lang w:val="ru-RU"/>
              </w:rPr>
              <w:t>місце</w:t>
            </w:r>
            <w:proofErr w:type="spellEnd"/>
            <w:r>
              <w:rPr>
                <w:rFonts w:ascii="Times New Roman" w:eastAsia="Calibri" w:hAnsi="Times New Roman" w:cs="Times New Roman"/>
                <w:b/>
                <w:sz w:val="27"/>
                <w:szCs w:val="27"/>
                <w:lang w:val="uk-UA"/>
              </w:rPr>
              <w:t>:</w:t>
            </w:r>
          </w:p>
        </w:tc>
        <w:tc>
          <w:tcPr>
            <w:tcW w:w="7371" w:type="dxa"/>
            <w:tcBorders>
              <w:top w:val="single" w:sz="4" w:space="0" w:color="auto"/>
              <w:left w:val="single" w:sz="4" w:space="0" w:color="auto"/>
              <w:bottom w:val="single" w:sz="4" w:space="0" w:color="auto"/>
              <w:right w:val="single" w:sz="4" w:space="0" w:color="auto"/>
            </w:tcBorders>
            <w:hideMark/>
          </w:tcPr>
          <w:p w14:paraId="3729D55F" w14:textId="77777777" w:rsidR="000C2BE5" w:rsidRDefault="000C2BE5" w:rsidP="005B058E">
            <w:pPr>
              <w:spacing w:line="240" w:lineRule="auto"/>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Відповідно до  розкладу</w:t>
            </w:r>
          </w:p>
        </w:tc>
      </w:tr>
      <w:tr w:rsidR="000C2BE5" w:rsidRPr="00770F22" w14:paraId="4E17E3BD" w14:textId="77777777" w:rsidTr="005B058E">
        <w:tc>
          <w:tcPr>
            <w:tcW w:w="2802" w:type="dxa"/>
            <w:tcBorders>
              <w:top w:val="single" w:sz="4" w:space="0" w:color="auto"/>
              <w:left w:val="single" w:sz="4" w:space="0" w:color="auto"/>
              <w:bottom w:val="single" w:sz="4" w:space="0" w:color="auto"/>
              <w:right w:val="single" w:sz="4" w:space="0" w:color="auto"/>
            </w:tcBorders>
            <w:shd w:val="clear" w:color="auto" w:fill="FFFFFF"/>
            <w:hideMark/>
          </w:tcPr>
          <w:p w14:paraId="12EA706D" w14:textId="77777777" w:rsidR="000C2BE5" w:rsidRDefault="000C2BE5" w:rsidP="005B058E">
            <w:pPr>
              <w:spacing w:line="240" w:lineRule="auto"/>
              <w:rPr>
                <w:rFonts w:ascii="Times New Roman" w:eastAsia="Calibri" w:hAnsi="Times New Roman" w:cs="Times New Roman"/>
                <w:b/>
                <w:sz w:val="27"/>
                <w:szCs w:val="27"/>
                <w:lang w:val="uk-UA"/>
              </w:rPr>
            </w:pPr>
            <w:proofErr w:type="spellStart"/>
            <w:r>
              <w:rPr>
                <w:rFonts w:ascii="Times New Roman" w:eastAsia="Calibri" w:hAnsi="Times New Roman" w:cs="Times New Roman"/>
                <w:b/>
                <w:sz w:val="27"/>
                <w:szCs w:val="27"/>
                <w:lang w:val="ru-RU"/>
              </w:rPr>
              <w:t>Викладач</w:t>
            </w:r>
            <w:proofErr w:type="spellEnd"/>
            <w:r>
              <w:rPr>
                <w:rFonts w:ascii="Times New Roman" w:eastAsia="Calibri" w:hAnsi="Times New Roman" w:cs="Times New Roman"/>
                <w:b/>
                <w:sz w:val="27"/>
                <w:szCs w:val="27"/>
                <w:lang w:val="uk-UA"/>
              </w:rPr>
              <w:t>і:</w:t>
            </w:r>
          </w:p>
        </w:tc>
        <w:tc>
          <w:tcPr>
            <w:tcW w:w="7371" w:type="dxa"/>
            <w:tcBorders>
              <w:top w:val="single" w:sz="4" w:space="0" w:color="auto"/>
              <w:left w:val="single" w:sz="4" w:space="0" w:color="auto"/>
              <w:bottom w:val="single" w:sz="4" w:space="0" w:color="auto"/>
              <w:right w:val="single" w:sz="4" w:space="0" w:color="auto"/>
            </w:tcBorders>
            <w:hideMark/>
          </w:tcPr>
          <w:p w14:paraId="546D4638" w14:textId="74BF8E8C" w:rsidR="000C2BE5" w:rsidRDefault="000C2BE5" w:rsidP="005B058E">
            <w:pPr>
              <w:jc w:val="both"/>
              <w:rPr>
                <w:rFonts w:ascii="Times New Roman" w:hAnsi="Times New Roman" w:cs="Times New Roman"/>
                <w:sz w:val="28"/>
                <w:szCs w:val="28"/>
                <w:lang w:val="uk-UA"/>
              </w:rPr>
            </w:pPr>
            <w:r>
              <w:rPr>
                <w:rFonts w:ascii="Times New Roman" w:hAnsi="Times New Roman" w:cs="Times New Roman"/>
                <w:sz w:val="28"/>
                <w:szCs w:val="28"/>
                <w:lang w:val="uk-UA"/>
              </w:rPr>
              <w:t>Олена Юріївна КАРПЕНКО, доктор філологічних наук, професор, завідувач кафедри граматики англійської мови</w:t>
            </w:r>
          </w:p>
          <w:p w14:paraId="46E7C98F" w14:textId="0C452A1D" w:rsidR="000C2BE5" w:rsidRDefault="000C2BE5" w:rsidP="005B058E">
            <w:pPr>
              <w:jc w:val="both"/>
              <w:rPr>
                <w:rFonts w:ascii="Times New Roman" w:hAnsi="Times New Roman" w:cs="Times New Roman"/>
                <w:sz w:val="28"/>
                <w:szCs w:val="28"/>
                <w:lang w:val="uk-UA"/>
              </w:rPr>
            </w:pPr>
            <w:r>
              <w:rPr>
                <w:rFonts w:ascii="Times New Roman" w:hAnsi="Times New Roman" w:cs="Times New Roman"/>
                <w:sz w:val="28"/>
                <w:szCs w:val="28"/>
                <w:lang w:val="uk-UA"/>
              </w:rPr>
              <w:t>Наталя Юріївна ГОЛУБЕНКО, доктор педагогічних наук, професор, завідувач кафедри німецької філології</w:t>
            </w:r>
          </w:p>
          <w:p w14:paraId="27162256" w14:textId="0A978E02" w:rsidR="000C2BE5" w:rsidRDefault="000C2BE5" w:rsidP="005B058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Маріанна </w:t>
            </w:r>
            <w:proofErr w:type="spellStart"/>
            <w:r>
              <w:rPr>
                <w:rFonts w:ascii="Times New Roman" w:hAnsi="Times New Roman" w:cs="Times New Roman"/>
                <w:sz w:val="28"/>
                <w:szCs w:val="28"/>
                <w:lang w:val="uk-UA"/>
              </w:rPr>
              <w:t>Олексіїївна</w:t>
            </w:r>
            <w:proofErr w:type="spellEnd"/>
            <w:r>
              <w:rPr>
                <w:rFonts w:ascii="Times New Roman" w:hAnsi="Times New Roman" w:cs="Times New Roman"/>
                <w:sz w:val="28"/>
                <w:szCs w:val="28"/>
                <w:lang w:val="uk-UA"/>
              </w:rPr>
              <w:t xml:space="preserve"> КНЯЗЯН, доктор педагогічних наук</w:t>
            </w:r>
            <w:r w:rsidR="00B514F6">
              <w:rPr>
                <w:rFonts w:ascii="Times New Roman" w:hAnsi="Times New Roman" w:cs="Times New Roman"/>
                <w:sz w:val="28"/>
                <w:szCs w:val="28"/>
                <w:lang w:val="uk-UA"/>
              </w:rPr>
              <w:t>, професор, професор кафедри французької філології</w:t>
            </w:r>
          </w:p>
          <w:p w14:paraId="068AA493" w14:textId="7154BCC2" w:rsidR="00B514F6" w:rsidRDefault="00B514F6" w:rsidP="005B058E">
            <w:pPr>
              <w:jc w:val="both"/>
              <w:rPr>
                <w:rFonts w:ascii="Times New Roman" w:hAnsi="Times New Roman" w:cs="Times New Roman"/>
                <w:sz w:val="28"/>
                <w:szCs w:val="28"/>
                <w:lang w:val="uk-UA"/>
              </w:rPr>
            </w:pPr>
            <w:r>
              <w:rPr>
                <w:rFonts w:ascii="Times New Roman" w:hAnsi="Times New Roman" w:cs="Times New Roman"/>
                <w:sz w:val="28"/>
                <w:szCs w:val="28"/>
                <w:lang w:val="uk-UA"/>
              </w:rPr>
              <w:t>Людмила Віталіївна ГРИНЬКО, кандидат філологічних наук, доцент кафедри іспанської філології</w:t>
            </w:r>
          </w:p>
          <w:p w14:paraId="452C431F" w14:textId="13A717B5" w:rsidR="000C2BE5" w:rsidRDefault="000C2BE5" w:rsidP="005B058E">
            <w:pPr>
              <w:jc w:val="both"/>
              <w:rPr>
                <w:rFonts w:ascii="Times New Roman" w:hAnsi="Times New Roman" w:cs="Times New Roman"/>
                <w:sz w:val="28"/>
                <w:szCs w:val="28"/>
                <w:lang w:val="uk-UA"/>
              </w:rPr>
            </w:pPr>
          </w:p>
        </w:tc>
      </w:tr>
      <w:tr w:rsidR="000C2BE5" w:rsidRPr="00770F22" w14:paraId="0397BF04" w14:textId="77777777" w:rsidTr="005B058E">
        <w:trPr>
          <w:trHeight w:val="499"/>
        </w:trPr>
        <w:tc>
          <w:tcPr>
            <w:tcW w:w="2802" w:type="dxa"/>
            <w:tcBorders>
              <w:top w:val="single" w:sz="4" w:space="0" w:color="auto"/>
              <w:left w:val="single" w:sz="4" w:space="0" w:color="auto"/>
              <w:bottom w:val="single" w:sz="4" w:space="0" w:color="auto"/>
              <w:right w:val="single" w:sz="4" w:space="0" w:color="auto"/>
            </w:tcBorders>
            <w:shd w:val="clear" w:color="auto" w:fill="FFFFFF"/>
            <w:hideMark/>
          </w:tcPr>
          <w:p w14:paraId="05889D95" w14:textId="77777777" w:rsidR="000C2BE5" w:rsidRDefault="000C2BE5" w:rsidP="005B058E">
            <w:pPr>
              <w:spacing w:line="240" w:lineRule="auto"/>
              <w:rPr>
                <w:rFonts w:ascii="Times New Roman" w:eastAsia="Calibri" w:hAnsi="Times New Roman" w:cs="Times New Roman"/>
                <w:b/>
                <w:sz w:val="27"/>
                <w:szCs w:val="27"/>
                <w:lang w:val="uk-UA"/>
              </w:rPr>
            </w:pPr>
            <w:r>
              <w:rPr>
                <w:rFonts w:ascii="Times New Roman" w:eastAsia="Calibri" w:hAnsi="Times New Roman" w:cs="Times New Roman"/>
                <w:b/>
                <w:sz w:val="27"/>
                <w:szCs w:val="27"/>
                <w:lang w:val="uk-UA"/>
              </w:rPr>
              <w:lastRenderedPageBreak/>
              <w:t>Контактна інформація:</w:t>
            </w:r>
          </w:p>
        </w:tc>
        <w:tc>
          <w:tcPr>
            <w:tcW w:w="7371" w:type="dxa"/>
            <w:tcBorders>
              <w:top w:val="single" w:sz="4" w:space="0" w:color="auto"/>
              <w:left w:val="single" w:sz="4" w:space="0" w:color="auto"/>
              <w:bottom w:val="single" w:sz="4" w:space="0" w:color="auto"/>
              <w:right w:val="single" w:sz="4" w:space="0" w:color="auto"/>
            </w:tcBorders>
            <w:hideMark/>
          </w:tcPr>
          <w:p w14:paraId="5808AF05" w14:textId="51AF99AE" w:rsidR="00B514F6" w:rsidRPr="00274901" w:rsidRDefault="00000000" w:rsidP="005B058E">
            <w:pPr>
              <w:spacing w:line="240" w:lineRule="auto"/>
              <w:jc w:val="both"/>
              <w:rPr>
                <w:rFonts w:ascii="Times New Roman" w:eastAsia="Calibri" w:hAnsi="Times New Roman" w:cs="Times New Roman"/>
                <w:sz w:val="28"/>
                <w:szCs w:val="28"/>
                <w:lang w:val="uk-UA"/>
              </w:rPr>
            </w:pPr>
            <w:hyperlink r:id="rId5" w:history="1">
              <w:r w:rsidR="00B514F6" w:rsidRPr="00274901">
                <w:rPr>
                  <w:rStyle w:val="a3"/>
                  <w:rFonts w:ascii="Times New Roman" w:hAnsi="Times New Roman" w:cs="Times New Roman"/>
                  <w:bCs/>
                  <w:sz w:val="28"/>
                  <w:szCs w:val="28"/>
                </w:rPr>
                <w:t>elena</w:t>
              </w:r>
              <w:r w:rsidR="00B514F6" w:rsidRPr="00770F22">
                <w:rPr>
                  <w:rStyle w:val="a3"/>
                  <w:rFonts w:ascii="Times New Roman" w:hAnsi="Times New Roman" w:cs="Times New Roman"/>
                  <w:bCs/>
                  <w:sz w:val="28"/>
                  <w:szCs w:val="28"/>
                  <w:lang w:val="uk-UA"/>
                </w:rPr>
                <w:t>_</w:t>
              </w:r>
              <w:r w:rsidR="00B514F6" w:rsidRPr="00274901">
                <w:rPr>
                  <w:rStyle w:val="a3"/>
                  <w:rFonts w:ascii="Times New Roman" w:hAnsi="Times New Roman" w:cs="Times New Roman"/>
                  <w:bCs/>
                  <w:sz w:val="28"/>
                  <w:szCs w:val="28"/>
                </w:rPr>
                <w:t>karpenko</w:t>
              </w:r>
              <w:r w:rsidR="00B514F6" w:rsidRPr="00770F22">
                <w:rPr>
                  <w:rStyle w:val="a3"/>
                  <w:rFonts w:ascii="Times New Roman" w:hAnsi="Times New Roman" w:cs="Times New Roman"/>
                  <w:bCs/>
                  <w:sz w:val="28"/>
                  <w:szCs w:val="28"/>
                  <w:lang w:val="uk-UA"/>
                </w:rPr>
                <w:t>@</w:t>
              </w:r>
              <w:r w:rsidR="00B514F6" w:rsidRPr="00274901">
                <w:rPr>
                  <w:rStyle w:val="a3"/>
                  <w:rFonts w:ascii="Times New Roman" w:hAnsi="Times New Roman" w:cs="Times New Roman"/>
                  <w:bCs/>
                  <w:sz w:val="28"/>
                  <w:szCs w:val="28"/>
                </w:rPr>
                <w:t>ukr</w:t>
              </w:r>
              <w:r w:rsidR="00B514F6" w:rsidRPr="00770F22">
                <w:rPr>
                  <w:rStyle w:val="a3"/>
                  <w:rFonts w:ascii="Times New Roman" w:hAnsi="Times New Roman" w:cs="Times New Roman"/>
                  <w:bCs/>
                  <w:sz w:val="28"/>
                  <w:szCs w:val="28"/>
                  <w:lang w:val="uk-UA"/>
                </w:rPr>
                <w:t>.</w:t>
              </w:r>
              <w:r w:rsidR="00B514F6" w:rsidRPr="00274901">
                <w:rPr>
                  <w:rStyle w:val="a3"/>
                  <w:rFonts w:ascii="Times New Roman" w:hAnsi="Times New Roman" w:cs="Times New Roman"/>
                  <w:bCs/>
                  <w:sz w:val="28"/>
                  <w:szCs w:val="28"/>
                </w:rPr>
                <w:t>net</w:t>
              </w:r>
            </w:hyperlink>
            <w:r w:rsidR="00B514F6" w:rsidRPr="00274901">
              <w:rPr>
                <w:rFonts w:ascii="Times New Roman" w:hAnsi="Times New Roman" w:cs="Times New Roman"/>
                <w:bCs/>
                <w:sz w:val="28"/>
                <w:szCs w:val="28"/>
                <w:lang w:val="uk-UA"/>
              </w:rPr>
              <w:t xml:space="preserve"> </w:t>
            </w:r>
          </w:p>
          <w:p w14:paraId="6688B64F" w14:textId="77777777" w:rsidR="000C2BE5" w:rsidRDefault="00000000" w:rsidP="005B058E">
            <w:pPr>
              <w:spacing w:line="240" w:lineRule="auto"/>
              <w:jc w:val="both"/>
              <w:rPr>
                <w:rFonts w:ascii="Times New Roman" w:hAnsi="Times New Roman" w:cs="Times New Roman"/>
                <w:color w:val="5E5E5E"/>
                <w:sz w:val="28"/>
                <w:szCs w:val="28"/>
                <w:shd w:val="clear" w:color="auto" w:fill="FFFFFF"/>
                <w:lang w:val="uk-UA"/>
              </w:rPr>
            </w:pPr>
            <w:hyperlink r:id="rId6" w:history="1">
              <w:r w:rsidR="00B514F6" w:rsidRPr="00274901">
                <w:rPr>
                  <w:rStyle w:val="a3"/>
                  <w:rFonts w:ascii="Times New Roman" w:hAnsi="Times New Roman" w:cs="Times New Roman"/>
                  <w:sz w:val="28"/>
                  <w:szCs w:val="28"/>
                </w:rPr>
                <w:t>n</w:t>
              </w:r>
              <w:r w:rsidR="00B514F6" w:rsidRPr="00274901">
                <w:rPr>
                  <w:rStyle w:val="a3"/>
                  <w:rFonts w:ascii="Times New Roman" w:hAnsi="Times New Roman" w:cs="Times New Roman"/>
                  <w:sz w:val="28"/>
                  <w:szCs w:val="28"/>
                  <w:lang w:val="uk-UA"/>
                </w:rPr>
                <w:t>.</w:t>
              </w:r>
              <w:r w:rsidR="00B514F6" w:rsidRPr="00274901">
                <w:rPr>
                  <w:rStyle w:val="a3"/>
                  <w:rFonts w:ascii="Times New Roman" w:hAnsi="Times New Roman" w:cs="Times New Roman"/>
                  <w:sz w:val="28"/>
                  <w:szCs w:val="28"/>
                </w:rPr>
                <w:t>golubenko</w:t>
              </w:r>
              <w:r w:rsidR="00B514F6" w:rsidRPr="00274901">
                <w:rPr>
                  <w:rStyle w:val="a3"/>
                  <w:rFonts w:ascii="Times New Roman" w:hAnsi="Times New Roman" w:cs="Times New Roman"/>
                  <w:sz w:val="28"/>
                  <w:szCs w:val="28"/>
                  <w:lang w:val="uk-UA"/>
                </w:rPr>
                <w:t>@</w:t>
              </w:r>
              <w:r w:rsidR="00B514F6" w:rsidRPr="00274901">
                <w:rPr>
                  <w:rStyle w:val="a3"/>
                  <w:rFonts w:ascii="Times New Roman" w:hAnsi="Times New Roman" w:cs="Times New Roman"/>
                  <w:sz w:val="28"/>
                  <w:szCs w:val="28"/>
                </w:rPr>
                <w:t>onu</w:t>
              </w:r>
              <w:r w:rsidR="00B514F6" w:rsidRPr="00274901">
                <w:rPr>
                  <w:rStyle w:val="a3"/>
                  <w:rFonts w:ascii="Times New Roman" w:hAnsi="Times New Roman" w:cs="Times New Roman"/>
                  <w:sz w:val="28"/>
                  <w:szCs w:val="28"/>
                  <w:lang w:val="uk-UA"/>
                </w:rPr>
                <w:t>.</w:t>
              </w:r>
              <w:r w:rsidR="00B514F6" w:rsidRPr="00274901">
                <w:rPr>
                  <w:rStyle w:val="a3"/>
                  <w:rFonts w:ascii="Times New Roman" w:hAnsi="Times New Roman" w:cs="Times New Roman"/>
                  <w:sz w:val="28"/>
                  <w:szCs w:val="28"/>
                </w:rPr>
                <w:t>edu</w:t>
              </w:r>
              <w:r w:rsidR="00B514F6" w:rsidRPr="00274901">
                <w:rPr>
                  <w:rStyle w:val="a3"/>
                  <w:rFonts w:ascii="Times New Roman" w:hAnsi="Times New Roman" w:cs="Times New Roman"/>
                  <w:sz w:val="28"/>
                  <w:szCs w:val="28"/>
                  <w:lang w:val="uk-UA"/>
                </w:rPr>
                <w:t>.</w:t>
              </w:r>
              <w:proofErr w:type="spellStart"/>
              <w:r w:rsidR="00B514F6" w:rsidRPr="00274901">
                <w:rPr>
                  <w:rStyle w:val="a3"/>
                  <w:rFonts w:ascii="Times New Roman" w:hAnsi="Times New Roman" w:cs="Times New Roman"/>
                  <w:sz w:val="28"/>
                  <w:szCs w:val="28"/>
                </w:rPr>
                <w:t>ua</w:t>
              </w:r>
              <w:proofErr w:type="spellEnd"/>
            </w:hyperlink>
            <w:r w:rsidR="000C2BE5" w:rsidRPr="00274901">
              <w:rPr>
                <w:rFonts w:ascii="Times New Roman" w:hAnsi="Times New Roman" w:cs="Times New Roman"/>
                <w:color w:val="5E5E5E"/>
                <w:sz w:val="28"/>
                <w:szCs w:val="28"/>
                <w:shd w:val="clear" w:color="auto" w:fill="FFFFFF"/>
                <w:lang w:val="uk-UA"/>
              </w:rPr>
              <w:t xml:space="preserve"> </w:t>
            </w:r>
          </w:p>
          <w:p w14:paraId="5F4784F3" w14:textId="446E0376" w:rsidR="00274901" w:rsidRPr="00770F22" w:rsidRDefault="00000000" w:rsidP="005B058E">
            <w:pPr>
              <w:spacing w:line="240" w:lineRule="auto"/>
              <w:jc w:val="both"/>
              <w:rPr>
                <w:rFonts w:ascii="Times New Roman" w:hAnsi="Times New Roman" w:cs="Times New Roman"/>
                <w:color w:val="5E5E5E"/>
                <w:sz w:val="28"/>
                <w:szCs w:val="28"/>
                <w:shd w:val="clear" w:color="auto" w:fill="FFFFFF"/>
                <w:lang w:val="uk-UA"/>
              </w:rPr>
            </w:pPr>
            <w:hyperlink r:id="rId7" w:history="1">
              <w:r w:rsidR="00274901" w:rsidRPr="00C70BAF">
                <w:rPr>
                  <w:rStyle w:val="a3"/>
                  <w:rFonts w:ascii="Times New Roman" w:hAnsi="Times New Roman" w:cs="Times New Roman"/>
                  <w:sz w:val="28"/>
                  <w:szCs w:val="28"/>
                  <w:shd w:val="clear" w:color="auto" w:fill="FFFFFF"/>
                </w:rPr>
                <w:t>kniazian</w:t>
              </w:r>
              <w:r w:rsidR="00274901" w:rsidRPr="00770F22">
                <w:rPr>
                  <w:rStyle w:val="a3"/>
                  <w:rFonts w:ascii="Times New Roman" w:hAnsi="Times New Roman" w:cs="Times New Roman"/>
                  <w:sz w:val="28"/>
                  <w:szCs w:val="28"/>
                  <w:shd w:val="clear" w:color="auto" w:fill="FFFFFF"/>
                  <w:lang w:val="uk-UA"/>
                </w:rPr>
                <w:t>1970@</w:t>
              </w:r>
              <w:r w:rsidR="00274901" w:rsidRPr="00C70BAF">
                <w:rPr>
                  <w:rStyle w:val="a3"/>
                  <w:rFonts w:ascii="Times New Roman" w:hAnsi="Times New Roman" w:cs="Times New Roman"/>
                  <w:sz w:val="28"/>
                  <w:szCs w:val="28"/>
                  <w:shd w:val="clear" w:color="auto" w:fill="FFFFFF"/>
                </w:rPr>
                <w:t>gmail</w:t>
              </w:r>
              <w:r w:rsidR="00274901" w:rsidRPr="00770F22">
                <w:rPr>
                  <w:rStyle w:val="a3"/>
                  <w:rFonts w:ascii="Times New Roman" w:hAnsi="Times New Roman" w:cs="Times New Roman"/>
                  <w:sz w:val="28"/>
                  <w:szCs w:val="28"/>
                  <w:shd w:val="clear" w:color="auto" w:fill="FFFFFF"/>
                  <w:lang w:val="uk-UA"/>
                </w:rPr>
                <w:t>.</w:t>
              </w:r>
              <w:r w:rsidR="00274901" w:rsidRPr="00C70BAF">
                <w:rPr>
                  <w:rStyle w:val="a3"/>
                  <w:rFonts w:ascii="Times New Roman" w:hAnsi="Times New Roman" w:cs="Times New Roman"/>
                  <w:sz w:val="28"/>
                  <w:szCs w:val="28"/>
                  <w:shd w:val="clear" w:color="auto" w:fill="FFFFFF"/>
                </w:rPr>
                <w:t>com</w:t>
              </w:r>
            </w:hyperlink>
            <w:r w:rsidR="00274901" w:rsidRPr="00770F22">
              <w:rPr>
                <w:rFonts w:ascii="Times New Roman" w:hAnsi="Times New Roman" w:cs="Times New Roman"/>
                <w:color w:val="5E5E5E"/>
                <w:sz w:val="28"/>
                <w:szCs w:val="28"/>
                <w:shd w:val="clear" w:color="auto" w:fill="FFFFFF"/>
                <w:lang w:val="uk-UA"/>
              </w:rPr>
              <w:t xml:space="preserve"> </w:t>
            </w:r>
          </w:p>
          <w:p w14:paraId="65122163" w14:textId="56E6EDB1" w:rsidR="00B514F6" w:rsidRPr="00274901" w:rsidRDefault="00000000" w:rsidP="005B058E">
            <w:pPr>
              <w:spacing w:line="240" w:lineRule="auto"/>
              <w:jc w:val="both"/>
              <w:rPr>
                <w:rFonts w:ascii="Times New Roman" w:hAnsi="Times New Roman" w:cs="Times New Roman"/>
                <w:sz w:val="28"/>
                <w:szCs w:val="28"/>
                <w:lang w:val="uk-UA"/>
              </w:rPr>
            </w:pPr>
            <w:hyperlink r:id="rId8" w:history="1">
              <w:r w:rsidR="00274901" w:rsidRPr="00274901">
                <w:rPr>
                  <w:rStyle w:val="a3"/>
                  <w:rFonts w:ascii="Times New Roman" w:hAnsi="Times New Roman" w:cs="Times New Roman"/>
                  <w:color w:val="0070C0"/>
                  <w:sz w:val="28"/>
                  <w:szCs w:val="28"/>
                </w:rPr>
                <w:t>l</w:t>
              </w:r>
              <w:r w:rsidR="00274901" w:rsidRPr="00274901">
                <w:rPr>
                  <w:rStyle w:val="a3"/>
                  <w:rFonts w:ascii="Times New Roman" w:hAnsi="Times New Roman" w:cs="Times New Roman"/>
                  <w:color w:val="0070C0"/>
                  <w:sz w:val="28"/>
                  <w:szCs w:val="28"/>
                  <w:lang w:val="uk-UA"/>
                </w:rPr>
                <w:t>.</w:t>
              </w:r>
              <w:r w:rsidR="00274901" w:rsidRPr="00274901">
                <w:rPr>
                  <w:rStyle w:val="a3"/>
                  <w:rFonts w:ascii="Times New Roman" w:hAnsi="Times New Roman" w:cs="Times New Roman"/>
                  <w:color w:val="0070C0"/>
                  <w:sz w:val="28"/>
                  <w:szCs w:val="28"/>
                </w:rPr>
                <w:t>grynko</w:t>
              </w:r>
              <w:r w:rsidR="00274901" w:rsidRPr="00274901">
                <w:rPr>
                  <w:rStyle w:val="a3"/>
                  <w:rFonts w:ascii="Times New Roman" w:hAnsi="Times New Roman" w:cs="Times New Roman"/>
                  <w:color w:val="0070C0"/>
                  <w:sz w:val="28"/>
                  <w:szCs w:val="28"/>
                  <w:lang w:val="uk-UA"/>
                </w:rPr>
                <w:t>@</w:t>
              </w:r>
              <w:r w:rsidR="00274901" w:rsidRPr="00274901">
                <w:rPr>
                  <w:rStyle w:val="a3"/>
                  <w:rFonts w:ascii="Times New Roman" w:hAnsi="Times New Roman" w:cs="Times New Roman"/>
                  <w:color w:val="0070C0"/>
                  <w:sz w:val="28"/>
                  <w:szCs w:val="28"/>
                </w:rPr>
                <w:t>onu</w:t>
              </w:r>
              <w:r w:rsidR="00274901" w:rsidRPr="00274901">
                <w:rPr>
                  <w:rStyle w:val="a3"/>
                  <w:rFonts w:ascii="Times New Roman" w:hAnsi="Times New Roman" w:cs="Times New Roman"/>
                  <w:color w:val="0070C0"/>
                  <w:sz w:val="28"/>
                  <w:szCs w:val="28"/>
                  <w:lang w:val="uk-UA"/>
                </w:rPr>
                <w:t>.</w:t>
              </w:r>
              <w:r w:rsidR="00274901" w:rsidRPr="00274901">
                <w:rPr>
                  <w:rStyle w:val="a3"/>
                  <w:rFonts w:ascii="Times New Roman" w:hAnsi="Times New Roman" w:cs="Times New Roman"/>
                  <w:color w:val="0070C0"/>
                  <w:sz w:val="28"/>
                  <w:szCs w:val="28"/>
                </w:rPr>
                <w:t>edu</w:t>
              </w:r>
              <w:r w:rsidR="00274901" w:rsidRPr="00274901">
                <w:rPr>
                  <w:rStyle w:val="a3"/>
                  <w:rFonts w:ascii="Times New Roman" w:hAnsi="Times New Roman" w:cs="Times New Roman"/>
                  <w:color w:val="0070C0"/>
                  <w:sz w:val="28"/>
                  <w:szCs w:val="28"/>
                  <w:lang w:val="uk-UA"/>
                </w:rPr>
                <w:t>.</w:t>
              </w:r>
              <w:proofErr w:type="spellStart"/>
              <w:r w:rsidR="00274901" w:rsidRPr="00274901">
                <w:rPr>
                  <w:rStyle w:val="a3"/>
                  <w:rFonts w:ascii="Times New Roman" w:hAnsi="Times New Roman" w:cs="Times New Roman"/>
                  <w:color w:val="0070C0"/>
                  <w:sz w:val="28"/>
                  <w:szCs w:val="28"/>
                </w:rPr>
                <w:t>ua</w:t>
              </w:r>
              <w:proofErr w:type="spellEnd"/>
            </w:hyperlink>
            <w:r w:rsidR="00274901" w:rsidRPr="00274901">
              <w:rPr>
                <w:color w:val="0070C0"/>
                <w:lang w:val="uk-UA"/>
              </w:rPr>
              <w:t xml:space="preserve">  </w:t>
            </w:r>
          </w:p>
        </w:tc>
      </w:tr>
      <w:tr w:rsidR="000C2BE5" w:rsidRPr="00770F22" w14:paraId="1E5EACE6" w14:textId="77777777" w:rsidTr="005B058E">
        <w:tc>
          <w:tcPr>
            <w:tcW w:w="2802" w:type="dxa"/>
            <w:tcBorders>
              <w:top w:val="single" w:sz="4" w:space="0" w:color="auto"/>
              <w:left w:val="single" w:sz="4" w:space="0" w:color="auto"/>
              <w:bottom w:val="single" w:sz="4" w:space="0" w:color="auto"/>
              <w:right w:val="single" w:sz="4" w:space="0" w:color="auto"/>
            </w:tcBorders>
            <w:shd w:val="clear" w:color="auto" w:fill="FFFFFF"/>
            <w:hideMark/>
          </w:tcPr>
          <w:p w14:paraId="6F87AD14" w14:textId="77777777" w:rsidR="000C2BE5" w:rsidRDefault="000C2BE5" w:rsidP="005B058E">
            <w:pPr>
              <w:spacing w:line="240" w:lineRule="auto"/>
              <w:rPr>
                <w:rFonts w:ascii="Times New Roman" w:eastAsia="Calibri" w:hAnsi="Times New Roman" w:cs="Times New Roman"/>
                <w:b/>
                <w:sz w:val="27"/>
                <w:szCs w:val="27"/>
                <w:lang w:val="uk-UA"/>
              </w:rPr>
            </w:pPr>
            <w:r>
              <w:rPr>
                <w:rFonts w:ascii="Times New Roman" w:eastAsia="Calibri" w:hAnsi="Times New Roman" w:cs="Times New Roman"/>
                <w:b/>
                <w:sz w:val="27"/>
                <w:szCs w:val="27"/>
                <w:lang w:val="uk-UA"/>
              </w:rPr>
              <w:t>Робоче місце:</w:t>
            </w:r>
          </w:p>
        </w:tc>
        <w:tc>
          <w:tcPr>
            <w:tcW w:w="7371" w:type="dxa"/>
            <w:tcBorders>
              <w:top w:val="single" w:sz="4" w:space="0" w:color="auto"/>
              <w:left w:val="single" w:sz="4" w:space="0" w:color="auto"/>
              <w:bottom w:val="single" w:sz="4" w:space="0" w:color="auto"/>
              <w:right w:val="single" w:sz="4" w:space="0" w:color="auto"/>
            </w:tcBorders>
            <w:hideMark/>
          </w:tcPr>
          <w:p w14:paraId="1B8C6CC0" w14:textId="2AC4114D" w:rsidR="00DC3783" w:rsidRPr="00DC3783" w:rsidRDefault="00DC3783" w:rsidP="005B058E">
            <w:pPr>
              <w:spacing w:line="240" w:lineRule="auto"/>
              <w:rPr>
                <w:rFonts w:ascii="Times New Roman" w:eastAsia="Calibri" w:hAnsi="Times New Roman" w:cs="Times New Roman"/>
                <w:bCs/>
                <w:sz w:val="28"/>
                <w:szCs w:val="28"/>
                <w:lang w:val="uk-UA"/>
              </w:rPr>
            </w:pPr>
            <w:r>
              <w:rPr>
                <w:rFonts w:ascii="Times New Roman" w:eastAsia="Calibri" w:hAnsi="Times New Roman" w:cs="Times New Roman"/>
                <w:sz w:val="27"/>
                <w:szCs w:val="27"/>
                <w:lang w:val="uk-UA"/>
              </w:rPr>
              <w:t xml:space="preserve">Французький бульвар, 24/26, </w:t>
            </w:r>
            <w:r>
              <w:rPr>
                <w:rFonts w:ascii="Times New Roman" w:eastAsia="Calibri" w:hAnsi="Times New Roman" w:cs="Times New Roman"/>
                <w:sz w:val="26"/>
                <w:szCs w:val="26"/>
                <w:lang w:val="uk-UA"/>
              </w:rPr>
              <w:t xml:space="preserve">кафедра </w:t>
            </w:r>
            <w:r w:rsidR="00770F22">
              <w:rPr>
                <w:rFonts w:ascii="Times New Roman" w:eastAsia="Calibri" w:hAnsi="Times New Roman" w:cs="Times New Roman"/>
                <w:sz w:val="26"/>
                <w:szCs w:val="26"/>
                <w:lang w:val="uk-UA"/>
              </w:rPr>
              <w:t>граматики англійської мови</w:t>
            </w:r>
            <w:r>
              <w:rPr>
                <w:rFonts w:ascii="Times New Roman" w:eastAsia="Calibri" w:hAnsi="Times New Roman" w:cs="Times New Roman"/>
                <w:sz w:val="26"/>
                <w:szCs w:val="26"/>
                <w:lang w:val="uk-UA"/>
              </w:rPr>
              <w:t xml:space="preserve"> (</w:t>
            </w:r>
            <w:proofErr w:type="spellStart"/>
            <w:r>
              <w:rPr>
                <w:rFonts w:ascii="Times New Roman" w:eastAsia="Calibri" w:hAnsi="Times New Roman" w:cs="Times New Roman"/>
                <w:bCs/>
                <w:sz w:val="28"/>
                <w:szCs w:val="28"/>
                <w:lang w:val="uk-UA"/>
              </w:rPr>
              <w:t>ауд</w:t>
            </w:r>
            <w:proofErr w:type="spellEnd"/>
            <w:r>
              <w:rPr>
                <w:rFonts w:ascii="Times New Roman" w:eastAsia="Calibri" w:hAnsi="Times New Roman" w:cs="Times New Roman"/>
                <w:bCs/>
                <w:sz w:val="28"/>
                <w:szCs w:val="28"/>
                <w:lang w:val="uk-UA"/>
              </w:rPr>
              <w:t>. 1</w:t>
            </w:r>
            <w:r w:rsidRPr="00DC3783">
              <w:rPr>
                <w:rFonts w:ascii="Times New Roman" w:eastAsia="Calibri" w:hAnsi="Times New Roman" w:cs="Times New Roman"/>
                <w:bCs/>
                <w:sz w:val="28"/>
                <w:szCs w:val="28"/>
                <w:lang w:val="uk-UA"/>
              </w:rPr>
              <w:t>31</w:t>
            </w:r>
            <w:r>
              <w:rPr>
                <w:rFonts w:ascii="Times New Roman" w:eastAsia="Calibri" w:hAnsi="Times New Roman" w:cs="Times New Roman"/>
                <w:bCs/>
                <w:sz w:val="28"/>
                <w:szCs w:val="28"/>
                <w:lang w:val="uk-UA"/>
              </w:rPr>
              <w:t>)</w:t>
            </w:r>
          </w:p>
          <w:p w14:paraId="0610AE9A" w14:textId="273E493D" w:rsidR="000C2BE5" w:rsidRDefault="000C2BE5" w:rsidP="005B058E">
            <w:pPr>
              <w:spacing w:line="240" w:lineRule="auto"/>
              <w:rPr>
                <w:rFonts w:ascii="Times New Roman" w:eastAsia="Calibri" w:hAnsi="Times New Roman" w:cs="Times New Roman"/>
                <w:bCs/>
                <w:sz w:val="28"/>
                <w:szCs w:val="28"/>
                <w:lang w:val="uk-UA"/>
              </w:rPr>
            </w:pPr>
            <w:r>
              <w:rPr>
                <w:rFonts w:ascii="Times New Roman" w:eastAsia="Calibri" w:hAnsi="Times New Roman" w:cs="Times New Roman"/>
                <w:sz w:val="27"/>
                <w:szCs w:val="27"/>
                <w:lang w:val="uk-UA"/>
              </w:rPr>
              <w:t xml:space="preserve">Французький бульвар, 24/26, </w:t>
            </w:r>
            <w:r>
              <w:rPr>
                <w:rFonts w:ascii="Times New Roman" w:eastAsia="Calibri" w:hAnsi="Times New Roman" w:cs="Times New Roman"/>
                <w:sz w:val="26"/>
                <w:szCs w:val="26"/>
                <w:lang w:val="uk-UA"/>
              </w:rPr>
              <w:t>кафедра німецької філології (</w:t>
            </w:r>
            <w:proofErr w:type="spellStart"/>
            <w:r>
              <w:rPr>
                <w:rFonts w:ascii="Times New Roman" w:eastAsia="Calibri" w:hAnsi="Times New Roman" w:cs="Times New Roman"/>
                <w:bCs/>
                <w:sz w:val="28"/>
                <w:szCs w:val="28"/>
                <w:lang w:val="uk-UA"/>
              </w:rPr>
              <w:t>ауд</w:t>
            </w:r>
            <w:proofErr w:type="spellEnd"/>
            <w:r>
              <w:rPr>
                <w:rFonts w:ascii="Times New Roman" w:eastAsia="Calibri" w:hAnsi="Times New Roman" w:cs="Times New Roman"/>
                <w:bCs/>
                <w:sz w:val="28"/>
                <w:szCs w:val="28"/>
                <w:lang w:val="uk-UA"/>
              </w:rPr>
              <w:t>. 154)</w:t>
            </w:r>
          </w:p>
          <w:p w14:paraId="39AE9092" w14:textId="231A1F04" w:rsidR="00DC3783" w:rsidRDefault="00DC3783" w:rsidP="00DC3783">
            <w:pPr>
              <w:spacing w:line="240" w:lineRule="auto"/>
              <w:rPr>
                <w:rFonts w:ascii="Times New Roman" w:eastAsia="Calibri" w:hAnsi="Times New Roman" w:cs="Times New Roman"/>
                <w:bCs/>
                <w:sz w:val="28"/>
                <w:szCs w:val="28"/>
                <w:lang w:val="uk-UA"/>
              </w:rPr>
            </w:pPr>
            <w:r>
              <w:rPr>
                <w:rFonts w:ascii="Times New Roman" w:eastAsia="Calibri" w:hAnsi="Times New Roman" w:cs="Times New Roman"/>
                <w:sz w:val="27"/>
                <w:szCs w:val="27"/>
                <w:lang w:val="uk-UA"/>
              </w:rPr>
              <w:t xml:space="preserve">Французький бульвар, 24/26, </w:t>
            </w:r>
            <w:r>
              <w:rPr>
                <w:rFonts w:ascii="Times New Roman" w:eastAsia="Calibri" w:hAnsi="Times New Roman" w:cs="Times New Roman"/>
                <w:sz w:val="26"/>
                <w:szCs w:val="26"/>
                <w:lang w:val="uk-UA"/>
              </w:rPr>
              <w:t xml:space="preserve">кафедра </w:t>
            </w:r>
            <w:r w:rsidR="00770F22">
              <w:rPr>
                <w:rFonts w:ascii="Times New Roman" w:eastAsia="Calibri" w:hAnsi="Times New Roman" w:cs="Times New Roman"/>
                <w:sz w:val="26"/>
                <w:szCs w:val="26"/>
                <w:lang w:val="uk-UA"/>
              </w:rPr>
              <w:t>французької</w:t>
            </w:r>
            <w:r>
              <w:rPr>
                <w:rFonts w:ascii="Times New Roman" w:eastAsia="Calibri" w:hAnsi="Times New Roman" w:cs="Times New Roman"/>
                <w:sz w:val="26"/>
                <w:szCs w:val="26"/>
                <w:lang w:val="uk-UA"/>
              </w:rPr>
              <w:t xml:space="preserve"> філології (</w:t>
            </w:r>
            <w:proofErr w:type="spellStart"/>
            <w:r>
              <w:rPr>
                <w:rFonts w:ascii="Times New Roman" w:eastAsia="Calibri" w:hAnsi="Times New Roman" w:cs="Times New Roman"/>
                <w:bCs/>
                <w:sz w:val="28"/>
                <w:szCs w:val="28"/>
                <w:lang w:val="uk-UA"/>
              </w:rPr>
              <w:t>ауд</w:t>
            </w:r>
            <w:proofErr w:type="spellEnd"/>
            <w:r>
              <w:rPr>
                <w:rFonts w:ascii="Times New Roman" w:eastAsia="Calibri" w:hAnsi="Times New Roman" w:cs="Times New Roman"/>
                <w:bCs/>
                <w:sz w:val="28"/>
                <w:szCs w:val="28"/>
                <w:lang w:val="uk-UA"/>
              </w:rPr>
              <w:t>. 1</w:t>
            </w:r>
            <w:r w:rsidRPr="00DC3783">
              <w:rPr>
                <w:rFonts w:ascii="Times New Roman" w:eastAsia="Calibri" w:hAnsi="Times New Roman" w:cs="Times New Roman"/>
                <w:bCs/>
                <w:sz w:val="28"/>
                <w:szCs w:val="28"/>
                <w:lang w:val="uk-UA"/>
              </w:rPr>
              <w:t>25</w:t>
            </w:r>
            <w:r>
              <w:rPr>
                <w:rFonts w:ascii="Times New Roman" w:eastAsia="Calibri" w:hAnsi="Times New Roman" w:cs="Times New Roman"/>
                <w:bCs/>
                <w:sz w:val="28"/>
                <w:szCs w:val="28"/>
                <w:lang w:val="uk-UA"/>
              </w:rPr>
              <w:t>)</w:t>
            </w:r>
          </w:p>
          <w:p w14:paraId="4307D40C" w14:textId="4D4F76FA" w:rsidR="00DC3783" w:rsidRPr="00DC3783" w:rsidRDefault="00DC3783" w:rsidP="005B058E">
            <w:pPr>
              <w:spacing w:line="240" w:lineRule="auto"/>
              <w:rPr>
                <w:rFonts w:ascii="Times New Roman" w:eastAsia="Calibri" w:hAnsi="Times New Roman" w:cs="Times New Roman"/>
                <w:bCs/>
                <w:sz w:val="28"/>
                <w:szCs w:val="28"/>
                <w:lang w:val="uk-UA"/>
              </w:rPr>
            </w:pPr>
            <w:r>
              <w:rPr>
                <w:rFonts w:ascii="Times New Roman" w:eastAsia="Calibri" w:hAnsi="Times New Roman" w:cs="Times New Roman"/>
                <w:sz w:val="27"/>
                <w:szCs w:val="27"/>
                <w:lang w:val="uk-UA"/>
              </w:rPr>
              <w:t xml:space="preserve">Французький бульвар, 24/26, </w:t>
            </w:r>
            <w:r>
              <w:rPr>
                <w:rFonts w:ascii="Times New Roman" w:eastAsia="Calibri" w:hAnsi="Times New Roman" w:cs="Times New Roman"/>
                <w:sz w:val="26"/>
                <w:szCs w:val="26"/>
                <w:lang w:val="uk-UA"/>
              </w:rPr>
              <w:t xml:space="preserve">кафедра </w:t>
            </w:r>
            <w:r w:rsidR="00770F22">
              <w:rPr>
                <w:rFonts w:ascii="Times New Roman" w:eastAsia="Calibri" w:hAnsi="Times New Roman" w:cs="Times New Roman"/>
                <w:sz w:val="26"/>
                <w:szCs w:val="26"/>
                <w:lang w:val="uk-UA"/>
              </w:rPr>
              <w:t>іспанської</w:t>
            </w:r>
            <w:r>
              <w:rPr>
                <w:rFonts w:ascii="Times New Roman" w:eastAsia="Calibri" w:hAnsi="Times New Roman" w:cs="Times New Roman"/>
                <w:sz w:val="26"/>
                <w:szCs w:val="26"/>
                <w:lang w:val="uk-UA"/>
              </w:rPr>
              <w:t xml:space="preserve"> філології (</w:t>
            </w:r>
            <w:proofErr w:type="spellStart"/>
            <w:r>
              <w:rPr>
                <w:rFonts w:ascii="Times New Roman" w:eastAsia="Calibri" w:hAnsi="Times New Roman" w:cs="Times New Roman"/>
                <w:bCs/>
                <w:sz w:val="28"/>
                <w:szCs w:val="28"/>
                <w:lang w:val="uk-UA"/>
              </w:rPr>
              <w:t>ауд</w:t>
            </w:r>
            <w:proofErr w:type="spellEnd"/>
            <w:r>
              <w:rPr>
                <w:rFonts w:ascii="Times New Roman" w:eastAsia="Calibri" w:hAnsi="Times New Roman" w:cs="Times New Roman"/>
                <w:bCs/>
                <w:sz w:val="28"/>
                <w:szCs w:val="28"/>
                <w:lang w:val="uk-UA"/>
              </w:rPr>
              <w:t>. 1</w:t>
            </w:r>
            <w:r w:rsidRPr="00DC3783">
              <w:rPr>
                <w:rFonts w:ascii="Times New Roman" w:eastAsia="Calibri" w:hAnsi="Times New Roman" w:cs="Times New Roman"/>
                <w:bCs/>
                <w:sz w:val="28"/>
                <w:szCs w:val="28"/>
                <w:lang w:val="ru-RU"/>
              </w:rPr>
              <w:t xml:space="preserve">63 </w:t>
            </w:r>
            <w:r>
              <w:rPr>
                <w:rFonts w:ascii="Times New Roman" w:eastAsia="Calibri" w:hAnsi="Times New Roman" w:cs="Times New Roman"/>
                <w:bCs/>
                <w:sz w:val="28"/>
                <w:szCs w:val="28"/>
                <w:lang w:val="uk-UA"/>
              </w:rPr>
              <w:t>В)</w:t>
            </w:r>
          </w:p>
        </w:tc>
      </w:tr>
      <w:tr w:rsidR="000C2BE5" w:rsidRPr="00770F22" w14:paraId="1896109F" w14:textId="77777777" w:rsidTr="005B058E">
        <w:tc>
          <w:tcPr>
            <w:tcW w:w="2802" w:type="dxa"/>
            <w:tcBorders>
              <w:top w:val="single" w:sz="4" w:space="0" w:color="auto"/>
              <w:left w:val="single" w:sz="4" w:space="0" w:color="auto"/>
              <w:bottom w:val="single" w:sz="4" w:space="0" w:color="auto"/>
              <w:right w:val="single" w:sz="4" w:space="0" w:color="auto"/>
            </w:tcBorders>
            <w:shd w:val="clear" w:color="auto" w:fill="FFFFFF"/>
            <w:hideMark/>
          </w:tcPr>
          <w:p w14:paraId="311BB38B" w14:textId="77777777" w:rsidR="000C2BE5" w:rsidRDefault="000C2BE5" w:rsidP="005B058E">
            <w:pPr>
              <w:spacing w:line="240" w:lineRule="auto"/>
              <w:rPr>
                <w:rFonts w:ascii="Times New Roman" w:eastAsia="Calibri" w:hAnsi="Times New Roman" w:cs="Times New Roman"/>
                <w:b/>
                <w:sz w:val="27"/>
                <w:szCs w:val="27"/>
                <w:lang w:val="uk-UA"/>
              </w:rPr>
            </w:pPr>
            <w:r>
              <w:rPr>
                <w:rFonts w:ascii="Times New Roman" w:eastAsia="Calibri" w:hAnsi="Times New Roman" w:cs="Times New Roman"/>
                <w:b/>
                <w:sz w:val="27"/>
                <w:szCs w:val="27"/>
                <w:lang w:val="uk-UA"/>
              </w:rPr>
              <w:t>Консультації:</w:t>
            </w:r>
          </w:p>
        </w:tc>
        <w:tc>
          <w:tcPr>
            <w:tcW w:w="7371" w:type="dxa"/>
            <w:tcBorders>
              <w:top w:val="single" w:sz="4" w:space="0" w:color="auto"/>
              <w:left w:val="single" w:sz="4" w:space="0" w:color="auto"/>
              <w:bottom w:val="single" w:sz="4" w:space="0" w:color="auto"/>
              <w:right w:val="single" w:sz="4" w:space="0" w:color="auto"/>
            </w:tcBorders>
            <w:hideMark/>
          </w:tcPr>
          <w:p w14:paraId="0EC3B9FC" w14:textId="77777777" w:rsidR="000C2BE5" w:rsidRDefault="000C2BE5" w:rsidP="005B058E">
            <w:pPr>
              <w:spacing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Онлайн-консультації: </w:t>
            </w:r>
          </w:p>
          <w:p w14:paraId="44094034" w14:textId="688AF120" w:rsidR="00DC3783" w:rsidRPr="00DC3783" w:rsidRDefault="000C2BE5" w:rsidP="005B058E">
            <w:pPr>
              <w:spacing w:line="240" w:lineRule="auto"/>
              <w:rPr>
                <w:sz w:val="28"/>
                <w:szCs w:val="28"/>
                <w:lang w:val="uk-UA"/>
              </w:rPr>
            </w:pPr>
            <w:r>
              <w:rPr>
                <w:rFonts w:ascii="Times New Roman" w:eastAsia="Calibri" w:hAnsi="Times New Roman" w:cs="Times New Roman"/>
                <w:sz w:val="27"/>
                <w:szCs w:val="27"/>
                <w:lang w:val="uk-UA"/>
              </w:rPr>
              <w:t xml:space="preserve"> за графіком онлайн </w:t>
            </w:r>
            <w:r>
              <w:rPr>
                <w:rFonts w:ascii="Times New Roman" w:eastAsia="Calibri" w:hAnsi="Times New Roman" w:cs="Times New Roman"/>
                <w:sz w:val="27"/>
                <w:szCs w:val="27"/>
                <w:lang w:val="ru-RU"/>
              </w:rPr>
              <w:t xml:space="preserve">Zoom </w:t>
            </w:r>
            <w:r>
              <w:rPr>
                <w:rFonts w:ascii="Times New Roman" w:eastAsia="Calibri" w:hAnsi="Times New Roman" w:cs="Times New Roman"/>
                <w:sz w:val="27"/>
                <w:szCs w:val="27"/>
                <w:lang w:val="ru-RU"/>
              </w:rPr>
              <w:br/>
            </w:r>
            <w:hyperlink r:id="rId9">
              <w:r w:rsidR="00DC3783" w:rsidRPr="00DC3783">
                <w:rPr>
                  <w:rStyle w:val="a3"/>
                  <w:rFonts w:ascii="Times New Roman" w:hAnsi="Times New Roman"/>
                  <w:bCs/>
                  <w:sz w:val="28"/>
                  <w:szCs w:val="28"/>
                </w:rPr>
                <w:t>https</w:t>
              </w:r>
              <w:r w:rsidR="00DC3783" w:rsidRPr="00DC3783">
                <w:rPr>
                  <w:rStyle w:val="a3"/>
                  <w:rFonts w:ascii="Times New Roman" w:hAnsi="Times New Roman"/>
                  <w:bCs/>
                  <w:sz w:val="28"/>
                  <w:szCs w:val="28"/>
                  <w:lang w:val="ru-RU"/>
                </w:rPr>
                <w:t>://</w:t>
              </w:r>
              <w:r w:rsidR="00DC3783" w:rsidRPr="00DC3783">
                <w:rPr>
                  <w:rStyle w:val="a3"/>
                  <w:rFonts w:ascii="Times New Roman" w:hAnsi="Times New Roman"/>
                  <w:bCs/>
                  <w:sz w:val="28"/>
                  <w:szCs w:val="28"/>
                </w:rPr>
                <w:t>us</w:t>
              </w:r>
              <w:r w:rsidR="00DC3783" w:rsidRPr="00DC3783">
                <w:rPr>
                  <w:rStyle w:val="a3"/>
                  <w:rFonts w:ascii="Times New Roman" w:hAnsi="Times New Roman"/>
                  <w:bCs/>
                  <w:sz w:val="28"/>
                  <w:szCs w:val="28"/>
                  <w:lang w:val="ru-RU"/>
                </w:rPr>
                <w:t>04</w:t>
              </w:r>
              <w:r w:rsidR="00DC3783" w:rsidRPr="00DC3783">
                <w:rPr>
                  <w:rStyle w:val="a3"/>
                  <w:rFonts w:ascii="Times New Roman" w:hAnsi="Times New Roman"/>
                  <w:bCs/>
                  <w:sz w:val="28"/>
                  <w:szCs w:val="28"/>
                </w:rPr>
                <w:t>web</w:t>
              </w:r>
              <w:r w:rsidR="00DC3783" w:rsidRPr="00DC3783">
                <w:rPr>
                  <w:rStyle w:val="a3"/>
                  <w:rFonts w:ascii="Times New Roman" w:hAnsi="Times New Roman"/>
                  <w:bCs/>
                  <w:sz w:val="28"/>
                  <w:szCs w:val="28"/>
                  <w:lang w:val="ru-RU"/>
                </w:rPr>
                <w:t>.</w:t>
              </w:r>
              <w:r w:rsidR="00DC3783" w:rsidRPr="00DC3783">
                <w:rPr>
                  <w:rStyle w:val="a3"/>
                  <w:rFonts w:ascii="Times New Roman" w:hAnsi="Times New Roman"/>
                  <w:bCs/>
                  <w:sz w:val="28"/>
                  <w:szCs w:val="28"/>
                </w:rPr>
                <w:t>zoom</w:t>
              </w:r>
              <w:r w:rsidR="00DC3783" w:rsidRPr="00DC3783">
                <w:rPr>
                  <w:rStyle w:val="a3"/>
                  <w:rFonts w:ascii="Times New Roman" w:hAnsi="Times New Roman"/>
                  <w:bCs/>
                  <w:sz w:val="28"/>
                  <w:szCs w:val="28"/>
                  <w:lang w:val="ru-RU"/>
                </w:rPr>
                <w:t>.</w:t>
              </w:r>
              <w:r w:rsidR="00DC3783" w:rsidRPr="00DC3783">
                <w:rPr>
                  <w:rStyle w:val="a3"/>
                  <w:rFonts w:ascii="Times New Roman" w:hAnsi="Times New Roman"/>
                  <w:bCs/>
                  <w:sz w:val="28"/>
                  <w:szCs w:val="28"/>
                </w:rPr>
                <w:t>us</w:t>
              </w:r>
              <w:r w:rsidR="00DC3783" w:rsidRPr="00DC3783">
                <w:rPr>
                  <w:rStyle w:val="a3"/>
                  <w:rFonts w:ascii="Times New Roman" w:hAnsi="Times New Roman"/>
                  <w:bCs/>
                  <w:sz w:val="28"/>
                  <w:szCs w:val="28"/>
                  <w:lang w:val="ru-RU"/>
                </w:rPr>
                <w:t>/</w:t>
              </w:r>
              <w:r w:rsidR="00DC3783" w:rsidRPr="00DC3783">
                <w:rPr>
                  <w:rStyle w:val="a3"/>
                  <w:rFonts w:ascii="Times New Roman" w:hAnsi="Times New Roman"/>
                  <w:bCs/>
                  <w:sz w:val="28"/>
                  <w:szCs w:val="28"/>
                </w:rPr>
                <w:t>j</w:t>
              </w:r>
              <w:r w:rsidR="00DC3783" w:rsidRPr="00DC3783">
                <w:rPr>
                  <w:rStyle w:val="a3"/>
                  <w:rFonts w:ascii="Times New Roman" w:hAnsi="Times New Roman"/>
                  <w:bCs/>
                  <w:sz w:val="28"/>
                  <w:szCs w:val="28"/>
                  <w:lang w:val="ru-RU"/>
                </w:rPr>
                <w:t>/74886390346?</w:t>
              </w:r>
              <w:proofErr w:type="spellStart"/>
              <w:r w:rsidR="00DC3783" w:rsidRPr="00DC3783">
                <w:rPr>
                  <w:rStyle w:val="a3"/>
                  <w:rFonts w:ascii="Times New Roman" w:hAnsi="Times New Roman"/>
                  <w:bCs/>
                  <w:sz w:val="28"/>
                  <w:szCs w:val="28"/>
                </w:rPr>
                <w:t>pwd</w:t>
              </w:r>
              <w:proofErr w:type="spellEnd"/>
              <w:r w:rsidR="00DC3783" w:rsidRPr="00DC3783">
                <w:rPr>
                  <w:rStyle w:val="a3"/>
                  <w:rFonts w:ascii="Times New Roman" w:hAnsi="Times New Roman"/>
                  <w:bCs/>
                  <w:sz w:val="28"/>
                  <w:szCs w:val="28"/>
                  <w:lang w:val="ru-RU"/>
                </w:rPr>
                <w:t>=</w:t>
              </w:r>
              <w:proofErr w:type="spellStart"/>
              <w:r w:rsidR="00DC3783" w:rsidRPr="00DC3783">
                <w:rPr>
                  <w:rStyle w:val="a3"/>
                  <w:rFonts w:ascii="Times New Roman" w:hAnsi="Times New Roman"/>
                  <w:bCs/>
                  <w:sz w:val="28"/>
                  <w:szCs w:val="28"/>
                </w:rPr>
                <w:t>NWhxYWtHOVJNdktwY</w:t>
              </w:r>
              <w:proofErr w:type="spellEnd"/>
              <w:r w:rsidR="00DC3783" w:rsidRPr="00DC3783">
                <w:rPr>
                  <w:rStyle w:val="a3"/>
                  <w:rFonts w:ascii="Times New Roman" w:hAnsi="Times New Roman"/>
                  <w:bCs/>
                  <w:sz w:val="28"/>
                  <w:szCs w:val="28"/>
                  <w:lang w:val="ru-RU"/>
                </w:rPr>
                <w:t>0</w:t>
              </w:r>
              <w:r w:rsidR="00DC3783" w:rsidRPr="00DC3783">
                <w:rPr>
                  <w:rStyle w:val="a3"/>
                  <w:rFonts w:ascii="Times New Roman" w:hAnsi="Times New Roman"/>
                  <w:bCs/>
                  <w:sz w:val="28"/>
                  <w:szCs w:val="28"/>
                </w:rPr>
                <w:t>t</w:t>
              </w:r>
              <w:r w:rsidR="00DC3783" w:rsidRPr="00DC3783">
                <w:rPr>
                  <w:rStyle w:val="a3"/>
                  <w:rFonts w:ascii="Times New Roman" w:hAnsi="Times New Roman"/>
                  <w:bCs/>
                  <w:sz w:val="28"/>
                  <w:szCs w:val="28"/>
                  <w:lang w:val="ru-RU"/>
                </w:rPr>
                <w:t>4</w:t>
              </w:r>
              <w:r w:rsidR="00DC3783" w:rsidRPr="00DC3783">
                <w:rPr>
                  <w:rStyle w:val="a3"/>
                  <w:rFonts w:ascii="Times New Roman" w:hAnsi="Times New Roman"/>
                  <w:bCs/>
                  <w:sz w:val="28"/>
                  <w:szCs w:val="28"/>
                </w:rPr>
                <w:t>a</w:t>
              </w:r>
              <w:r w:rsidR="00DC3783" w:rsidRPr="00DC3783">
                <w:rPr>
                  <w:rStyle w:val="a3"/>
                  <w:rFonts w:ascii="Times New Roman" w:hAnsi="Times New Roman"/>
                  <w:bCs/>
                  <w:sz w:val="28"/>
                  <w:szCs w:val="28"/>
                  <w:lang w:val="ru-RU"/>
                </w:rPr>
                <w:t>0</w:t>
              </w:r>
              <w:r w:rsidR="00DC3783" w:rsidRPr="00DC3783">
                <w:rPr>
                  <w:rStyle w:val="a3"/>
                  <w:rFonts w:ascii="Times New Roman" w:hAnsi="Times New Roman"/>
                  <w:bCs/>
                  <w:sz w:val="28"/>
                  <w:szCs w:val="28"/>
                </w:rPr>
                <w:t>F</w:t>
              </w:r>
              <w:r w:rsidR="00DC3783" w:rsidRPr="00DC3783">
                <w:rPr>
                  <w:rStyle w:val="a3"/>
                  <w:rFonts w:ascii="Times New Roman" w:hAnsi="Times New Roman"/>
                  <w:bCs/>
                  <w:sz w:val="28"/>
                  <w:szCs w:val="28"/>
                  <w:lang w:val="ru-RU"/>
                </w:rPr>
                <w:t>4</w:t>
              </w:r>
              <w:proofErr w:type="spellStart"/>
              <w:r w:rsidR="00DC3783" w:rsidRPr="00DC3783">
                <w:rPr>
                  <w:rStyle w:val="a3"/>
                  <w:rFonts w:ascii="Times New Roman" w:hAnsi="Times New Roman"/>
                  <w:bCs/>
                  <w:sz w:val="28"/>
                  <w:szCs w:val="28"/>
                </w:rPr>
                <w:t>aFNaZz</w:t>
              </w:r>
              <w:proofErr w:type="spellEnd"/>
              <w:r w:rsidR="00DC3783" w:rsidRPr="00DC3783">
                <w:rPr>
                  <w:rStyle w:val="a3"/>
                  <w:rFonts w:ascii="Times New Roman" w:hAnsi="Times New Roman"/>
                  <w:bCs/>
                  <w:sz w:val="28"/>
                  <w:szCs w:val="28"/>
                  <w:lang w:val="ru-RU"/>
                </w:rPr>
                <w:t>09</w:t>
              </w:r>
            </w:hyperlink>
            <w:r w:rsidR="00DC3783">
              <w:rPr>
                <w:rStyle w:val="a3"/>
                <w:bCs/>
                <w:sz w:val="24"/>
                <w:szCs w:val="24"/>
                <w:lang w:val="uk-UA"/>
              </w:rPr>
              <w:t xml:space="preserve"> </w:t>
            </w:r>
          </w:p>
          <w:p w14:paraId="6F0D025F" w14:textId="77777777" w:rsidR="000C2BE5" w:rsidRDefault="00000000" w:rsidP="005B058E">
            <w:pPr>
              <w:spacing w:line="240" w:lineRule="auto"/>
              <w:rPr>
                <w:lang w:val="uk-UA"/>
              </w:rPr>
            </w:pPr>
            <w:hyperlink r:id="rId10" w:history="1">
              <w:r w:rsidR="00DC3783" w:rsidRPr="00C70BAF">
                <w:rPr>
                  <w:rStyle w:val="a3"/>
                  <w:rFonts w:ascii="Times New Roman" w:eastAsia="Times New Roman" w:hAnsi="Times New Roman" w:cs="Times New Roman"/>
                  <w:sz w:val="28"/>
                  <w:szCs w:val="28"/>
                </w:rPr>
                <w:t>https</w:t>
              </w:r>
              <w:r w:rsidR="00DC3783" w:rsidRPr="00770F22">
                <w:rPr>
                  <w:rStyle w:val="a3"/>
                  <w:rFonts w:ascii="Times New Roman" w:eastAsia="Times New Roman" w:hAnsi="Times New Roman" w:cs="Times New Roman"/>
                  <w:sz w:val="28"/>
                  <w:szCs w:val="28"/>
                  <w:lang w:val="uk-UA"/>
                </w:rPr>
                <w:t>://</w:t>
              </w:r>
              <w:r w:rsidR="00DC3783" w:rsidRPr="00C70BAF">
                <w:rPr>
                  <w:rStyle w:val="a3"/>
                  <w:rFonts w:ascii="Times New Roman" w:eastAsia="Times New Roman" w:hAnsi="Times New Roman" w:cs="Times New Roman"/>
                  <w:sz w:val="28"/>
                  <w:szCs w:val="28"/>
                </w:rPr>
                <w:t>us</w:t>
              </w:r>
              <w:r w:rsidR="00DC3783" w:rsidRPr="00770F22">
                <w:rPr>
                  <w:rStyle w:val="a3"/>
                  <w:rFonts w:ascii="Times New Roman" w:eastAsia="Times New Roman" w:hAnsi="Times New Roman" w:cs="Times New Roman"/>
                  <w:sz w:val="28"/>
                  <w:szCs w:val="28"/>
                  <w:lang w:val="uk-UA"/>
                </w:rPr>
                <w:t>04</w:t>
              </w:r>
              <w:r w:rsidR="00DC3783" w:rsidRPr="00C70BAF">
                <w:rPr>
                  <w:rStyle w:val="a3"/>
                  <w:rFonts w:ascii="Times New Roman" w:eastAsia="Times New Roman" w:hAnsi="Times New Roman" w:cs="Times New Roman"/>
                  <w:sz w:val="28"/>
                  <w:szCs w:val="28"/>
                </w:rPr>
                <w:t>web</w:t>
              </w:r>
              <w:r w:rsidR="00DC3783" w:rsidRPr="00770F22">
                <w:rPr>
                  <w:rStyle w:val="a3"/>
                  <w:rFonts w:ascii="Times New Roman" w:eastAsia="Times New Roman" w:hAnsi="Times New Roman" w:cs="Times New Roman"/>
                  <w:sz w:val="28"/>
                  <w:szCs w:val="28"/>
                  <w:lang w:val="uk-UA"/>
                </w:rPr>
                <w:t>.</w:t>
              </w:r>
              <w:r w:rsidR="00DC3783" w:rsidRPr="00C70BAF">
                <w:rPr>
                  <w:rStyle w:val="a3"/>
                  <w:rFonts w:ascii="Times New Roman" w:eastAsia="Times New Roman" w:hAnsi="Times New Roman" w:cs="Times New Roman"/>
                  <w:sz w:val="28"/>
                  <w:szCs w:val="28"/>
                </w:rPr>
                <w:t>zoom</w:t>
              </w:r>
              <w:r w:rsidR="00DC3783" w:rsidRPr="00770F22">
                <w:rPr>
                  <w:rStyle w:val="a3"/>
                  <w:rFonts w:ascii="Times New Roman" w:eastAsia="Times New Roman" w:hAnsi="Times New Roman" w:cs="Times New Roman"/>
                  <w:sz w:val="28"/>
                  <w:szCs w:val="28"/>
                  <w:lang w:val="uk-UA"/>
                </w:rPr>
                <w:t>.</w:t>
              </w:r>
              <w:r w:rsidR="00DC3783" w:rsidRPr="00C70BAF">
                <w:rPr>
                  <w:rStyle w:val="a3"/>
                  <w:rFonts w:ascii="Times New Roman" w:eastAsia="Times New Roman" w:hAnsi="Times New Roman" w:cs="Times New Roman"/>
                  <w:sz w:val="28"/>
                  <w:szCs w:val="28"/>
                </w:rPr>
                <w:t>us</w:t>
              </w:r>
              <w:r w:rsidR="00DC3783" w:rsidRPr="00770F22">
                <w:rPr>
                  <w:rStyle w:val="a3"/>
                  <w:rFonts w:ascii="Times New Roman" w:eastAsia="Times New Roman" w:hAnsi="Times New Roman" w:cs="Times New Roman"/>
                  <w:sz w:val="28"/>
                  <w:szCs w:val="28"/>
                  <w:lang w:val="uk-UA"/>
                </w:rPr>
                <w:t>/</w:t>
              </w:r>
              <w:r w:rsidR="00DC3783" w:rsidRPr="00C70BAF">
                <w:rPr>
                  <w:rStyle w:val="a3"/>
                  <w:rFonts w:ascii="Times New Roman" w:eastAsia="Times New Roman" w:hAnsi="Times New Roman" w:cs="Times New Roman"/>
                  <w:sz w:val="28"/>
                  <w:szCs w:val="28"/>
                </w:rPr>
                <w:t>j</w:t>
              </w:r>
              <w:r w:rsidR="00DC3783" w:rsidRPr="00770F22">
                <w:rPr>
                  <w:rStyle w:val="a3"/>
                  <w:rFonts w:ascii="Times New Roman" w:eastAsia="Times New Roman" w:hAnsi="Times New Roman" w:cs="Times New Roman"/>
                  <w:sz w:val="28"/>
                  <w:szCs w:val="28"/>
                  <w:lang w:val="uk-UA"/>
                </w:rPr>
                <w:t>/8230077092?</w:t>
              </w:r>
              <w:proofErr w:type="spellStart"/>
              <w:r w:rsidR="00DC3783" w:rsidRPr="00C70BAF">
                <w:rPr>
                  <w:rStyle w:val="a3"/>
                  <w:rFonts w:ascii="Times New Roman" w:eastAsia="Times New Roman" w:hAnsi="Times New Roman" w:cs="Times New Roman"/>
                  <w:sz w:val="28"/>
                  <w:szCs w:val="28"/>
                </w:rPr>
                <w:t>pwd</w:t>
              </w:r>
              <w:proofErr w:type="spellEnd"/>
              <w:r w:rsidR="00DC3783" w:rsidRPr="00770F22">
                <w:rPr>
                  <w:rStyle w:val="a3"/>
                  <w:rFonts w:ascii="Times New Roman" w:eastAsia="Times New Roman" w:hAnsi="Times New Roman" w:cs="Times New Roman"/>
                  <w:sz w:val="28"/>
                  <w:szCs w:val="28"/>
                  <w:lang w:val="uk-UA"/>
                </w:rPr>
                <w:t>=</w:t>
              </w:r>
              <w:proofErr w:type="spellStart"/>
              <w:r w:rsidR="00DC3783" w:rsidRPr="00C70BAF">
                <w:rPr>
                  <w:rStyle w:val="a3"/>
                  <w:rFonts w:ascii="Times New Roman" w:eastAsia="Times New Roman" w:hAnsi="Times New Roman" w:cs="Times New Roman"/>
                  <w:sz w:val="28"/>
                  <w:szCs w:val="28"/>
                </w:rPr>
                <w:t>RXBUWURoY</w:t>
              </w:r>
              <w:proofErr w:type="spellEnd"/>
              <w:r w:rsidR="00DC3783" w:rsidRPr="00770F22">
                <w:rPr>
                  <w:rStyle w:val="a3"/>
                  <w:rFonts w:ascii="Times New Roman" w:eastAsia="Times New Roman" w:hAnsi="Times New Roman" w:cs="Times New Roman"/>
                  <w:sz w:val="28"/>
                  <w:szCs w:val="28"/>
                  <w:lang w:val="uk-UA"/>
                </w:rPr>
                <w:t>1</w:t>
              </w:r>
              <w:proofErr w:type="spellStart"/>
              <w:r w:rsidR="00DC3783" w:rsidRPr="00C70BAF">
                <w:rPr>
                  <w:rStyle w:val="a3"/>
                  <w:rFonts w:ascii="Times New Roman" w:eastAsia="Times New Roman" w:hAnsi="Times New Roman" w:cs="Times New Roman"/>
                  <w:sz w:val="28"/>
                  <w:szCs w:val="28"/>
                </w:rPr>
                <w:t>dFUVZIditIVjRpdnBRdz</w:t>
              </w:r>
              <w:proofErr w:type="spellEnd"/>
              <w:r w:rsidR="00DC3783" w:rsidRPr="00770F22">
                <w:rPr>
                  <w:rStyle w:val="a3"/>
                  <w:rFonts w:ascii="Times New Roman" w:eastAsia="Times New Roman" w:hAnsi="Times New Roman" w:cs="Times New Roman"/>
                  <w:sz w:val="28"/>
                  <w:szCs w:val="28"/>
                  <w:lang w:val="uk-UA"/>
                </w:rPr>
                <w:t>09</w:t>
              </w:r>
            </w:hyperlink>
            <w:r w:rsidR="000C2BE5">
              <w:rPr>
                <w:lang w:val="uk-UA"/>
              </w:rPr>
              <w:t xml:space="preserve"> </w:t>
            </w:r>
          </w:p>
          <w:p w14:paraId="05C2ADE6" w14:textId="3BE8E380" w:rsidR="00DC3783" w:rsidRPr="00DC3783" w:rsidRDefault="00000000" w:rsidP="005B058E">
            <w:pPr>
              <w:spacing w:line="240" w:lineRule="auto"/>
              <w:rPr>
                <w:rFonts w:ascii="Times New Roman" w:hAnsi="Times New Roman" w:cs="Times New Roman"/>
                <w:sz w:val="28"/>
                <w:szCs w:val="28"/>
                <w:lang w:val="uk-UA"/>
              </w:rPr>
            </w:pPr>
            <w:hyperlink r:id="rId11" w:history="1">
              <w:r w:rsidR="00DC3783" w:rsidRPr="00DC3783">
                <w:rPr>
                  <w:rStyle w:val="a3"/>
                  <w:rFonts w:ascii="Times New Roman" w:hAnsi="Times New Roman" w:cs="Times New Roman"/>
                  <w:sz w:val="28"/>
                  <w:szCs w:val="28"/>
                </w:rPr>
                <w:t>http</w:t>
              </w:r>
              <w:r w:rsidR="00DC3783" w:rsidRPr="00DC3783">
                <w:rPr>
                  <w:rStyle w:val="a3"/>
                  <w:rFonts w:ascii="Times New Roman" w:hAnsi="Times New Roman" w:cs="Times New Roman"/>
                  <w:sz w:val="28"/>
                  <w:szCs w:val="28"/>
                  <w:lang w:val="uk-UA"/>
                </w:rPr>
                <w:t>://</w:t>
              </w:r>
              <w:proofErr w:type="spellStart"/>
              <w:r w:rsidR="00DC3783" w:rsidRPr="00DC3783">
                <w:rPr>
                  <w:rStyle w:val="a3"/>
                  <w:rFonts w:ascii="Times New Roman" w:hAnsi="Times New Roman" w:cs="Times New Roman"/>
                  <w:sz w:val="28"/>
                  <w:szCs w:val="28"/>
                </w:rPr>
                <w:t>onu</w:t>
              </w:r>
              <w:proofErr w:type="spellEnd"/>
              <w:r w:rsidR="00DC3783" w:rsidRPr="00DC3783">
                <w:rPr>
                  <w:rStyle w:val="a3"/>
                  <w:rFonts w:ascii="Times New Roman" w:hAnsi="Times New Roman" w:cs="Times New Roman"/>
                  <w:sz w:val="28"/>
                  <w:szCs w:val="28"/>
                  <w:lang w:val="uk-UA"/>
                </w:rPr>
                <w:t>.</w:t>
              </w:r>
              <w:proofErr w:type="spellStart"/>
              <w:r w:rsidR="00DC3783" w:rsidRPr="00DC3783">
                <w:rPr>
                  <w:rStyle w:val="a3"/>
                  <w:rFonts w:ascii="Times New Roman" w:hAnsi="Times New Roman" w:cs="Times New Roman"/>
                  <w:sz w:val="28"/>
                  <w:szCs w:val="28"/>
                </w:rPr>
                <w:t>edu</w:t>
              </w:r>
              <w:proofErr w:type="spellEnd"/>
              <w:r w:rsidR="00DC3783" w:rsidRPr="00DC3783">
                <w:rPr>
                  <w:rStyle w:val="a3"/>
                  <w:rFonts w:ascii="Times New Roman" w:hAnsi="Times New Roman" w:cs="Times New Roman"/>
                  <w:sz w:val="28"/>
                  <w:szCs w:val="28"/>
                  <w:lang w:val="uk-UA"/>
                </w:rPr>
                <w:t>.</w:t>
              </w:r>
              <w:proofErr w:type="spellStart"/>
              <w:r w:rsidR="00DC3783" w:rsidRPr="00DC3783">
                <w:rPr>
                  <w:rStyle w:val="a3"/>
                  <w:rFonts w:ascii="Times New Roman" w:hAnsi="Times New Roman" w:cs="Times New Roman"/>
                  <w:sz w:val="28"/>
                  <w:szCs w:val="28"/>
                </w:rPr>
                <w:t>ua</w:t>
              </w:r>
              <w:proofErr w:type="spellEnd"/>
              <w:r w:rsidR="00DC3783" w:rsidRPr="00DC3783">
                <w:rPr>
                  <w:rStyle w:val="a3"/>
                  <w:rFonts w:ascii="Times New Roman" w:hAnsi="Times New Roman" w:cs="Times New Roman"/>
                  <w:sz w:val="28"/>
                  <w:szCs w:val="28"/>
                  <w:lang w:val="uk-UA"/>
                </w:rPr>
                <w:t>/</w:t>
              </w:r>
              <w:r w:rsidR="00DC3783" w:rsidRPr="00DC3783">
                <w:rPr>
                  <w:rStyle w:val="a3"/>
                  <w:rFonts w:ascii="Times New Roman" w:hAnsi="Times New Roman" w:cs="Times New Roman"/>
                  <w:sz w:val="28"/>
                  <w:szCs w:val="28"/>
                </w:rPr>
                <w:t>pub</w:t>
              </w:r>
              <w:r w:rsidR="00DC3783" w:rsidRPr="00DC3783">
                <w:rPr>
                  <w:rStyle w:val="a3"/>
                  <w:rFonts w:ascii="Times New Roman" w:hAnsi="Times New Roman" w:cs="Times New Roman"/>
                  <w:sz w:val="28"/>
                  <w:szCs w:val="28"/>
                  <w:lang w:val="uk-UA"/>
                </w:rPr>
                <w:t>/</w:t>
              </w:r>
              <w:r w:rsidR="00DC3783" w:rsidRPr="00DC3783">
                <w:rPr>
                  <w:rStyle w:val="a3"/>
                  <w:rFonts w:ascii="Times New Roman" w:hAnsi="Times New Roman" w:cs="Times New Roman"/>
                  <w:sz w:val="28"/>
                  <w:szCs w:val="28"/>
                </w:rPr>
                <w:t>bank</w:t>
              </w:r>
              <w:r w:rsidR="00DC3783" w:rsidRPr="00DC3783">
                <w:rPr>
                  <w:rStyle w:val="a3"/>
                  <w:rFonts w:ascii="Times New Roman" w:hAnsi="Times New Roman" w:cs="Times New Roman"/>
                  <w:sz w:val="28"/>
                  <w:szCs w:val="28"/>
                  <w:lang w:val="uk-UA"/>
                </w:rPr>
                <w:t>/</w:t>
              </w:r>
              <w:proofErr w:type="spellStart"/>
              <w:r w:rsidR="00DC3783" w:rsidRPr="00DC3783">
                <w:rPr>
                  <w:rStyle w:val="a3"/>
                  <w:rFonts w:ascii="Times New Roman" w:hAnsi="Times New Roman" w:cs="Times New Roman"/>
                  <w:sz w:val="28"/>
                  <w:szCs w:val="28"/>
                </w:rPr>
                <w:t>userfiles</w:t>
              </w:r>
              <w:proofErr w:type="spellEnd"/>
              <w:r w:rsidR="00DC3783" w:rsidRPr="00DC3783">
                <w:rPr>
                  <w:rStyle w:val="a3"/>
                  <w:rFonts w:ascii="Times New Roman" w:hAnsi="Times New Roman" w:cs="Times New Roman"/>
                  <w:sz w:val="28"/>
                  <w:szCs w:val="28"/>
                  <w:lang w:val="uk-UA"/>
                </w:rPr>
                <w:t>/</w:t>
              </w:r>
              <w:r w:rsidR="00DC3783" w:rsidRPr="00DC3783">
                <w:rPr>
                  <w:rStyle w:val="a3"/>
                  <w:rFonts w:ascii="Times New Roman" w:hAnsi="Times New Roman" w:cs="Times New Roman"/>
                  <w:sz w:val="28"/>
                  <w:szCs w:val="28"/>
                </w:rPr>
                <w:t>files</w:t>
              </w:r>
              <w:r w:rsidR="00DC3783" w:rsidRPr="00DC3783">
                <w:rPr>
                  <w:rStyle w:val="a3"/>
                  <w:rFonts w:ascii="Times New Roman" w:hAnsi="Times New Roman" w:cs="Times New Roman"/>
                  <w:sz w:val="28"/>
                  <w:szCs w:val="28"/>
                  <w:lang w:val="uk-UA"/>
                </w:rPr>
                <w:t>/</w:t>
              </w:r>
              <w:proofErr w:type="spellStart"/>
              <w:r w:rsidR="00DC3783" w:rsidRPr="00DC3783">
                <w:rPr>
                  <w:rStyle w:val="a3"/>
                  <w:rFonts w:ascii="Times New Roman" w:hAnsi="Times New Roman" w:cs="Times New Roman"/>
                  <w:sz w:val="28"/>
                  <w:szCs w:val="28"/>
                </w:rPr>
                <w:t>rgf</w:t>
              </w:r>
              <w:proofErr w:type="spellEnd"/>
              <w:r w:rsidR="00DC3783" w:rsidRPr="00DC3783">
                <w:rPr>
                  <w:rStyle w:val="a3"/>
                  <w:rFonts w:ascii="Times New Roman" w:hAnsi="Times New Roman" w:cs="Times New Roman"/>
                  <w:sz w:val="28"/>
                  <w:szCs w:val="28"/>
                  <w:lang w:val="uk-UA"/>
                </w:rPr>
                <w:t>/</w:t>
              </w:r>
              <w:proofErr w:type="spellStart"/>
              <w:r w:rsidR="00DC3783" w:rsidRPr="00DC3783">
                <w:rPr>
                  <w:rStyle w:val="a3"/>
                  <w:rFonts w:ascii="Times New Roman" w:hAnsi="Times New Roman" w:cs="Times New Roman"/>
                  <w:sz w:val="28"/>
                  <w:szCs w:val="28"/>
                </w:rPr>
                <w:t>french</w:t>
              </w:r>
              <w:proofErr w:type="spellEnd"/>
              <w:r w:rsidR="00DC3783" w:rsidRPr="00DC3783">
                <w:rPr>
                  <w:rStyle w:val="a3"/>
                  <w:rFonts w:ascii="Times New Roman" w:hAnsi="Times New Roman" w:cs="Times New Roman"/>
                  <w:sz w:val="28"/>
                  <w:szCs w:val="28"/>
                  <w:lang w:val="uk-UA"/>
                </w:rPr>
                <w:t>/</w:t>
              </w:r>
              <w:r w:rsidR="00DC3783" w:rsidRPr="00DC3783">
                <w:rPr>
                  <w:rStyle w:val="a3"/>
                  <w:rFonts w:ascii="Times New Roman" w:hAnsi="Times New Roman" w:cs="Times New Roman"/>
                  <w:sz w:val="28"/>
                  <w:szCs w:val="28"/>
                </w:rPr>
                <w:t>Info</w:t>
              </w:r>
              <w:r w:rsidR="00DC3783" w:rsidRPr="00DC3783">
                <w:rPr>
                  <w:rStyle w:val="a3"/>
                  <w:rFonts w:ascii="Times New Roman" w:hAnsi="Times New Roman" w:cs="Times New Roman"/>
                  <w:sz w:val="28"/>
                  <w:szCs w:val="28"/>
                  <w:lang w:val="uk-UA"/>
                </w:rPr>
                <w:t>_</w:t>
              </w:r>
              <w:proofErr w:type="spellStart"/>
              <w:r w:rsidR="00DC3783" w:rsidRPr="00DC3783">
                <w:rPr>
                  <w:rStyle w:val="a3"/>
                  <w:rFonts w:ascii="Times New Roman" w:hAnsi="Times New Roman" w:cs="Times New Roman"/>
                  <w:sz w:val="28"/>
                  <w:szCs w:val="28"/>
                </w:rPr>
                <w:t>vish</w:t>
              </w:r>
              <w:proofErr w:type="spellEnd"/>
              <w:r w:rsidR="00DC3783" w:rsidRPr="00DC3783">
                <w:rPr>
                  <w:rStyle w:val="a3"/>
                  <w:rFonts w:ascii="Times New Roman" w:hAnsi="Times New Roman" w:cs="Times New Roman"/>
                  <w:sz w:val="28"/>
                  <w:szCs w:val="28"/>
                  <w:lang w:val="uk-UA"/>
                </w:rPr>
                <w:t>_</w:t>
              </w:r>
              <w:proofErr w:type="spellStart"/>
              <w:r w:rsidR="00DC3783" w:rsidRPr="00DC3783">
                <w:rPr>
                  <w:rStyle w:val="a3"/>
                  <w:rFonts w:ascii="Times New Roman" w:hAnsi="Times New Roman" w:cs="Times New Roman"/>
                  <w:sz w:val="28"/>
                  <w:szCs w:val="28"/>
                </w:rPr>
                <w:t>osvita</w:t>
              </w:r>
              <w:proofErr w:type="spellEnd"/>
              <w:r w:rsidR="00DC3783" w:rsidRPr="00DC3783">
                <w:rPr>
                  <w:rStyle w:val="a3"/>
                  <w:rFonts w:ascii="Times New Roman" w:hAnsi="Times New Roman" w:cs="Times New Roman"/>
                  <w:sz w:val="28"/>
                  <w:szCs w:val="28"/>
                  <w:lang w:val="uk-UA"/>
                </w:rPr>
                <w:t>/</w:t>
              </w:r>
              <w:proofErr w:type="spellStart"/>
              <w:r w:rsidR="00DC3783" w:rsidRPr="00DC3783">
                <w:rPr>
                  <w:rStyle w:val="a3"/>
                  <w:rFonts w:ascii="Times New Roman" w:hAnsi="Times New Roman" w:cs="Times New Roman"/>
                  <w:sz w:val="28"/>
                  <w:szCs w:val="28"/>
                </w:rPr>
                <w:t>grafik</w:t>
              </w:r>
              <w:proofErr w:type="spellEnd"/>
              <w:r w:rsidR="00DC3783" w:rsidRPr="00DC3783">
                <w:rPr>
                  <w:rStyle w:val="a3"/>
                  <w:rFonts w:ascii="Times New Roman" w:hAnsi="Times New Roman" w:cs="Times New Roman"/>
                  <w:sz w:val="28"/>
                  <w:szCs w:val="28"/>
                  <w:lang w:val="uk-UA"/>
                </w:rPr>
                <w:t>_</w:t>
              </w:r>
              <w:proofErr w:type="spellStart"/>
              <w:r w:rsidR="00DC3783" w:rsidRPr="00DC3783">
                <w:rPr>
                  <w:rStyle w:val="a3"/>
                  <w:rFonts w:ascii="Times New Roman" w:hAnsi="Times New Roman" w:cs="Times New Roman"/>
                  <w:sz w:val="28"/>
                  <w:szCs w:val="28"/>
                </w:rPr>
                <w:t>konsult</w:t>
              </w:r>
              <w:proofErr w:type="spellEnd"/>
              <w:r w:rsidR="00DC3783" w:rsidRPr="00DC3783">
                <w:rPr>
                  <w:rStyle w:val="a3"/>
                  <w:rFonts w:ascii="Times New Roman" w:hAnsi="Times New Roman" w:cs="Times New Roman"/>
                  <w:sz w:val="28"/>
                  <w:szCs w:val="28"/>
                  <w:lang w:val="uk-UA"/>
                </w:rPr>
                <w:t>_</w:t>
              </w:r>
              <w:proofErr w:type="spellStart"/>
              <w:r w:rsidR="00DC3783" w:rsidRPr="00DC3783">
                <w:rPr>
                  <w:rStyle w:val="a3"/>
                  <w:rFonts w:ascii="Times New Roman" w:hAnsi="Times New Roman" w:cs="Times New Roman"/>
                  <w:sz w:val="28"/>
                  <w:szCs w:val="28"/>
                </w:rPr>
                <w:t>vikladachiv</w:t>
              </w:r>
              <w:proofErr w:type="spellEnd"/>
              <w:r w:rsidR="00DC3783" w:rsidRPr="00DC3783">
                <w:rPr>
                  <w:rStyle w:val="a3"/>
                  <w:rFonts w:ascii="Times New Roman" w:hAnsi="Times New Roman" w:cs="Times New Roman"/>
                  <w:sz w:val="28"/>
                  <w:szCs w:val="28"/>
                  <w:lang w:val="uk-UA"/>
                </w:rPr>
                <w:t>_</w:t>
              </w:r>
              <w:r w:rsidR="00DC3783" w:rsidRPr="00DC3783">
                <w:rPr>
                  <w:rStyle w:val="a3"/>
                  <w:rFonts w:ascii="Times New Roman" w:hAnsi="Times New Roman" w:cs="Times New Roman"/>
                  <w:sz w:val="28"/>
                  <w:szCs w:val="28"/>
                </w:rPr>
                <w:t>franc</w:t>
              </w:r>
              <w:r w:rsidR="00DC3783" w:rsidRPr="00DC3783">
                <w:rPr>
                  <w:rStyle w:val="a3"/>
                  <w:rFonts w:ascii="Times New Roman" w:hAnsi="Times New Roman" w:cs="Times New Roman"/>
                  <w:sz w:val="28"/>
                  <w:szCs w:val="28"/>
                  <w:lang w:val="uk-UA"/>
                </w:rPr>
                <w:t>_</w:t>
              </w:r>
              <w:r w:rsidR="00DC3783" w:rsidRPr="00DC3783">
                <w:rPr>
                  <w:rStyle w:val="a3"/>
                  <w:rFonts w:ascii="Times New Roman" w:hAnsi="Times New Roman" w:cs="Times New Roman"/>
                  <w:sz w:val="28"/>
                  <w:szCs w:val="28"/>
                </w:rPr>
                <w:t>filo</w:t>
              </w:r>
              <w:r w:rsidR="00DC3783" w:rsidRPr="00DC3783">
                <w:rPr>
                  <w:rStyle w:val="a3"/>
                  <w:rFonts w:ascii="Times New Roman" w:hAnsi="Times New Roman" w:cs="Times New Roman"/>
                  <w:sz w:val="28"/>
                  <w:szCs w:val="28"/>
                  <w:lang w:val="uk-UA"/>
                </w:rPr>
                <w:t>.</w:t>
              </w:r>
              <w:r w:rsidR="00DC3783" w:rsidRPr="00DC3783">
                <w:rPr>
                  <w:rStyle w:val="a3"/>
                  <w:rFonts w:ascii="Times New Roman" w:hAnsi="Times New Roman" w:cs="Times New Roman"/>
                  <w:sz w:val="28"/>
                  <w:szCs w:val="28"/>
                </w:rPr>
                <w:t>pdf</w:t>
              </w:r>
            </w:hyperlink>
            <w:r w:rsidR="00DC3783" w:rsidRPr="00DC3783">
              <w:rPr>
                <w:rFonts w:ascii="Times New Roman" w:hAnsi="Times New Roman" w:cs="Times New Roman"/>
                <w:sz w:val="28"/>
                <w:szCs w:val="28"/>
                <w:lang w:val="uk-UA"/>
              </w:rPr>
              <w:t xml:space="preserve"> </w:t>
            </w:r>
          </w:p>
        </w:tc>
      </w:tr>
    </w:tbl>
    <w:p w14:paraId="500862DA" w14:textId="77777777" w:rsidR="000C2BE5" w:rsidRDefault="000C2BE5" w:rsidP="000C2BE5">
      <w:pPr>
        <w:spacing w:after="0" w:line="240" w:lineRule="auto"/>
        <w:rPr>
          <w:rFonts w:ascii="Times New Roman" w:eastAsia="Calibri" w:hAnsi="Times New Roman" w:cs="Times New Roman"/>
          <w:sz w:val="27"/>
          <w:szCs w:val="27"/>
          <w:lang w:val="uk-UA"/>
        </w:rPr>
      </w:pPr>
    </w:p>
    <w:p w14:paraId="6CC51CC9" w14:textId="77777777" w:rsidR="000C2BE5" w:rsidRDefault="000C2BE5" w:rsidP="000C2BE5">
      <w:pPr>
        <w:spacing w:after="0" w:line="240" w:lineRule="auto"/>
        <w:rPr>
          <w:rFonts w:ascii="Times New Roman" w:eastAsia="Calibri" w:hAnsi="Times New Roman" w:cs="Times New Roman"/>
          <w:b/>
          <w:sz w:val="27"/>
          <w:szCs w:val="27"/>
          <w:lang w:val="uk-UA"/>
        </w:rPr>
      </w:pPr>
    </w:p>
    <w:p w14:paraId="60EE31D2" w14:textId="77777777" w:rsidR="000C2BE5" w:rsidRDefault="000C2BE5" w:rsidP="000C2BE5">
      <w:pPr>
        <w:spacing w:after="0" w:line="240" w:lineRule="auto"/>
        <w:ind w:firstLine="567"/>
        <w:jc w:val="center"/>
        <w:rPr>
          <w:rFonts w:ascii="Times New Roman" w:eastAsia="Calibri" w:hAnsi="Times New Roman" w:cs="Times New Roman"/>
          <w:b/>
          <w:sz w:val="27"/>
          <w:szCs w:val="27"/>
          <w:lang w:val="uk-UA"/>
        </w:rPr>
      </w:pPr>
      <w:r>
        <w:rPr>
          <w:rFonts w:ascii="Times New Roman" w:eastAsia="Calibri" w:hAnsi="Times New Roman" w:cs="Times New Roman"/>
          <w:b/>
          <w:sz w:val="27"/>
          <w:szCs w:val="27"/>
          <w:lang w:val="uk-UA"/>
        </w:rPr>
        <w:t>АНОТАЦІЯ КУРСУ</w:t>
      </w:r>
    </w:p>
    <w:p w14:paraId="4BCABF44" w14:textId="77777777" w:rsidR="00DC3783" w:rsidRPr="00DC3783" w:rsidRDefault="00DC3783" w:rsidP="00DC3783">
      <w:pPr>
        <w:shd w:val="clear" w:color="auto" w:fill="FFFFFF"/>
        <w:ind w:firstLine="708"/>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Кваліфікаційна магістерська робота є важливим компонентом підготовки професіонала, завершальною ланкою в цілісній системі теоретичного і практичного навчання здобувача вищої освіти. Вона передбачає проведення дослідження певної наукової проблеми, спрямована на розширення, закріплення, систематизацію й узагальнення знань, отриманих здобувачами вищої освіти за час навчання, оволодіння методами наукового пошуку, їх застосування при вирішенні науково-практичних завдань, опанування принципів критичного мислення, методики репрезентації результатів власного дослідження. Кваліфікаційна магістерська робота здійснюється протягом усього періоду навчання та спрямована на забезпечення об'єктивного контролю ступеня сформованості</w:t>
      </w:r>
      <w:r w:rsidRPr="00DC3783">
        <w:rPr>
          <w:rFonts w:ascii="Times New Roman" w:hAnsi="Times New Roman" w:cs="Times New Roman"/>
          <w:sz w:val="28"/>
          <w:szCs w:val="28"/>
        </w:rPr>
        <w:t> </w:t>
      </w:r>
      <w:r w:rsidRPr="00DC3783">
        <w:rPr>
          <w:rFonts w:ascii="Times New Roman" w:hAnsi="Times New Roman" w:cs="Times New Roman"/>
          <w:sz w:val="28"/>
          <w:szCs w:val="28"/>
          <w:lang w:val="uk-UA"/>
        </w:rPr>
        <w:t>дослідницьких умінь, теоретичних і практичних знань здобувачів вищої освіти, рівень їхньої професійної ерудиції, вияв творчого, інноваційного підходу до вирішення проблеми дослідження, досягнення мети та розв’язання поставлених завдань.</w:t>
      </w:r>
    </w:p>
    <w:p w14:paraId="3C18685F" w14:textId="77777777" w:rsidR="00DC3783" w:rsidRPr="00DC3783" w:rsidRDefault="00DC3783" w:rsidP="00DC3783">
      <w:pPr>
        <w:ind w:firstLine="708"/>
        <w:jc w:val="both"/>
        <w:rPr>
          <w:rFonts w:ascii="Times New Roman" w:hAnsi="Times New Roman" w:cs="Times New Roman"/>
          <w:sz w:val="28"/>
          <w:szCs w:val="28"/>
          <w:lang w:val="uk-UA"/>
        </w:rPr>
      </w:pPr>
      <w:r w:rsidRPr="00DC3783">
        <w:rPr>
          <w:rFonts w:ascii="Times New Roman" w:hAnsi="Times New Roman" w:cs="Times New Roman"/>
          <w:b/>
          <w:sz w:val="28"/>
          <w:szCs w:val="28"/>
          <w:lang w:val="uk-UA"/>
        </w:rPr>
        <w:t xml:space="preserve">Мета </w:t>
      </w:r>
      <w:r w:rsidRPr="00DC3783">
        <w:rPr>
          <w:rFonts w:ascii="Times New Roman" w:hAnsi="Times New Roman" w:cs="Times New Roman"/>
          <w:sz w:val="28"/>
          <w:szCs w:val="28"/>
          <w:lang w:val="uk-UA"/>
        </w:rPr>
        <w:t>освітньої компоненти</w:t>
      </w:r>
      <w:r w:rsidRPr="00DC3783">
        <w:rPr>
          <w:rFonts w:ascii="Times New Roman" w:hAnsi="Times New Roman" w:cs="Times New Roman"/>
          <w:b/>
          <w:sz w:val="28"/>
          <w:szCs w:val="28"/>
          <w:lang w:val="uk-UA"/>
        </w:rPr>
        <w:t xml:space="preserve"> </w:t>
      </w:r>
      <w:r w:rsidRPr="00DC3783">
        <w:rPr>
          <w:rFonts w:ascii="Times New Roman" w:hAnsi="Times New Roman" w:cs="Times New Roman"/>
          <w:sz w:val="28"/>
          <w:szCs w:val="28"/>
          <w:lang w:val="uk-UA"/>
        </w:rPr>
        <w:t>полягає в підготовці магістрів філології до наукового дослідження, спрямованого на отримання об’єктивно нових знань у філологічній галузі.</w:t>
      </w:r>
    </w:p>
    <w:p w14:paraId="0F264FA9" w14:textId="469CA38E" w:rsidR="00DC3783" w:rsidRPr="00DC3783" w:rsidRDefault="00DC3783" w:rsidP="00DC3783">
      <w:pPr>
        <w:ind w:firstLine="708"/>
        <w:jc w:val="both"/>
        <w:rPr>
          <w:rFonts w:ascii="Times New Roman" w:hAnsi="Times New Roman" w:cs="Times New Roman"/>
          <w:sz w:val="28"/>
          <w:szCs w:val="28"/>
          <w:lang w:val="uk-UA"/>
        </w:rPr>
      </w:pPr>
      <w:r w:rsidRPr="00DC3783">
        <w:rPr>
          <w:rFonts w:ascii="Times New Roman" w:hAnsi="Times New Roman" w:cs="Times New Roman"/>
          <w:b/>
          <w:sz w:val="28"/>
          <w:szCs w:val="28"/>
          <w:lang w:val="uk-UA"/>
        </w:rPr>
        <w:t>Завдання</w:t>
      </w:r>
      <w:r w:rsidRPr="00DC3783">
        <w:rPr>
          <w:rFonts w:ascii="Times New Roman" w:hAnsi="Times New Roman" w:cs="Times New Roman"/>
          <w:sz w:val="28"/>
          <w:szCs w:val="28"/>
          <w:lang w:val="uk-UA"/>
        </w:rPr>
        <w:t>: сформувати у здобувачів вищої освіти другого рівня теоретичні знання про методи наукового дослідження, здатність до його проектування та впровадження, генерації та реалізації інноваційних ідей, оформлення наукового тексту та презентації набутих результатів спільноті.</w:t>
      </w:r>
    </w:p>
    <w:p w14:paraId="3E8EFA85" w14:textId="77777777" w:rsidR="00DC3783" w:rsidRPr="00DC3783" w:rsidRDefault="000C2BE5" w:rsidP="00DC3783">
      <w:pPr>
        <w:ind w:firstLine="567"/>
        <w:jc w:val="both"/>
        <w:rPr>
          <w:rFonts w:ascii="Times New Roman" w:hAnsi="Times New Roman" w:cs="Times New Roman"/>
          <w:sz w:val="28"/>
          <w:szCs w:val="28"/>
          <w:lang w:val="uk-UA"/>
        </w:rPr>
      </w:pPr>
      <w:proofErr w:type="spellStart"/>
      <w:r>
        <w:rPr>
          <w:rFonts w:ascii="Times New Roman" w:eastAsia="Calibri" w:hAnsi="Times New Roman" w:cs="Times New Roman"/>
          <w:b/>
          <w:sz w:val="28"/>
          <w:szCs w:val="28"/>
          <w:lang w:val="ru-RU"/>
        </w:rPr>
        <w:t>Очікувані</w:t>
      </w:r>
      <w:proofErr w:type="spellEnd"/>
      <w:r>
        <w:rPr>
          <w:rFonts w:ascii="Times New Roman" w:eastAsia="Calibri" w:hAnsi="Times New Roman" w:cs="Times New Roman"/>
          <w:b/>
          <w:sz w:val="28"/>
          <w:szCs w:val="28"/>
          <w:lang w:val="ru-RU"/>
        </w:rPr>
        <w:t xml:space="preserve"> </w:t>
      </w:r>
      <w:proofErr w:type="spellStart"/>
      <w:r>
        <w:rPr>
          <w:rFonts w:ascii="Times New Roman" w:eastAsia="Calibri" w:hAnsi="Times New Roman" w:cs="Times New Roman"/>
          <w:b/>
          <w:sz w:val="28"/>
          <w:szCs w:val="28"/>
          <w:lang w:val="ru-RU"/>
        </w:rPr>
        <w:t>результати</w:t>
      </w:r>
      <w:proofErr w:type="spellEnd"/>
      <w:r>
        <w:rPr>
          <w:rFonts w:ascii="Times New Roman" w:eastAsia="Calibri" w:hAnsi="Times New Roman" w:cs="Times New Roman"/>
          <w:b/>
          <w:sz w:val="28"/>
          <w:szCs w:val="28"/>
          <w:lang w:val="ru-RU"/>
        </w:rPr>
        <w:t xml:space="preserve"> </w:t>
      </w:r>
      <w:proofErr w:type="spellStart"/>
      <w:r>
        <w:rPr>
          <w:rFonts w:ascii="Times New Roman" w:eastAsia="Calibri" w:hAnsi="Times New Roman" w:cs="Times New Roman"/>
          <w:b/>
          <w:sz w:val="28"/>
          <w:szCs w:val="28"/>
          <w:lang w:val="ru-RU"/>
        </w:rPr>
        <w:t>навчання</w:t>
      </w:r>
      <w:proofErr w:type="spellEnd"/>
      <w:r>
        <w:rPr>
          <w:rFonts w:ascii="Times New Roman" w:eastAsia="Calibri" w:hAnsi="Times New Roman" w:cs="Times New Roman"/>
          <w:b/>
          <w:sz w:val="28"/>
          <w:szCs w:val="28"/>
          <w:lang w:val="ru-RU"/>
        </w:rPr>
        <w:t xml:space="preserve">. </w:t>
      </w:r>
      <w:r w:rsidR="00DC3783" w:rsidRPr="00DC3783">
        <w:rPr>
          <w:rFonts w:ascii="Times New Roman" w:hAnsi="Times New Roman" w:cs="Times New Roman"/>
          <w:sz w:val="28"/>
          <w:szCs w:val="28"/>
          <w:lang w:val="uk-UA"/>
        </w:rPr>
        <w:t xml:space="preserve">Здобувач вищої освіти має </w:t>
      </w:r>
    </w:p>
    <w:p w14:paraId="0E2D8DDF" w14:textId="77777777" w:rsidR="00DC3783" w:rsidRPr="00DC3783" w:rsidRDefault="00DC3783" w:rsidP="00DC3783">
      <w:pPr>
        <w:ind w:firstLine="567"/>
        <w:jc w:val="both"/>
        <w:rPr>
          <w:rFonts w:ascii="Times New Roman" w:hAnsi="Times New Roman" w:cs="Times New Roman"/>
          <w:sz w:val="28"/>
          <w:szCs w:val="28"/>
          <w:lang w:val="uk-UA"/>
        </w:rPr>
      </w:pPr>
      <w:r w:rsidRPr="00DC3783">
        <w:rPr>
          <w:rFonts w:ascii="Times New Roman" w:hAnsi="Times New Roman" w:cs="Times New Roman"/>
          <w:b/>
          <w:sz w:val="28"/>
          <w:szCs w:val="28"/>
          <w:lang w:val="uk-UA"/>
        </w:rPr>
        <w:t>знати</w:t>
      </w:r>
      <w:r w:rsidRPr="00DC3783">
        <w:rPr>
          <w:rFonts w:ascii="Times New Roman" w:hAnsi="Times New Roman" w:cs="Times New Roman"/>
          <w:sz w:val="28"/>
          <w:szCs w:val="28"/>
          <w:lang w:val="uk-UA"/>
        </w:rPr>
        <w:t>:</w:t>
      </w:r>
    </w:p>
    <w:p w14:paraId="04A8576B" w14:textId="77777777" w:rsidR="00DC3783" w:rsidRPr="00DC3783" w:rsidRDefault="00DC3783" w:rsidP="00DC3783">
      <w:pPr>
        <w:ind w:firstLine="567"/>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lastRenderedPageBreak/>
        <w:t>− історичні надбання філологічної науки;</w:t>
      </w:r>
    </w:p>
    <w:p w14:paraId="492E4836" w14:textId="77777777" w:rsidR="00DC3783" w:rsidRPr="00DC3783" w:rsidRDefault="00DC3783" w:rsidP="00DC3783">
      <w:pPr>
        <w:ind w:firstLine="567"/>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 xml:space="preserve">− новітні досягнення в галузі філології та </w:t>
      </w:r>
      <w:proofErr w:type="spellStart"/>
      <w:r w:rsidRPr="00DC3783">
        <w:rPr>
          <w:rFonts w:ascii="Times New Roman" w:hAnsi="Times New Roman" w:cs="Times New Roman"/>
          <w:sz w:val="28"/>
          <w:szCs w:val="28"/>
          <w:lang w:val="uk-UA"/>
        </w:rPr>
        <w:t>лінгводидактики</w:t>
      </w:r>
      <w:proofErr w:type="spellEnd"/>
      <w:r w:rsidRPr="00DC3783">
        <w:rPr>
          <w:rFonts w:ascii="Times New Roman" w:hAnsi="Times New Roman" w:cs="Times New Roman"/>
          <w:sz w:val="28"/>
          <w:szCs w:val="28"/>
          <w:lang w:val="uk-UA"/>
        </w:rPr>
        <w:t>;</w:t>
      </w:r>
    </w:p>
    <w:p w14:paraId="0F951D22" w14:textId="77777777" w:rsidR="00DC3783" w:rsidRPr="00DC3783" w:rsidRDefault="00DC3783" w:rsidP="00DC3783">
      <w:pPr>
        <w:widowControl w:val="0"/>
        <w:tabs>
          <w:tab w:val="left" w:pos="284"/>
          <w:tab w:val="left" w:pos="567"/>
        </w:tabs>
        <w:ind w:firstLine="567"/>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 методологічне, організаційне та правове підґрунтя, необхідне для дослідження у галузі філології, методики викладання іноземної мови або зарубіжної літератури,</w:t>
      </w:r>
    </w:p>
    <w:p w14:paraId="668B48D6" w14:textId="77777777" w:rsidR="00DC3783" w:rsidRPr="00DC3783" w:rsidRDefault="00DC3783" w:rsidP="00DC3783">
      <w:pPr>
        <w:widowControl w:val="0"/>
        <w:tabs>
          <w:tab w:val="left" w:pos="284"/>
          <w:tab w:val="left" w:pos="567"/>
        </w:tabs>
        <w:ind w:firstLine="709"/>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 норми української та іноземної мови;</w:t>
      </w:r>
    </w:p>
    <w:p w14:paraId="08762F62" w14:textId="77777777" w:rsidR="00DC3783" w:rsidRPr="00DC3783" w:rsidRDefault="00DC3783" w:rsidP="00DC3783">
      <w:pPr>
        <w:widowControl w:val="0"/>
        <w:tabs>
          <w:tab w:val="left" w:pos="284"/>
          <w:tab w:val="left" w:pos="567"/>
        </w:tabs>
        <w:ind w:firstLine="709"/>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 вимоги щодо академічної доброчесності;</w:t>
      </w:r>
    </w:p>
    <w:p w14:paraId="39047CD2" w14:textId="77777777" w:rsidR="00DC3783" w:rsidRPr="00DC3783" w:rsidRDefault="00DC3783" w:rsidP="00DC3783">
      <w:pPr>
        <w:widowControl w:val="0"/>
        <w:tabs>
          <w:tab w:val="left" w:pos="284"/>
          <w:tab w:val="left" w:pos="567"/>
        </w:tabs>
        <w:ind w:firstLine="709"/>
        <w:jc w:val="both"/>
        <w:rPr>
          <w:rFonts w:ascii="Times New Roman" w:hAnsi="Times New Roman" w:cs="Times New Roman"/>
          <w:sz w:val="28"/>
          <w:szCs w:val="28"/>
          <w:lang w:val="uk-UA"/>
        </w:rPr>
      </w:pPr>
      <w:r w:rsidRPr="00DC3783">
        <w:rPr>
          <w:rFonts w:ascii="Times New Roman" w:hAnsi="Times New Roman" w:cs="Times New Roman"/>
          <w:b/>
          <w:sz w:val="28"/>
          <w:szCs w:val="28"/>
          <w:lang w:val="uk-UA"/>
        </w:rPr>
        <w:t>вміти:</w:t>
      </w:r>
    </w:p>
    <w:p w14:paraId="7C35634B" w14:textId="77777777" w:rsidR="00DC3783" w:rsidRPr="00DC3783" w:rsidRDefault="00DC3783" w:rsidP="00DC3783">
      <w:pPr>
        <w:widowControl w:val="0"/>
        <w:tabs>
          <w:tab w:val="left" w:pos="284"/>
          <w:tab w:val="left" w:pos="567"/>
        </w:tabs>
        <w:ind w:firstLine="709"/>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 самостійно здійснювати науковий пошук з використанням доцільних методів;</w:t>
      </w:r>
    </w:p>
    <w:p w14:paraId="272F40BD" w14:textId="77777777" w:rsidR="00DC3783" w:rsidRPr="00DC3783" w:rsidRDefault="00DC3783" w:rsidP="00DC3783">
      <w:pPr>
        <w:widowControl w:val="0"/>
        <w:tabs>
          <w:tab w:val="left" w:pos="284"/>
          <w:tab w:val="left" w:pos="567"/>
        </w:tabs>
        <w:ind w:firstLine="709"/>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 аналізувати, порівнювати, систематизувати, узагальнювати теоретичний матеріал та експериментальні дані;</w:t>
      </w:r>
    </w:p>
    <w:p w14:paraId="5AD35C50" w14:textId="77777777" w:rsidR="00DC3783" w:rsidRPr="00DC3783" w:rsidRDefault="00DC3783" w:rsidP="00DC3783">
      <w:pPr>
        <w:widowControl w:val="0"/>
        <w:tabs>
          <w:tab w:val="left" w:pos="284"/>
          <w:tab w:val="left" w:pos="567"/>
        </w:tabs>
        <w:ind w:firstLine="709"/>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 розробляти авторський підхід щодо вирішення актуальних проблем іноземної філології;</w:t>
      </w:r>
    </w:p>
    <w:p w14:paraId="7989581A" w14:textId="77777777" w:rsidR="00DC3783" w:rsidRPr="00DC3783" w:rsidRDefault="00DC3783" w:rsidP="00DC3783">
      <w:pPr>
        <w:widowControl w:val="0"/>
        <w:tabs>
          <w:tab w:val="left" w:pos="284"/>
          <w:tab w:val="left" w:pos="567"/>
        </w:tabs>
        <w:ind w:firstLine="709"/>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 генерувати та впроваджувати в практику інноваційні ідеї щодо підвищення ефективності викладання іноземної мови або зарубіжної літератури;</w:t>
      </w:r>
    </w:p>
    <w:p w14:paraId="2505E4FE" w14:textId="77777777" w:rsidR="00DC3783" w:rsidRPr="00DC3783" w:rsidRDefault="00DC3783" w:rsidP="00DC3783">
      <w:pPr>
        <w:widowControl w:val="0"/>
        <w:tabs>
          <w:tab w:val="left" w:pos="284"/>
          <w:tab w:val="left" w:pos="567"/>
        </w:tabs>
        <w:ind w:firstLine="709"/>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 оформлювати науковий текст згідно із сучасними вимогами;</w:t>
      </w:r>
    </w:p>
    <w:p w14:paraId="5388DB7D" w14:textId="370D0624" w:rsidR="000C2BE5" w:rsidRPr="00DC3783" w:rsidRDefault="00DC3783" w:rsidP="00DC3783">
      <w:pPr>
        <w:widowControl w:val="0"/>
        <w:tabs>
          <w:tab w:val="left" w:pos="284"/>
          <w:tab w:val="left" w:pos="567"/>
        </w:tabs>
        <w:ind w:firstLine="709"/>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 презентувати результати наукового пошуку професійній спільноті.</w:t>
      </w:r>
    </w:p>
    <w:p w14:paraId="44593C73" w14:textId="77777777" w:rsidR="000C2BE5" w:rsidRDefault="000C2BE5" w:rsidP="000C2BE5">
      <w:pPr>
        <w:ind w:right="233"/>
        <w:jc w:val="both"/>
        <w:rPr>
          <w:rFonts w:ascii="Times New Roman" w:hAnsi="Times New Roman" w:cs="Times New Roman"/>
          <w:color w:val="000000"/>
          <w:sz w:val="28"/>
          <w:szCs w:val="28"/>
          <w:lang w:val="uk-UA"/>
        </w:rPr>
      </w:pPr>
    </w:p>
    <w:p w14:paraId="2E70F327" w14:textId="77777777" w:rsidR="000C2BE5" w:rsidRDefault="000C2BE5" w:rsidP="000C2BE5">
      <w:pPr>
        <w:spacing w:line="240" w:lineRule="auto"/>
        <w:ind w:firstLine="567"/>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Зміст навчальної дисципліни</w:t>
      </w:r>
    </w:p>
    <w:p w14:paraId="4ED71CDF" w14:textId="77777777" w:rsidR="00DC3783" w:rsidRPr="00DC3783" w:rsidRDefault="00DC3783" w:rsidP="00DC3783">
      <w:pPr>
        <w:widowControl w:val="0"/>
        <w:jc w:val="center"/>
        <w:rPr>
          <w:rFonts w:ascii="Times New Roman" w:hAnsi="Times New Roman" w:cs="Times New Roman"/>
          <w:sz w:val="28"/>
          <w:szCs w:val="28"/>
          <w:lang w:val="uk-UA"/>
        </w:rPr>
      </w:pPr>
      <w:r w:rsidRPr="00DC3783">
        <w:rPr>
          <w:rFonts w:ascii="Times New Roman" w:hAnsi="Times New Roman" w:cs="Times New Roman"/>
          <w:b/>
          <w:sz w:val="28"/>
          <w:szCs w:val="28"/>
          <w:lang w:val="uk-UA"/>
        </w:rPr>
        <w:t>Змістовий модуль 1. Визначення концептуального підґрунтя науково-дослідницької діяльності</w:t>
      </w:r>
    </w:p>
    <w:p w14:paraId="2D7B763F" w14:textId="77777777" w:rsidR="00DC3783" w:rsidRPr="00DC3783" w:rsidRDefault="00DC3783" w:rsidP="00DC3783">
      <w:pPr>
        <w:widowControl w:val="0"/>
        <w:ind w:firstLine="720"/>
        <w:jc w:val="both"/>
        <w:rPr>
          <w:rFonts w:ascii="Times New Roman" w:hAnsi="Times New Roman" w:cs="Times New Roman"/>
          <w:b/>
          <w:noProof/>
          <w:sz w:val="28"/>
          <w:szCs w:val="28"/>
          <w:lang w:val="uk-UA"/>
        </w:rPr>
      </w:pPr>
    </w:p>
    <w:p w14:paraId="7474238E" w14:textId="77777777" w:rsidR="00DC3783" w:rsidRPr="00DC3783" w:rsidRDefault="00DC3783" w:rsidP="00DC3783">
      <w:pPr>
        <w:widowControl w:val="0"/>
        <w:ind w:firstLine="720"/>
        <w:jc w:val="both"/>
        <w:rPr>
          <w:rFonts w:ascii="Times New Roman" w:hAnsi="Times New Roman" w:cs="Times New Roman"/>
          <w:b/>
          <w:sz w:val="28"/>
          <w:szCs w:val="28"/>
          <w:lang w:val="uk-UA"/>
        </w:rPr>
      </w:pPr>
      <w:r w:rsidRPr="00DC3783">
        <w:rPr>
          <w:rFonts w:ascii="Times New Roman" w:hAnsi="Times New Roman" w:cs="Times New Roman"/>
          <w:b/>
          <w:noProof/>
          <w:sz w:val="28"/>
          <w:szCs w:val="28"/>
          <w:lang w:val="uk-UA"/>
        </w:rPr>
        <w:t>Тема 1</w:t>
      </w:r>
      <w:r w:rsidRPr="00DC3783">
        <w:rPr>
          <w:rFonts w:ascii="Times New Roman" w:hAnsi="Times New Roman" w:cs="Times New Roman"/>
          <w:b/>
          <w:sz w:val="28"/>
          <w:szCs w:val="28"/>
          <w:lang w:val="uk-UA"/>
        </w:rPr>
        <w:t xml:space="preserve">. </w:t>
      </w:r>
      <w:r w:rsidRPr="00DC3783">
        <w:rPr>
          <w:rFonts w:ascii="Times New Roman" w:hAnsi="Times New Roman" w:cs="Times New Roman"/>
          <w:sz w:val="28"/>
          <w:szCs w:val="28"/>
          <w:lang w:val="uk-UA"/>
        </w:rPr>
        <w:t>Визначення наукового апарату дослідження</w:t>
      </w:r>
      <w:r w:rsidRPr="00DC3783">
        <w:rPr>
          <w:rFonts w:ascii="Times New Roman" w:hAnsi="Times New Roman" w:cs="Times New Roman"/>
          <w:b/>
          <w:sz w:val="28"/>
          <w:szCs w:val="28"/>
          <w:lang w:val="uk-UA"/>
        </w:rPr>
        <w:t xml:space="preserve"> </w:t>
      </w:r>
    </w:p>
    <w:p w14:paraId="2684E22B" w14:textId="77777777" w:rsidR="00DC3783" w:rsidRPr="00DC3783" w:rsidRDefault="00DC3783" w:rsidP="00DC3783">
      <w:pPr>
        <w:widowControl w:val="0"/>
        <w:ind w:firstLine="720"/>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Аналіз актуальності проблеми, формулювання об’єкта, предмета, мети, завдань дослідження, вибір методів, що відповідають меті та завданням наукового пошуку. Розроблення плану дослідження.</w:t>
      </w:r>
    </w:p>
    <w:p w14:paraId="52E54E88" w14:textId="77777777" w:rsidR="00DC3783" w:rsidRPr="00DC3783" w:rsidRDefault="00DC3783" w:rsidP="00DC3783">
      <w:pPr>
        <w:widowControl w:val="0"/>
        <w:ind w:firstLine="720"/>
        <w:jc w:val="both"/>
        <w:rPr>
          <w:rFonts w:ascii="Times New Roman" w:eastAsia="Times New Roman" w:hAnsi="Times New Roman" w:cs="Times New Roman"/>
          <w:sz w:val="28"/>
          <w:szCs w:val="28"/>
          <w:lang w:val="uk-UA"/>
        </w:rPr>
      </w:pPr>
    </w:p>
    <w:p w14:paraId="4202991D" w14:textId="77777777" w:rsidR="00DC3783" w:rsidRPr="00DC3783" w:rsidRDefault="00DC3783" w:rsidP="00DC3783">
      <w:pPr>
        <w:widowControl w:val="0"/>
        <w:ind w:firstLine="567"/>
        <w:jc w:val="both"/>
        <w:rPr>
          <w:rFonts w:ascii="Times New Roman" w:hAnsi="Times New Roman" w:cs="Times New Roman"/>
          <w:sz w:val="28"/>
          <w:szCs w:val="28"/>
          <w:lang w:val="uk-UA"/>
        </w:rPr>
      </w:pPr>
      <w:r w:rsidRPr="00DC3783">
        <w:rPr>
          <w:rFonts w:ascii="Times New Roman" w:hAnsi="Times New Roman" w:cs="Times New Roman"/>
          <w:b/>
          <w:noProof/>
          <w:sz w:val="28"/>
          <w:szCs w:val="28"/>
          <w:lang w:val="uk-UA"/>
        </w:rPr>
        <w:t>Тема 2</w:t>
      </w:r>
      <w:r w:rsidRPr="00DC3783">
        <w:rPr>
          <w:rFonts w:ascii="Times New Roman" w:hAnsi="Times New Roman" w:cs="Times New Roman"/>
          <w:b/>
          <w:sz w:val="28"/>
          <w:szCs w:val="28"/>
          <w:lang w:val="uk-UA"/>
        </w:rPr>
        <w:t>.</w:t>
      </w:r>
      <w:r w:rsidRPr="00DC3783">
        <w:rPr>
          <w:rFonts w:ascii="Times New Roman" w:hAnsi="Times New Roman" w:cs="Times New Roman"/>
          <w:sz w:val="28"/>
          <w:szCs w:val="28"/>
          <w:lang w:val="uk-UA"/>
        </w:rPr>
        <w:t xml:space="preserve"> Накопичення та обробка теоретичного матеріалу з досліджуваної проблеми </w:t>
      </w:r>
    </w:p>
    <w:p w14:paraId="78B8C1FA" w14:textId="77777777" w:rsidR="00DC3783" w:rsidRPr="00DC3783" w:rsidRDefault="00DC3783" w:rsidP="00DC3783">
      <w:pPr>
        <w:widowControl w:val="0"/>
        <w:ind w:firstLine="567"/>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 xml:space="preserve">Укладання власного каталогу наукових праць. Аналіз науково-теоретичних джерел з досліджуваної проблеми; вибір необхідної інформації, її конспектування, анотування, складання резюме, підбір цитат. Вивчення нормативної, </w:t>
      </w:r>
      <w:proofErr w:type="spellStart"/>
      <w:r w:rsidRPr="00DC3783">
        <w:rPr>
          <w:rFonts w:ascii="Times New Roman" w:hAnsi="Times New Roman" w:cs="Times New Roman"/>
          <w:sz w:val="28"/>
          <w:szCs w:val="28"/>
          <w:lang w:val="uk-UA"/>
        </w:rPr>
        <w:t>інструктивно</w:t>
      </w:r>
      <w:proofErr w:type="spellEnd"/>
      <w:r w:rsidRPr="00DC3783">
        <w:rPr>
          <w:rFonts w:ascii="Times New Roman" w:hAnsi="Times New Roman" w:cs="Times New Roman"/>
          <w:sz w:val="28"/>
          <w:szCs w:val="28"/>
          <w:lang w:val="uk-UA"/>
        </w:rPr>
        <w:t>-методичної, а також навчальної документації. Написання теоретичної частини дослідження. Корегування, внесення змін до теоретичної частини.</w:t>
      </w:r>
    </w:p>
    <w:p w14:paraId="62F688DB" w14:textId="77777777" w:rsidR="00DC3783" w:rsidRPr="00DC3783" w:rsidRDefault="00DC3783" w:rsidP="00DC3783">
      <w:pPr>
        <w:widowControl w:val="0"/>
        <w:ind w:firstLine="567"/>
        <w:jc w:val="both"/>
        <w:rPr>
          <w:rFonts w:ascii="Times New Roman" w:hAnsi="Times New Roman" w:cs="Times New Roman"/>
          <w:sz w:val="28"/>
          <w:szCs w:val="28"/>
          <w:lang w:val="uk-UA"/>
        </w:rPr>
      </w:pPr>
    </w:p>
    <w:p w14:paraId="26ED2F46" w14:textId="77777777" w:rsidR="00DC3783" w:rsidRPr="00DC3783" w:rsidRDefault="00DC3783" w:rsidP="00DC3783">
      <w:pPr>
        <w:shd w:val="clear" w:color="auto" w:fill="FFFFFF"/>
        <w:jc w:val="center"/>
        <w:rPr>
          <w:rFonts w:ascii="Times New Roman" w:hAnsi="Times New Roman" w:cs="Times New Roman"/>
          <w:b/>
          <w:noProof/>
          <w:sz w:val="28"/>
          <w:szCs w:val="28"/>
          <w:lang w:val="uk-UA"/>
        </w:rPr>
      </w:pPr>
      <w:r w:rsidRPr="00DC3783">
        <w:rPr>
          <w:rFonts w:ascii="Times New Roman" w:hAnsi="Times New Roman" w:cs="Times New Roman"/>
          <w:b/>
          <w:sz w:val="28"/>
          <w:szCs w:val="28"/>
          <w:lang w:val="uk-UA"/>
        </w:rPr>
        <w:t>Змістовий модуль 2. Проведення експериментального дослідження</w:t>
      </w:r>
    </w:p>
    <w:p w14:paraId="743B519D" w14:textId="77777777" w:rsidR="00DC3783" w:rsidRPr="00DC3783" w:rsidRDefault="00DC3783" w:rsidP="00DC3783">
      <w:pPr>
        <w:shd w:val="clear" w:color="auto" w:fill="FFFFFF"/>
        <w:ind w:firstLine="708"/>
        <w:jc w:val="both"/>
        <w:rPr>
          <w:rFonts w:ascii="Times New Roman" w:hAnsi="Times New Roman" w:cs="Times New Roman"/>
          <w:b/>
          <w:noProof/>
          <w:sz w:val="28"/>
          <w:szCs w:val="28"/>
          <w:lang w:val="uk-UA"/>
        </w:rPr>
      </w:pPr>
    </w:p>
    <w:p w14:paraId="22B6F54A" w14:textId="77777777" w:rsidR="00DC3783" w:rsidRPr="00DC3783" w:rsidRDefault="00DC3783" w:rsidP="00DC3783">
      <w:pPr>
        <w:shd w:val="clear" w:color="auto" w:fill="FFFFFF"/>
        <w:ind w:firstLine="708"/>
        <w:jc w:val="both"/>
        <w:rPr>
          <w:rFonts w:ascii="Times New Roman" w:hAnsi="Times New Roman" w:cs="Times New Roman"/>
          <w:sz w:val="28"/>
          <w:szCs w:val="28"/>
          <w:lang w:val="uk-UA"/>
        </w:rPr>
      </w:pPr>
      <w:r w:rsidRPr="00DC3783">
        <w:rPr>
          <w:rFonts w:ascii="Times New Roman" w:hAnsi="Times New Roman" w:cs="Times New Roman"/>
          <w:b/>
          <w:noProof/>
          <w:sz w:val="28"/>
          <w:szCs w:val="28"/>
          <w:lang w:val="uk-UA"/>
        </w:rPr>
        <w:t>Тема 3</w:t>
      </w:r>
      <w:r w:rsidRPr="00DC3783">
        <w:rPr>
          <w:rFonts w:ascii="Times New Roman" w:hAnsi="Times New Roman" w:cs="Times New Roman"/>
          <w:b/>
          <w:sz w:val="28"/>
          <w:szCs w:val="28"/>
          <w:lang w:val="uk-UA"/>
        </w:rPr>
        <w:t>.</w:t>
      </w:r>
      <w:r w:rsidRPr="00DC3783">
        <w:rPr>
          <w:rFonts w:ascii="Times New Roman" w:hAnsi="Times New Roman" w:cs="Times New Roman"/>
          <w:sz w:val="28"/>
          <w:szCs w:val="28"/>
          <w:lang w:val="uk-UA"/>
        </w:rPr>
        <w:t xml:space="preserve"> Збір фактичного матеріалу </w:t>
      </w:r>
    </w:p>
    <w:p w14:paraId="5FECD818" w14:textId="77777777" w:rsidR="00DC3783" w:rsidRPr="00DC3783" w:rsidRDefault="00DC3783" w:rsidP="00DC3783">
      <w:pPr>
        <w:shd w:val="clear" w:color="auto" w:fill="FFFFFF"/>
        <w:ind w:firstLine="708"/>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 xml:space="preserve">Дослідження художніх творів / періодичних видань / наукових праць / статей словників тощо / аудіо запис фонетичних явищ. Відбір фактичного </w:t>
      </w:r>
      <w:proofErr w:type="spellStart"/>
      <w:r w:rsidRPr="00DC3783">
        <w:rPr>
          <w:rFonts w:ascii="Times New Roman" w:hAnsi="Times New Roman" w:cs="Times New Roman"/>
          <w:sz w:val="28"/>
          <w:szCs w:val="28"/>
          <w:lang w:val="uk-UA"/>
        </w:rPr>
        <w:t>мовного</w:t>
      </w:r>
      <w:proofErr w:type="spellEnd"/>
      <w:r w:rsidRPr="00DC3783">
        <w:rPr>
          <w:rFonts w:ascii="Times New Roman" w:hAnsi="Times New Roman" w:cs="Times New Roman"/>
          <w:sz w:val="28"/>
          <w:szCs w:val="28"/>
          <w:lang w:val="uk-UA"/>
        </w:rPr>
        <w:t xml:space="preserve"> матеріалу. Проведення спостереження, бесід, інтерв’ювання, анкетування, тестування, експертної оцінки; проведення </w:t>
      </w:r>
      <w:proofErr w:type="spellStart"/>
      <w:r w:rsidRPr="00DC3783">
        <w:rPr>
          <w:rFonts w:ascii="Times New Roman" w:hAnsi="Times New Roman" w:cs="Times New Roman"/>
          <w:sz w:val="28"/>
          <w:szCs w:val="28"/>
          <w:lang w:val="uk-UA"/>
        </w:rPr>
        <w:t>констатувального</w:t>
      </w:r>
      <w:proofErr w:type="spellEnd"/>
      <w:r w:rsidRPr="00DC3783">
        <w:rPr>
          <w:rFonts w:ascii="Times New Roman" w:hAnsi="Times New Roman" w:cs="Times New Roman"/>
          <w:sz w:val="28"/>
          <w:szCs w:val="28"/>
          <w:lang w:val="uk-UA"/>
        </w:rPr>
        <w:t xml:space="preserve"> етапу експериментальної роботи.</w:t>
      </w:r>
    </w:p>
    <w:p w14:paraId="1C2B041C" w14:textId="77777777" w:rsidR="00DC3783" w:rsidRPr="00DC3783" w:rsidRDefault="00DC3783" w:rsidP="00DC3783">
      <w:pPr>
        <w:shd w:val="clear" w:color="auto" w:fill="FFFFFF"/>
        <w:ind w:firstLine="708"/>
        <w:jc w:val="both"/>
        <w:rPr>
          <w:rFonts w:ascii="Times New Roman" w:hAnsi="Times New Roman" w:cs="Times New Roman"/>
          <w:sz w:val="28"/>
          <w:szCs w:val="28"/>
          <w:lang w:val="uk-UA"/>
        </w:rPr>
      </w:pPr>
    </w:p>
    <w:p w14:paraId="39497586" w14:textId="77777777" w:rsidR="00DC3783" w:rsidRPr="00DC3783" w:rsidRDefault="00DC3783" w:rsidP="00DC3783">
      <w:pPr>
        <w:shd w:val="clear" w:color="auto" w:fill="FFFFFF"/>
        <w:ind w:firstLine="708"/>
        <w:jc w:val="both"/>
        <w:rPr>
          <w:rFonts w:ascii="Times New Roman" w:hAnsi="Times New Roman" w:cs="Times New Roman"/>
          <w:b/>
          <w:sz w:val="28"/>
          <w:szCs w:val="28"/>
          <w:lang w:val="uk-UA"/>
        </w:rPr>
      </w:pPr>
      <w:r w:rsidRPr="00DC3783">
        <w:rPr>
          <w:rFonts w:ascii="Times New Roman" w:hAnsi="Times New Roman" w:cs="Times New Roman"/>
          <w:b/>
          <w:noProof/>
          <w:sz w:val="28"/>
          <w:szCs w:val="28"/>
          <w:lang w:val="uk-UA"/>
        </w:rPr>
        <w:t>Тема 4</w:t>
      </w:r>
      <w:r w:rsidRPr="00DC3783">
        <w:rPr>
          <w:rFonts w:ascii="Times New Roman" w:hAnsi="Times New Roman" w:cs="Times New Roman"/>
          <w:b/>
          <w:sz w:val="28"/>
          <w:szCs w:val="28"/>
          <w:lang w:val="uk-UA"/>
        </w:rPr>
        <w:t xml:space="preserve">. </w:t>
      </w:r>
      <w:r w:rsidRPr="00DC3783">
        <w:rPr>
          <w:rFonts w:ascii="Times New Roman" w:hAnsi="Times New Roman" w:cs="Times New Roman"/>
          <w:sz w:val="28"/>
          <w:szCs w:val="28"/>
          <w:lang w:val="uk-UA"/>
        </w:rPr>
        <w:t>Написання практичної частини роботи</w:t>
      </w:r>
      <w:r w:rsidRPr="00DC3783">
        <w:rPr>
          <w:rFonts w:ascii="Times New Roman" w:hAnsi="Times New Roman" w:cs="Times New Roman"/>
          <w:b/>
          <w:sz w:val="28"/>
          <w:szCs w:val="28"/>
          <w:lang w:val="uk-UA"/>
        </w:rPr>
        <w:t xml:space="preserve"> </w:t>
      </w:r>
    </w:p>
    <w:p w14:paraId="522E56DE" w14:textId="77777777" w:rsidR="00DC3783" w:rsidRPr="00DC3783" w:rsidRDefault="00DC3783" w:rsidP="00DC3783">
      <w:pPr>
        <w:shd w:val="clear" w:color="auto" w:fill="FFFFFF"/>
        <w:ind w:firstLine="708"/>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Обробка набутої інформації: відбір та аналіз матеріалу, порівняння, класифікація, систематизація отриманих даних, групування спостережень, виявлення закономірностей досліджуваного лінгвістичного феномена у системі окремої мови (або виявлення закономірностей досліджуваного літературного феномена). Здійснення компаративного аналізу розвитку та функціонування лінгвістичного феномена на базі різних мов. Розкриття специфіки досліджуваного лінгвістичного явища крізь призму різних наук (фонетики, граматики, лексикології, стилістики тощо) (або розкриття специфіки досліджуваного літературного феномена).</w:t>
      </w:r>
    </w:p>
    <w:p w14:paraId="56C75D89" w14:textId="77777777" w:rsidR="00DC3783" w:rsidRPr="00DC3783" w:rsidRDefault="00DC3783" w:rsidP="00DC3783">
      <w:pPr>
        <w:pStyle w:val="2"/>
        <w:spacing w:after="0" w:line="240" w:lineRule="auto"/>
        <w:ind w:firstLine="708"/>
        <w:jc w:val="both"/>
        <w:rPr>
          <w:sz w:val="28"/>
          <w:szCs w:val="28"/>
          <w:lang w:val="uk-UA"/>
        </w:rPr>
      </w:pPr>
      <w:r w:rsidRPr="00DC3783">
        <w:rPr>
          <w:sz w:val="28"/>
          <w:szCs w:val="28"/>
          <w:lang w:val="uk-UA"/>
        </w:rPr>
        <w:t xml:space="preserve">Розробка етапів формувального експерименту з методики викладання іноземної мови або зарубіжної літератури. Розробка та апробація педагогічної технології / педагогічних умов та відповідного методичного інструментарію підвищення ефективності формування </w:t>
      </w:r>
      <w:proofErr w:type="spellStart"/>
      <w:r w:rsidRPr="00DC3783">
        <w:rPr>
          <w:sz w:val="28"/>
          <w:szCs w:val="28"/>
          <w:lang w:val="uk-UA"/>
        </w:rPr>
        <w:t>мовних</w:t>
      </w:r>
      <w:proofErr w:type="spellEnd"/>
      <w:r w:rsidRPr="00DC3783">
        <w:rPr>
          <w:sz w:val="28"/>
          <w:szCs w:val="28"/>
          <w:lang w:val="uk-UA"/>
        </w:rPr>
        <w:t xml:space="preserve"> знань та мовленнєвих умінь, викладання зарубіжної літератури у закладах вищої освіти. Проведення контрольного етапу експериментальної роботи. </w:t>
      </w:r>
    </w:p>
    <w:p w14:paraId="395C3746" w14:textId="77777777" w:rsidR="00DC3783" w:rsidRPr="00DC3783" w:rsidRDefault="00DC3783" w:rsidP="00DC3783">
      <w:pPr>
        <w:pStyle w:val="2"/>
        <w:spacing w:after="0" w:line="240" w:lineRule="auto"/>
        <w:ind w:firstLine="708"/>
        <w:jc w:val="both"/>
        <w:rPr>
          <w:sz w:val="28"/>
          <w:szCs w:val="28"/>
          <w:lang w:val="uk-UA"/>
        </w:rPr>
      </w:pPr>
      <w:r w:rsidRPr="00DC3783">
        <w:rPr>
          <w:sz w:val="28"/>
          <w:szCs w:val="28"/>
          <w:lang w:val="uk-UA"/>
        </w:rPr>
        <w:t>Корегування дослідження. Якісно-кількісний аналіз результатів дослідження.</w:t>
      </w:r>
    </w:p>
    <w:p w14:paraId="21C13E7D" w14:textId="77777777" w:rsidR="00DC3783" w:rsidRPr="00DC3783" w:rsidRDefault="00DC3783" w:rsidP="00DC3783">
      <w:pPr>
        <w:shd w:val="clear" w:color="auto" w:fill="FFFFFF"/>
        <w:ind w:firstLine="708"/>
        <w:jc w:val="both"/>
        <w:rPr>
          <w:rFonts w:ascii="Times New Roman" w:hAnsi="Times New Roman" w:cs="Times New Roman"/>
          <w:b/>
          <w:sz w:val="28"/>
          <w:szCs w:val="28"/>
          <w:lang w:val="uk-UA"/>
        </w:rPr>
      </w:pPr>
    </w:p>
    <w:p w14:paraId="0D8714E2" w14:textId="77777777" w:rsidR="00DC3783" w:rsidRPr="00DC3783" w:rsidRDefault="00DC3783" w:rsidP="00DC3783">
      <w:pPr>
        <w:shd w:val="clear" w:color="auto" w:fill="FFFFFF"/>
        <w:ind w:firstLine="708"/>
        <w:jc w:val="both"/>
        <w:rPr>
          <w:rFonts w:ascii="Times New Roman" w:hAnsi="Times New Roman" w:cs="Times New Roman"/>
          <w:b/>
          <w:sz w:val="28"/>
          <w:szCs w:val="28"/>
          <w:lang w:val="uk-UA"/>
        </w:rPr>
      </w:pPr>
      <w:r w:rsidRPr="00DC3783">
        <w:rPr>
          <w:rFonts w:ascii="Times New Roman" w:hAnsi="Times New Roman" w:cs="Times New Roman"/>
          <w:b/>
          <w:sz w:val="28"/>
          <w:szCs w:val="28"/>
          <w:lang w:val="uk-UA"/>
        </w:rPr>
        <w:t xml:space="preserve">Тема 5. </w:t>
      </w:r>
      <w:r w:rsidRPr="00DC3783">
        <w:rPr>
          <w:rFonts w:ascii="Times New Roman" w:hAnsi="Times New Roman" w:cs="Times New Roman"/>
          <w:sz w:val="28"/>
          <w:szCs w:val="28"/>
          <w:lang w:val="uk-UA"/>
        </w:rPr>
        <w:t>Узагальнення експериментальних даних</w:t>
      </w:r>
    </w:p>
    <w:p w14:paraId="1238E2EB" w14:textId="77777777" w:rsidR="00DC3783" w:rsidRPr="00DC3783" w:rsidRDefault="00DC3783" w:rsidP="00DC3783">
      <w:pPr>
        <w:pStyle w:val="3"/>
        <w:ind w:left="0" w:firstLine="708"/>
        <w:jc w:val="both"/>
        <w:rPr>
          <w:szCs w:val="28"/>
          <w:lang w:val="uk-UA"/>
        </w:rPr>
      </w:pPr>
      <w:r w:rsidRPr="00DC3783">
        <w:rPr>
          <w:szCs w:val="28"/>
          <w:lang w:val="uk-UA"/>
        </w:rPr>
        <w:t>Узагальнення отриманих результатів, характеристика нової, раніше невідомої якості. Оцінка відповідності отриманих результатів меті дослідження. Виявлення перспектив дослідження, прогнозування можливих варіантів розвитку досліджуваних явищ.</w:t>
      </w:r>
    </w:p>
    <w:p w14:paraId="2B66096B" w14:textId="77777777" w:rsidR="00DC3783" w:rsidRPr="00DC3783" w:rsidRDefault="00DC3783" w:rsidP="00DC3783">
      <w:pPr>
        <w:shd w:val="clear" w:color="auto" w:fill="FFFFFF"/>
        <w:ind w:firstLine="708"/>
        <w:jc w:val="both"/>
        <w:rPr>
          <w:rFonts w:ascii="Times New Roman" w:hAnsi="Times New Roman" w:cs="Times New Roman"/>
          <w:sz w:val="28"/>
          <w:szCs w:val="28"/>
          <w:lang w:val="uk-UA"/>
        </w:rPr>
      </w:pPr>
    </w:p>
    <w:p w14:paraId="0484229E" w14:textId="77777777" w:rsidR="00DC3783" w:rsidRPr="00DC3783" w:rsidRDefault="00DC3783" w:rsidP="00DC3783">
      <w:pPr>
        <w:shd w:val="clear" w:color="auto" w:fill="FFFFFF"/>
        <w:ind w:firstLine="708"/>
        <w:jc w:val="center"/>
        <w:rPr>
          <w:rFonts w:ascii="Times New Roman" w:hAnsi="Times New Roman" w:cs="Times New Roman"/>
          <w:sz w:val="28"/>
          <w:szCs w:val="28"/>
          <w:lang w:val="uk-UA"/>
        </w:rPr>
      </w:pPr>
      <w:r w:rsidRPr="00DC3783">
        <w:rPr>
          <w:rFonts w:ascii="Times New Roman" w:hAnsi="Times New Roman" w:cs="Times New Roman"/>
          <w:b/>
          <w:sz w:val="28"/>
          <w:szCs w:val="28"/>
          <w:lang w:val="uk-UA"/>
        </w:rPr>
        <w:t>Змістовий модуль 3. Оформлення результатів наукового пошуку та підготовка до публічного захисту</w:t>
      </w:r>
    </w:p>
    <w:p w14:paraId="5C30CB95" w14:textId="77777777" w:rsidR="00DC3783" w:rsidRPr="00DC3783" w:rsidRDefault="00DC3783" w:rsidP="00DC3783">
      <w:pPr>
        <w:shd w:val="clear" w:color="auto" w:fill="FFFFFF"/>
        <w:ind w:firstLine="708"/>
        <w:jc w:val="both"/>
        <w:rPr>
          <w:rFonts w:ascii="Times New Roman" w:hAnsi="Times New Roman" w:cs="Times New Roman"/>
          <w:b/>
          <w:sz w:val="28"/>
          <w:szCs w:val="28"/>
          <w:lang w:val="uk-UA"/>
        </w:rPr>
      </w:pPr>
    </w:p>
    <w:p w14:paraId="56FEF835" w14:textId="77777777" w:rsidR="00DC3783" w:rsidRPr="00DC3783" w:rsidRDefault="00DC3783" w:rsidP="00DC3783">
      <w:pPr>
        <w:shd w:val="clear" w:color="auto" w:fill="FFFFFF"/>
        <w:ind w:firstLine="708"/>
        <w:jc w:val="both"/>
        <w:rPr>
          <w:rFonts w:ascii="Times New Roman" w:hAnsi="Times New Roman" w:cs="Times New Roman"/>
          <w:sz w:val="28"/>
          <w:szCs w:val="28"/>
          <w:lang w:val="uk-UA"/>
        </w:rPr>
      </w:pPr>
      <w:r w:rsidRPr="00DC3783">
        <w:rPr>
          <w:rFonts w:ascii="Times New Roman" w:hAnsi="Times New Roman" w:cs="Times New Roman"/>
          <w:b/>
          <w:sz w:val="28"/>
          <w:szCs w:val="28"/>
          <w:lang w:val="uk-UA"/>
        </w:rPr>
        <w:t xml:space="preserve">Тема 6. </w:t>
      </w:r>
      <w:r w:rsidRPr="00DC3783">
        <w:rPr>
          <w:rFonts w:ascii="Times New Roman" w:hAnsi="Times New Roman" w:cs="Times New Roman"/>
          <w:sz w:val="28"/>
          <w:szCs w:val="28"/>
          <w:lang w:val="uk-UA"/>
        </w:rPr>
        <w:t>Оформлення роботи</w:t>
      </w:r>
    </w:p>
    <w:p w14:paraId="0E84E45F" w14:textId="77777777" w:rsidR="00DC3783" w:rsidRPr="00DC3783" w:rsidRDefault="00DC3783" w:rsidP="00DC3783">
      <w:pPr>
        <w:shd w:val="clear" w:color="auto" w:fill="FFFFFF"/>
        <w:ind w:firstLine="708"/>
        <w:jc w:val="both"/>
        <w:rPr>
          <w:rFonts w:ascii="Times New Roman" w:hAnsi="Times New Roman" w:cs="Times New Roman"/>
          <w:bCs/>
          <w:sz w:val="28"/>
          <w:szCs w:val="28"/>
          <w:lang w:val="uk-UA"/>
        </w:rPr>
      </w:pPr>
      <w:r w:rsidRPr="00DC3783">
        <w:rPr>
          <w:rFonts w:ascii="Times New Roman" w:hAnsi="Times New Roman" w:cs="Times New Roman"/>
          <w:sz w:val="28"/>
          <w:szCs w:val="28"/>
          <w:lang w:val="uk-UA"/>
        </w:rPr>
        <w:t>Оформлення наукового тексту з повним обґрунтуванням концепції автора та отриманих матеріалів відповідно до сучасних вимог. Рубрикація тексту за розділами та підрозділами. Формулювання висновків до кожного розділу, загальних висновків. Унаочнення результатів дослідження у вигляді таблиць, рисунків.</w:t>
      </w:r>
      <w:r w:rsidRPr="00DC3783">
        <w:rPr>
          <w:rFonts w:ascii="Times New Roman" w:eastAsia="MS Mincho" w:hAnsi="Times New Roman" w:cs="Times New Roman"/>
          <w:sz w:val="28"/>
          <w:szCs w:val="28"/>
          <w:lang w:val="uk-UA" w:eastAsia="ja-JP"/>
        </w:rPr>
        <w:t xml:space="preserve"> Підготовка резюме дослідження іноземною мовою.</w:t>
      </w:r>
    </w:p>
    <w:p w14:paraId="1B39BF32" w14:textId="77777777" w:rsidR="00DC3783" w:rsidRPr="00DC3783" w:rsidRDefault="00DC3783" w:rsidP="00DC3783">
      <w:pPr>
        <w:pStyle w:val="10"/>
        <w:spacing w:after="0"/>
        <w:jc w:val="both"/>
        <w:rPr>
          <w:szCs w:val="28"/>
          <w:lang w:val="uk-UA"/>
        </w:rPr>
      </w:pPr>
    </w:p>
    <w:p w14:paraId="11689ADD" w14:textId="77777777" w:rsidR="00DC3783" w:rsidRPr="00DC3783" w:rsidRDefault="00DC3783" w:rsidP="00DC3783">
      <w:pPr>
        <w:pStyle w:val="10"/>
        <w:spacing w:after="0"/>
        <w:ind w:firstLine="708"/>
        <w:jc w:val="both"/>
        <w:rPr>
          <w:szCs w:val="28"/>
          <w:lang w:val="uk-UA"/>
        </w:rPr>
      </w:pPr>
      <w:r w:rsidRPr="00DC3783">
        <w:rPr>
          <w:b/>
          <w:szCs w:val="28"/>
          <w:lang w:val="uk-UA"/>
        </w:rPr>
        <w:lastRenderedPageBreak/>
        <w:t>Тема 7.</w:t>
      </w:r>
      <w:r w:rsidRPr="00DC3783">
        <w:rPr>
          <w:szCs w:val="28"/>
          <w:lang w:val="uk-UA"/>
        </w:rPr>
        <w:t xml:space="preserve"> Перевірка на плагіат</w:t>
      </w:r>
    </w:p>
    <w:p w14:paraId="7509BE83" w14:textId="77777777" w:rsidR="00DC3783" w:rsidRPr="00DC3783" w:rsidRDefault="00DC3783" w:rsidP="00DC3783">
      <w:pPr>
        <w:pStyle w:val="10"/>
        <w:spacing w:after="0"/>
        <w:ind w:firstLine="708"/>
        <w:jc w:val="both"/>
        <w:rPr>
          <w:szCs w:val="28"/>
          <w:lang w:val="uk-UA"/>
        </w:rPr>
      </w:pPr>
      <w:r w:rsidRPr="00DC3783">
        <w:rPr>
          <w:szCs w:val="28"/>
          <w:lang w:val="uk-UA"/>
        </w:rPr>
        <w:t xml:space="preserve">Здійснення заходів з перевірки кваліфікаційної роботи на академічний плагіат. Подання апеляції у випадку необхідності. </w:t>
      </w:r>
    </w:p>
    <w:p w14:paraId="11DEAA91" w14:textId="77777777" w:rsidR="00DC3783" w:rsidRPr="00DC3783" w:rsidRDefault="00DC3783" w:rsidP="00DC3783">
      <w:pPr>
        <w:shd w:val="clear" w:color="auto" w:fill="FFFFFF"/>
        <w:ind w:firstLine="708"/>
        <w:jc w:val="both"/>
        <w:rPr>
          <w:rFonts w:ascii="Times New Roman" w:hAnsi="Times New Roman" w:cs="Times New Roman"/>
          <w:sz w:val="28"/>
          <w:szCs w:val="28"/>
          <w:lang w:val="uk-UA"/>
        </w:rPr>
      </w:pPr>
    </w:p>
    <w:p w14:paraId="264243A3" w14:textId="77777777" w:rsidR="00DC3783" w:rsidRPr="00DC3783" w:rsidRDefault="00DC3783" w:rsidP="00DC3783">
      <w:pPr>
        <w:shd w:val="clear" w:color="auto" w:fill="FFFFFF"/>
        <w:ind w:firstLine="708"/>
        <w:jc w:val="both"/>
        <w:rPr>
          <w:rFonts w:ascii="Times New Roman" w:hAnsi="Times New Roman" w:cs="Times New Roman"/>
          <w:sz w:val="28"/>
          <w:szCs w:val="28"/>
          <w:lang w:val="uk-UA"/>
        </w:rPr>
      </w:pPr>
      <w:r w:rsidRPr="00DC3783">
        <w:rPr>
          <w:rFonts w:ascii="Times New Roman" w:eastAsia="Times New Roman" w:hAnsi="Times New Roman" w:cs="Times New Roman"/>
          <w:b/>
          <w:sz w:val="28"/>
          <w:szCs w:val="28"/>
          <w:lang w:val="uk-UA"/>
        </w:rPr>
        <w:t>Тема 8.</w:t>
      </w:r>
      <w:r w:rsidRPr="00DC3783">
        <w:rPr>
          <w:rFonts w:ascii="Times New Roman" w:eastAsia="Times New Roman" w:hAnsi="Times New Roman" w:cs="Times New Roman"/>
          <w:sz w:val="28"/>
          <w:szCs w:val="28"/>
          <w:lang w:val="uk-UA"/>
        </w:rPr>
        <w:t xml:space="preserve"> Підготовка до </w:t>
      </w:r>
      <w:r w:rsidRPr="00DC3783">
        <w:rPr>
          <w:rFonts w:ascii="Times New Roman" w:hAnsi="Times New Roman" w:cs="Times New Roman"/>
          <w:sz w:val="28"/>
          <w:szCs w:val="28"/>
          <w:lang w:val="uk-UA"/>
        </w:rPr>
        <w:t>публічного захисту</w:t>
      </w:r>
    </w:p>
    <w:p w14:paraId="57297837" w14:textId="77777777" w:rsidR="00DC3783" w:rsidRPr="00DC3783" w:rsidRDefault="00DC3783" w:rsidP="00DC3783">
      <w:pPr>
        <w:shd w:val="clear" w:color="auto" w:fill="FFFFFF"/>
        <w:ind w:firstLine="708"/>
        <w:jc w:val="both"/>
        <w:rPr>
          <w:rFonts w:ascii="Times New Roman" w:eastAsia="Times New Roman" w:hAnsi="Times New Roman" w:cs="Times New Roman"/>
          <w:sz w:val="28"/>
          <w:szCs w:val="28"/>
          <w:lang w:val="uk-UA"/>
        </w:rPr>
      </w:pPr>
      <w:r w:rsidRPr="00DC3783">
        <w:rPr>
          <w:rFonts w:ascii="Times New Roman" w:hAnsi="Times New Roman" w:cs="Times New Roman"/>
          <w:sz w:val="28"/>
          <w:szCs w:val="28"/>
          <w:lang w:val="uk-UA"/>
        </w:rPr>
        <w:t xml:space="preserve">Підготовка наукової доповіді про результати проведеного дослідження, </w:t>
      </w:r>
      <w:r w:rsidRPr="00DC3783">
        <w:rPr>
          <w:rFonts w:ascii="Times New Roman" w:hAnsi="Times New Roman" w:cs="Times New Roman"/>
          <w:sz w:val="28"/>
          <w:szCs w:val="28"/>
        </w:rPr>
        <w:t>PowerPoint</w:t>
      </w:r>
      <w:r w:rsidRPr="00DC3783">
        <w:rPr>
          <w:rFonts w:ascii="Times New Roman" w:hAnsi="Times New Roman" w:cs="Times New Roman"/>
          <w:sz w:val="28"/>
          <w:szCs w:val="28"/>
          <w:lang w:val="uk-UA"/>
        </w:rPr>
        <w:t xml:space="preserve"> презентації, наочного матеріалу (рисунків, схем, буклетів тощо).</w:t>
      </w:r>
    </w:p>
    <w:p w14:paraId="4BD82A14" w14:textId="77777777" w:rsidR="000C2BE5" w:rsidRPr="00853D1D" w:rsidRDefault="000C2BE5" w:rsidP="000C2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eastAsia="Times New Roman" w:hAnsi="Times New Roman" w:cs="Times New Roman"/>
          <w:color w:val="00000A"/>
          <w:sz w:val="28"/>
          <w:szCs w:val="28"/>
          <w:bdr w:val="none" w:sz="0" w:space="0" w:color="auto" w:frame="1"/>
          <w:lang w:val="uk-UA"/>
        </w:rPr>
      </w:pPr>
    </w:p>
    <w:p w14:paraId="3ED31D6E" w14:textId="77777777" w:rsidR="000C2BE5" w:rsidRDefault="000C2BE5" w:rsidP="000C2BE5">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Методи навчання</w:t>
      </w:r>
    </w:p>
    <w:p w14:paraId="4D49874E" w14:textId="2F292193" w:rsidR="00DC3783" w:rsidRPr="00DC3783" w:rsidRDefault="00DC3783" w:rsidP="00DC3783">
      <w:pPr>
        <w:widowControl w:val="0"/>
        <w:ind w:firstLine="708"/>
        <w:jc w:val="both"/>
        <w:rPr>
          <w:rFonts w:ascii="Times New Roman" w:hAnsi="Times New Roman" w:cs="Times New Roman"/>
          <w:sz w:val="28"/>
          <w:szCs w:val="28"/>
          <w:lang w:val="uk-UA"/>
        </w:rPr>
      </w:pPr>
      <w:r w:rsidRPr="00DC3783">
        <w:rPr>
          <w:rFonts w:ascii="Times New Roman" w:hAnsi="Times New Roman" w:cs="Times New Roman"/>
          <w:noProof/>
          <w:sz w:val="28"/>
          <w:szCs w:val="28"/>
          <w:lang w:val="uk-UA"/>
        </w:rPr>
        <w:t xml:space="preserve">Практичні: </w:t>
      </w:r>
      <w:r w:rsidRPr="00DC3783">
        <w:rPr>
          <w:rFonts w:ascii="Times New Roman" w:hAnsi="Times New Roman" w:cs="Times New Roman"/>
          <w:sz w:val="28"/>
          <w:szCs w:val="28"/>
          <w:lang w:val="uk-UA"/>
        </w:rPr>
        <w:t>індивідуальні завдання</w:t>
      </w:r>
    </w:p>
    <w:p w14:paraId="18D89D1F" w14:textId="77777777" w:rsidR="00DC3783" w:rsidRPr="00DC3783" w:rsidRDefault="00DC3783" w:rsidP="00DC3783">
      <w:pPr>
        <w:widowControl w:val="0"/>
        <w:ind w:firstLine="708"/>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 xml:space="preserve">− проаналізувати актуальність проблеми; </w:t>
      </w:r>
    </w:p>
    <w:p w14:paraId="49106350" w14:textId="77777777" w:rsidR="00DC3783" w:rsidRPr="00DC3783" w:rsidRDefault="00DC3783" w:rsidP="00DC3783">
      <w:pPr>
        <w:widowControl w:val="0"/>
        <w:ind w:firstLine="708"/>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 xml:space="preserve">− сформулювати об’єкт, предмет; </w:t>
      </w:r>
    </w:p>
    <w:p w14:paraId="14BEBE9E" w14:textId="77777777" w:rsidR="00DC3783" w:rsidRPr="00DC3783" w:rsidRDefault="00DC3783" w:rsidP="00DC3783">
      <w:pPr>
        <w:widowControl w:val="0"/>
        <w:ind w:firstLine="708"/>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 xml:space="preserve">− сформулювати мету, завдання дослідження; </w:t>
      </w:r>
    </w:p>
    <w:p w14:paraId="74A382F8" w14:textId="77777777" w:rsidR="00DC3783" w:rsidRPr="00DC3783" w:rsidRDefault="00DC3783" w:rsidP="00DC3783">
      <w:pPr>
        <w:widowControl w:val="0"/>
        <w:ind w:firstLine="708"/>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 xml:space="preserve">− проаналізувати методи наукового пошуку у галузі лінгвістики / зарубіжної літератури / методики викладання іноземної мови або зарубіжної літератури, обрати ті, що відповідають меті та завданням дослідження; </w:t>
      </w:r>
    </w:p>
    <w:p w14:paraId="3FE4608D" w14:textId="77777777" w:rsidR="00DC3783" w:rsidRPr="00DC3783" w:rsidRDefault="00DC3783" w:rsidP="00DC3783">
      <w:pPr>
        <w:widowControl w:val="0"/>
        <w:ind w:firstLine="708"/>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 розробити план проведення дослідження;</w:t>
      </w:r>
    </w:p>
    <w:p w14:paraId="3758CFD3" w14:textId="77777777" w:rsidR="00DC3783" w:rsidRPr="00DC3783" w:rsidRDefault="00DC3783" w:rsidP="00DC3783">
      <w:pPr>
        <w:widowControl w:val="0"/>
        <w:ind w:firstLine="708"/>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 xml:space="preserve">− укласти власний каталог наукових праць; </w:t>
      </w:r>
    </w:p>
    <w:p w14:paraId="652999E2" w14:textId="77777777" w:rsidR="00DC3783" w:rsidRPr="00DC3783" w:rsidRDefault="00DC3783" w:rsidP="00DC3783">
      <w:pPr>
        <w:widowControl w:val="0"/>
        <w:ind w:firstLine="708"/>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 xml:space="preserve">− проаналізувати науково-теоретичні джерела з досліджуваної проблеми; </w:t>
      </w:r>
    </w:p>
    <w:p w14:paraId="080150D7" w14:textId="77777777" w:rsidR="00DC3783" w:rsidRPr="00DC3783" w:rsidRDefault="00DC3783" w:rsidP="00DC3783">
      <w:pPr>
        <w:widowControl w:val="0"/>
        <w:ind w:firstLine="708"/>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 xml:space="preserve">− вибрати необхідну інформацію, законспектувати її, зробити анотації наукових праць, резюме, підібрати цитати; </w:t>
      </w:r>
    </w:p>
    <w:p w14:paraId="35870480" w14:textId="77777777" w:rsidR="00DC3783" w:rsidRPr="00DC3783" w:rsidRDefault="00DC3783" w:rsidP="00DC3783">
      <w:pPr>
        <w:widowControl w:val="0"/>
        <w:ind w:firstLine="708"/>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 xml:space="preserve">− дослідити нормативну, </w:t>
      </w:r>
      <w:proofErr w:type="spellStart"/>
      <w:r w:rsidRPr="00DC3783">
        <w:rPr>
          <w:rFonts w:ascii="Times New Roman" w:hAnsi="Times New Roman" w:cs="Times New Roman"/>
          <w:sz w:val="28"/>
          <w:szCs w:val="28"/>
          <w:lang w:val="uk-UA"/>
        </w:rPr>
        <w:t>інструктивно</w:t>
      </w:r>
      <w:proofErr w:type="spellEnd"/>
      <w:r w:rsidRPr="00DC3783">
        <w:rPr>
          <w:rFonts w:ascii="Times New Roman" w:hAnsi="Times New Roman" w:cs="Times New Roman"/>
          <w:sz w:val="28"/>
          <w:szCs w:val="28"/>
          <w:lang w:val="uk-UA"/>
        </w:rPr>
        <w:t xml:space="preserve">-методичну, навчальну документацію певного закладу вищої освіти (у разі наукового пошуку з методики викладання іноземної мови або зарубіжної літератури); </w:t>
      </w:r>
    </w:p>
    <w:p w14:paraId="17C4656A" w14:textId="77777777" w:rsidR="00DC3783" w:rsidRPr="00DC3783" w:rsidRDefault="00DC3783" w:rsidP="00DC3783">
      <w:pPr>
        <w:widowControl w:val="0"/>
        <w:ind w:firstLine="708"/>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 xml:space="preserve">− написати теоретичну частину дослідження; </w:t>
      </w:r>
    </w:p>
    <w:p w14:paraId="64734ED9" w14:textId="77777777" w:rsidR="00DC3783" w:rsidRPr="00DC3783" w:rsidRDefault="00DC3783" w:rsidP="00DC3783">
      <w:pPr>
        <w:widowControl w:val="0"/>
        <w:ind w:firstLine="708"/>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 xml:space="preserve">− відкоригувати її, </w:t>
      </w:r>
      <w:proofErr w:type="spellStart"/>
      <w:r w:rsidRPr="00DC3783">
        <w:rPr>
          <w:rFonts w:ascii="Times New Roman" w:hAnsi="Times New Roman" w:cs="Times New Roman"/>
          <w:sz w:val="28"/>
          <w:szCs w:val="28"/>
          <w:lang w:val="uk-UA"/>
        </w:rPr>
        <w:t>внести</w:t>
      </w:r>
      <w:proofErr w:type="spellEnd"/>
      <w:r w:rsidRPr="00DC3783">
        <w:rPr>
          <w:rFonts w:ascii="Times New Roman" w:hAnsi="Times New Roman" w:cs="Times New Roman"/>
          <w:sz w:val="28"/>
          <w:szCs w:val="28"/>
          <w:lang w:val="uk-UA"/>
        </w:rPr>
        <w:t xml:space="preserve"> необхідні зміни;</w:t>
      </w:r>
    </w:p>
    <w:p w14:paraId="36A4D5A4" w14:textId="77777777" w:rsidR="00DC3783" w:rsidRPr="00DC3783" w:rsidRDefault="00DC3783" w:rsidP="00DC3783">
      <w:pPr>
        <w:widowControl w:val="0"/>
        <w:ind w:firstLine="708"/>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 xml:space="preserve">− дослідити художні твори / періодичні видання / наукові праці / статті словників тощо / аудіо записів фонетичних явищ; </w:t>
      </w:r>
    </w:p>
    <w:p w14:paraId="6CA4C340" w14:textId="77777777" w:rsidR="00DC3783" w:rsidRPr="00DC3783" w:rsidRDefault="00DC3783" w:rsidP="00DC3783">
      <w:pPr>
        <w:widowControl w:val="0"/>
        <w:ind w:firstLine="708"/>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 xml:space="preserve">− здійснити відбір фактичного </w:t>
      </w:r>
      <w:proofErr w:type="spellStart"/>
      <w:r w:rsidRPr="00DC3783">
        <w:rPr>
          <w:rFonts w:ascii="Times New Roman" w:hAnsi="Times New Roman" w:cs="Times New Roman"/>
          <w:sz w:val="28"/>
          <w:szCs w:val="28"/>
          <w:lang w:val="uk-UA"/>
        </w:rPr>
        <w:t>мовного</w:t>
      </w:r>
      <w:proofErr w:type="spellEnd"/>
      <w:r w:rsidRPr="00DC3783">
        <w:rPr>
          <w:rFonts w:ascii="Times New Roman" w:hAnsi="Times New Roman" w:cs="Times New Roman"/>
          <w:sz w:val="28"/>
          <w:szCs w:val="28"/>
          <w:lang w:val="uk-UA"/>
        </w:rPr>
        <w:t xml:space="preserve"> матеріалу. </w:t>
      </w:r>
    </w:p>
    <w:p w14:paraId="07E363D1" w14:textId="77777777" w:rsidR="00DC3783" w:rsidRPr="00DC3783" w:rsidRDefault="00DC3783" w:rsidP="00DC3783">
      <w:pPr>
        <w:widowControl w:val="0"/>
        <w:ind w:firstLine="708"/>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 xml:space="preserve">− провести спостереження, бесіди, інтерв’ювання, анкетування, тестування, експертну оцінку, </w:t>
      </w:r>
      <w:proofErr w:type="spellStart"/>
      <w:r w:rsidRPr="00DC3783">
        <w:rPr>
          <w:rFonts w:ascii="Times New Roman" w:hAnsi="Times New Roman" w:cs="Times New Roman"/>
          <w:sz w:val="28"/>
          <w:szCs w:val="28"/>
          <w:lang w:val="uk-UA"/>
        </w:rPr>
        <w:t>констатувальний</w:t>
      </w:r>
      <w:proofErr w:type="spellEnd"/>
      <w:r w:rsidRPr="00DC3783">
        <w:rPr>
          <w:rFonts w:ascii="Times New Roman" w:hAnsi="Times New Roman" w:cs="Times New Roman"/>
          <w:sz w:val="28"/>
          <w:szCs w:val="28"/>
          <w:lang w:val="uk-UA"/>
        </w:rPr>
        <w:t xml:space="preserve"> етап експериментальної роботи;</w:t>
      </w:r>
    </w:p>
    <w:p w14:paraId="3978FC41" w14:textId="77777777" w:rsidR="00DC3783" w:rsidRPr="00DC3783" w:rsidRDefault="00DC3783" w:rsidP="00DC3783">
      <w:pPr>
        <w:widowControl w:val="0"/>
        <w:ind w:firstLine="708"/>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 опрацювати набуту інформацію, а саме здійснити відбір та аналіз матеріалу, порівняння, класифікацію, систематизацію отриманих даних, групування спостережень,</w:t>
      </w:r>
    </w:p>
    <w:p w14:paraId="71720D59" w14:textId="77777777" w:rsidR="00DC3783" w:rsidRPr="00DC3783" w:rsidRDefault="00DC3783" w:rsidP="00DC3783">
      <w:pPr>
        <w:widowControl w:val="0"/>
        <w:ind w:firstLine="708"/>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 xml:space="preserve">− виявити закономірності досліджуваного лінгвістичного феномена у системі окремої мови </w:t>
      </w:r>
    </w:p>
    <w:p w14:paraId="3F76F0F7" w14:textId="77777777" w:rsidR="00DC3783" w:rsidRPr="00DC3783" w:rsidRDefault="00DC3783" w:rsidP="00DC3783">
      <w:pPr>
        <w:widowControl w:val="0"/>
        <w:ind w:firstLine="708"/>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lastRenderedPageBreak/>
        <w:t xml:space="preserve">− виявити закономірності досліджуваного літературного феномена; </w:t>
      </w:r>
    </w:p>
    <w:p w14:paraId="51070148" w14:textId="77777777" w:rsidR="00DC3783" w:rsidRPr="00DC3783" w:rsidRDefault="00DC3783" w:rsidP="00DC3783">
      <w:pPr>
        <w:widowControl w:val="0"/>
        <w:ind w:firstLine="708"/>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 здійснити компаративний аналіз розвитку та функціонування лінгвістичного феномена на базі різних мов;</w:t>
      </w:r>
    </w:p>
    <w:p w14:paraId="14C900EC" w14:textId="77777777" w:rsidR="00DC3783" w:rsidRPr="00DC3783" w:rsidRDefault="00DC3783" w:rsidP="00DC3783">
      <w:pPr>
        <w:widowControl w:val="0"/>
        <w:ind w:firstLine="708"/>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 розкрити специфіку досліджуваного лінгвістичного явища крізь призму різних наук (фонетики, граматики, лексикології, стилістики тощо);</w:t>
      </w:r>
    </w:p>
    <w:p w14:paraId="7E35286F" w14:textId="77777777" w:rsidR="00DC3783" w:rsidRPr="00DC3783" w:rsidRDefault="00DC3783" w:rsidP="00DC3783">
      <w:pPr>
        <w:widowControl w:val="0"/>
        <w:ind w:firstLine="708"/>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 або розкрити специфіку досліджуваного літературного феномена;</w:t>
      </w:r>
    </w:p>
    <w:p w14:paraId="585D2E32" w14:textId="77777777" w:rsidR="00DC3783" w:rsidRPr="00DC3783" w:rsidRDefault="00DC3783" w:rsidP="00DC3783">
      <w:pPr>
        <w:pStyle w:val="2"/>
        <w:spacing w:after="0" w:line="240" w:lineRule="auto"/>
        <w:ind w:firstLine="708"/>
        <w:jc w:val="both"/>
        <w:rPr>
          <w:sz w:val="28"/>
          <w:szCs w:val="28"/>
          <w:lang w:val="uk-UA"/>
        </w:rPr>
      </w:pPr>
      <w:r w:rsidRPr="00DC3783">
        <w:rPr>
          <w:sz w:val="28"/>
          <w:szCs w:val="28"/>
          <w:lang w:val="uk-UA"/>
        </w:rPr>
        <w:t xml:space="preserve">− або розробити етапи формувального експерименту (з методики викладання іноземної мови або зарубіжної літератури) з апробації педагогічної технології / педагогічних умов та відповідного методичного інструментарію підвищення ефективності формування </w:t>
      </w:r>
      <w:proofErr w:type="spellStart"/>
      <w:r w:rsidRPr="00DC3783">
        <w:rPr>
          <w:sz w:val="28"/>
          <w:szCs w:val="28"/>
          <w:lang w:val="uk-UA"/>
        </w:rPr>
        <w:t>мовних</w:t>
      </w:r>
      <w:proofErr w:type="spellEnd"/>
      <w:r w:rsidRPr="00DC3783">
        <w:rPr>
          <w:sz w:val="28"/>
          <w:szCs w:val="28"/>
          <w:lang w:val="uk-UA"/>
        </w:rPr>
        <w:t xml:space="preserve"> знань та мовленнєвих умінь, викладання зарубіжної літератури у закладах вищої освіти;</w:t>
      </w:r>
    </w:p>
    <w:p w14:paraId="09C22862" w14:textId="77777777" w:rsidR="00DC3783" w:rsidRPr="00DC3783" w:rsidRDefault="00DC3783" w:rsidP="00DC3783">
      <w:pPr>
        <w:pStyle w:val="2"/>
        <w:spacing w:after="0" w:line="240" w:lineRule="auto"/>
        <w:ind w:firstLine="708"/>
        <w:jc w:val="both"/>
        <w:rPr>
          <w:sz w:val="28"/>
          <w:szCs w:val="28"/>
          <w:lang w:val="uk-UA"/>
        </w:rPr>
      </w:pPr>
      <w:r w:rsidRPr="00DC3783">
        <w:rPr>
          <w:sz w:val="28"/>
          <w:szCs w:val="28"/>
          <w:lang w:val="uk-UA"/>
        </w:rPr>
        <w:t xml:space="preserve">− провести контрольний етап експериментальної роботи; </w:t>
      </w:r>
    </w:p>
    <w:p w14:paraId="7893E082" w14:textId="77777777" w:rsidR="00DC3783" w:rsidRPr="00DC3783" w:rsidRDefault="00DC3783" w:rsidP="00DC3783">
      <w:pPr>
        <w:widowControl w:val="0"/>
        <w:ind w:firstLine="708"/>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 xml:space="preserve">− перевірити та відкоригувати дослідження; </w:t>
      </w:r>
    </w:p>
    <w:p w14:paraId="5C18E22C" w14:textId="77777777" w:rsidR="00DC3783" w:rsidRPr="00DC3783" w:rsidRDefault="00DC3783" w:rsidP="00DC3783">
      <w:pPr>
        <w:widowControl w:val="0"/>
        <w:ind w:firstLine="708"/>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 здійснити якісно-кількісний аналіз отриманих результатів;</w:t>
      </w:r>
    </w:p>
    <w:p w14:paraId="41A99112" w14:textId="77777777" w:rsidR="00DC3783" w:rsidRPr="00DC3783" w:rsidRDefault="00DC3783" w:rsidP="00DC3783">
      <w:pPr>
        <w:widowControl w:val="0"/>
        <w:ind w:firstLine="708"/>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 xml:space="preserve">− узагальнити отримані результати; </w:t>
      </w:r>
    </w:p>
    <w:p w14:paraId="212F2646" w14:textId="77777777" w:rsidR="00DC3783" w:rsidRPr="00DC3783" w:rsidRDefault="00DC3783" w:rsidP="00DC3783">
      <w:pPr>
        <w:widowControl w:val="0"/>
        <w:ind w:firstLine="708"/>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 xml:space="preserve">− схарактеризувати нову, раніше невідому якість; </w:t>
      </w:r>
    </w:p>
    <w:p w14:paraId="28DC10E4" w14:textId="77777777" w:rsidR="00DC3783" w:rsidRPr="00DC3783" w:rsidRDefault="00DC3783" w:rsidP="00DC3783">
      <w:pPr>
        <w:widowControl w:val="0"/>
        <w:ind w:firstLine="708"/>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 xml:space="preserve">− оцінити ступінь відповідності отриманих результатів меті дослідження; </w:t>
      </w:r>
    </w:p>
    <w:p w14:paraId="1D80BCEB" w14:textId="77777777" w:rsidR="00DC3783" w:rsidRPr="00DC3783" w:rsidRDefault="00DC3783" w:rsidP="00DC3783">
      <w:pPr>
        <w:widowControl w:val="0"/>
        <w:ind w:firstLine="708"/>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 виявити перспективні напрями дослідження;</w:t>
      </w:r>
    </w:p>
    <w:p w14:paraId="6EDC3EC9" w14:textId="77777777" w:rsidR="00DC3783" w:rsidRPr="00DC3783" w:rsidRDefault="00DC3783" w:rsidP="00DC3783">
      <w:pPr>
        <w:widowControl w:val="0"/>
        <w:ind w:firstLine="708"/>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 зробити рубрикацію тексту за розділами та підрозділами;</w:t>
      </w:r>
    </w:p>
    <w:p w14:paraId="1261A6CC" w14:textId="77777777" w:rsidR="00DC3783" w:rsidRPr="00DC3783" w:rsidRDefault="00DC3783" w:rsidP="00DC3783">
      <w:pPr>
        <w:widowControl w:val="0"/>
        <w:ind w:firstLine="708"/>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 оформити науковий текст з повним обґрунтуванням концепції автора та отриманих матеріалів відповідно до сучасних вимог;</w:t>
      </w:r>
    </w:p>
    <w:p w14:paraId="4748AAAA" w14:textId="77777777" w:rsidR="00DC3783" w:rsidRPr="00DC3783" w:rsidRDefault="00DC3783" w:rsidP="00DC3783">
      <w:pPr>
        <w:widowControl w:val="0"/>
        <w:ind w:firstLine="708"/>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 xml:space="preserve">− сформулювати висновки до кожного розділу, загальні висновки. </w:t>
      </w:r>
    </w:p>
    <w:p w14:paraId="49C80B55" w14:textId="77777777" w:rsidR="00DC3783" w:rsidRPr="00DC3783" w:rsidRDefault="00DC3783" w:rsidP="00DC3783">
      <w:pPr>
        <w:widowControl w:val="0"/>
        <w:ind w:firstLine="708"/>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 унаочнити результати дослідження у вигляді таблиць, рисунків;</w:t>
      </w:r>
    </w:p>
    <w:p w14:paraId="1A6791F9" w14:textId="77777777" w:rsidR="00DC3783" w:rsidRPr="00DC3783" w:rsidRDefault="00DC3783" w:rsidP="00DC3783">
      <w:pPr>
        <w:widowControl w:val="0"/>
        <w:ind w:firstLine="708"/>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 xml:space="preserve">− </w:t>
      </w:r>
      <w:r w:rsidRPr="00DC3783">
        <w:rPr>
          <w:rFonts w:ascii="Times New Roman" w:eastAsia="MS Mincho" w:hAnsi="Times New Roman" w:cs="Times New Roman"/>
          <w:sz w:val="28"/>
          <w:szCs w:val="28"/>
          <w:lang w:val="uk-UA" w:eastAsia="ja-JP"/>
        </w:rPr>
        <w:t>підготувати резюме дослідження іноземною мовою.</w:t>
      </w:r>
    </w:p>
    <w:p w14:paraId="1257CBFC" w14:textId="77777777" w:rsidR="00DC3783" w:rsidRPr="00DC3783" w:rsidRDefault="00DC3783" w:rsidP="00DC3783">
      <w:pPr>
        <w:widowControl w:val="0"/>
        <w:ind w:firstLine="708"/>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 здійснити заходи з перевірки кваліфікаційної роботи на академічний плагіат; подати апеляцію у випадку необхідності;</w:t>
      </w:r>
    </w:p>
    <w:p w14:paraId="4D3943CF" w14:textId="77777777" w:rsidR="00DC3783" w:rsidRPr="00DC3783" w:rsidRDefault="00DC3783" w:rsidP="00DC3783">
      <w:pPr>
        <w:widowControl w:val="0"/>
        <w:ind w:firstLine="708"/>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 xml:space="preserve">− підготувати наукову доповідь про результати проведеного дослідження, </w:t>
      </w:r>
      <w:r w:rsidRPr="00DC3783">
        <w:rPr>
          <w:rFonts w:ascii="Times New Roman" w:hAnsi="Times New Roman" w:cs="Times New Roman"/>
          <w:sz w:val="28"/>
          <w:szCs w:val="28"/>
        </w:rPr>
        <w:t>PowerPoint</w:t>
      </w:r>
      <w:r w:rsidRPr="00DC3783">
        <w:rPr>
          <w:rFonts w:ascii="Times New Roman" w:hAnsi="Times New Roman" w:cs="Times New Roman"/>
          <w:sz w:val="28"/>
          <w:szCs w:val="28"/>
          <w:lang w:val="uk-UA"/>
        </w:rPr>
        <w:t xml:space="preserve"> презентацію, наочний матеріал (рисунки, схеми, буклети тощо).</w:t>
      </w:r>
    </w:p>
    <w:p w14:paraId="1BD2FF8A" w14:textId="77777777" w:rsidR="00DC3783" w:rsidRDefault="00DC3783" w:rsidP="00DC3783">
      <w:pPr>
        <w:spacing w:after="0" w:line="240" w:lineRule="auto"/>
        <w:rPr>
          <w:rFonts w:ascii="Times New Roman" w:eastAsia="Calibri" w:hAnsi="Times New Roman" w:cs="Times New Roman"/>
          <w:b/>
          <w:sz w:val="28"/>
          <w:szCs w:val="28"/>
          <w:lang w:val="uk-UA"/>
        </w:rPr>
      </w:pPr>
    </w:p>
    <w:p w14:paraId="20EF612F" w14:textId="70A24236" w:rsidR="000C2BE5" w:rsidRDefault="000C2BE5" w:rsidP="000C2BE5">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Рекомендована література</w:t>
      </w:r>
    </w:p>
    <w:p w14:paraId="26AD0F2E" w14:textId="77777777" w:rsidR="00DC3783" w:rsidRPr="00DC3783" w:rsidRDefault="00DC3783" w:rsidP="00DC3783">
      <w:pPr>
        <w:widowControl w:val="0"/>
        <w:shd w:val="clear" w:color="auto" w:fill="FFFFFF"/>
        <w:jc w:val="both"/>
        <w:rPr>
          <w:rFonts w:ascii="Times New Roman" w:hAnsi="Times New Roman" w:cs="Times New Roman"/>
          <w:b/>
          <w:sz w:val="28"/>
          <w:szCs w:val="28"/>
          <w:lang w:val="uk-UA"/>
        </w:rPr>
      </w:pPr>
    </w:p>
    <w:p w14:paraId="582C1839" w14:textId="77777777" w:rsidR="00DC3783" w:rsidRPr="00DC3783" w:rsidRDefault="00DC3783" w:rsidP="00DC3783">
      <w:pPr>
        <w:widowControl w:val="0"/>
        <w:shd w:val="clear" w:color="auto" w:fill="FFFFFF"/>
        <w:jc w:val="center"/>
        <w:rPr>
          <w:rFonts w:ascii="Times New Roman" w:hAnsi="Times New Roman" w:cs="Times New Roman"/>
          <w:b/>
          <w:sz w:val="28"/>
          <w:szCs w:val="28"/>
          <w:lang w:val="uk-UA"/>
        </w:rPr>
      </w:pPr>
      <w:r w:rsidRPr="00DC3783">
        <w:rPr>
          <w:rFonts w:ascii="Times New Roman" w:hAnsi="Times New Roman" w:cs="Times New Roman"/>
          <w:b/>
          <w:sz w:val="28"/>
          <w:szCs w:val="28"/>
          <w:lang w:val="uk-UA"/>
        </w:rPr>
        <w:t>Основна</w:t>
      </w:r>
    </w:p>
    <w:p w14:paraId="2EAA2B9C" w14:textId="77777777" w:rsidR="00DC3783" w:rsidRPr="00DC3783" w:rsidRDefault="00DC3783" w:rsidP="00DC3783">
      <w:pPr>
        <w:widowControl w:val="0"/>
        <w:shd w:val="clear" w:color="auto" w:fill="FFFFFF"/>
        <w:ind w:firstLine="708"/>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 xml:space="preserve">1. </w:t>
      </w:r>
      <w:proofErr w:type="spellStart"/>
      <w:r w:rsidRPr="00DC3783">
        <w:rPr>
          <w:rFonts w:ascii="Times New Roman" w:hAnsi="Times New Roman" w:cs="Times New Roman"/>
          <w:sz w:val="28"/>
          <w:szCs w:val="28"/>
          <w:lang w:val="uk-UA"/>
        </w:rPr>
        <w:t>Важинський</w:t>
      </w:r>
      <w:proofErr w:type="spellEnd"/>
      <w:r w:rsidRPr="00DC3783">
        <w:rPr>
          <w:rFonts w:ascii="Times New Roman" w:hAnsi="Times New Roman" w:cs="Times New Roman"/>
          <w:sz w:val="28"/>
          <w:szCs w:val="28"/>
          <w:lang w:val="uk-UA"/>
        </w:rPr>
        <w:t xml:space="preserve"> С. Е., Щербак Т. І. Методика та організація наукових досліджень: </w:t>
      </w:r>
      <w:proofErr w:type="spellStart"/>
      <w:r w:rsidRPr="00DC3783">
        <w:rPr>
          <w:rFonts w:ascii="Times New Roman" w:hAnsi="Times New Roman" w:cs="Times New Roman"/>
          <w:sz w:val="28"/>
          <w:szCs w:val="28"/>
          <w:lang w:val="uk-UA"/>
        </w:rPr>
        <w:t>навч</w:t>
      </w:r>
      <w:proofErr w:type="spellEnd"/>
      <w:r w:rsidRPr="00DC3783">
        <w:rPr>
          <w:rFonts w:ascii="Times New Roman" w:hAnsi="Times New Roman" w:cs="Times New Roman"/>
          <w:sz w:val="28"/>
          <w:szCs w:val="28"/>
          <w:lang w:val="uk-UA"/>
        </w:rPr>
        <w:t xml:space="preserve">. </w:t>
      </w:r>
      <w:proofErr w:type="spellStart"/>
      <w:r w:rsidRPr="00DC3783">
        <w:rPr>
          <w:rFonts w:ascii="Times New Roman" w:hAnsi="Times New Roman" w:cs="Times New Roman"/>
          <w:sz w:val="28"/>
          <w:szCs w:val="28"/>
          <w:lang w:val="uk-UA"/>
        </w:rPr>
        <w:t>посіб</w:t>
      </w:r>
      <w:proofErr w:type="spellEnd"/>
      <w:r w:rsidRPr="00DC3783">
        <w:rPr>
          <w:rFonts w:ascii="Times New Roman" w:hAnsi="Times New Roman" w:cs="Times New Roman"/>
          <w:sz w:val="28"/>
          <w:szCs w:val="28"/>
          <w:lang w:val="uk-UA"/>
        </w:rPr>
        <w:t xml:space="preserve">. Суми: </w:t>
      </w:r>
      <w:proofErr w:type="spellStart"/>
      <w:r w:rsidRPr="00DC3783">
        <w:rPr>
          <w:rFonts w:ascii="Times New Roman" w:hAnsi="Times New Roman" w:cs="Times New Roman"/>
          <w:sz w:val="28"/>
          <w:szCs w:val="28"/>
          <w:lang w:val="uk-UA"/>
        </w:rPr>
        <w:t>СумДПУ</w:t>
      </w:r>
      <w:proofErr w:type="spellEnd"/>
      <w:r w:rsidRPr="00DC3783">
        <w:rPr>
          <w:rFonts w:ascii="Times New Roman" w:hAnsi="Times New Roman" w:cs="Times New Roman"/>
          <w:sz w:val="28"/>
          <w:szCs w:val="28"/>
          <w:lang w:val="uk-UA"/>
        </w:rPr>
        <w:t xml:space="preserve"> імені А. С. Макаренка, 2016. 260 с.</w:t>
      </w:r>
    </w:p>
    <w:p w14:paraId="5157BE89" w14:textId="77777777" w:rsidR="00DC3783" w:rsidRPr="00DC3783" w:rsidRDefault="00DC3783" w:rsidP="00DC3783">
      <w:pPr>
        <w:widowControl w:val="0"/>
        <w:shd w:val="clear" w:color="auto" w:fill="FFFFFF"/>
        <w:ind w:firstLine="708"/>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 xml:space="preserve">2. </w:t>
      </w:r>
      <w:proofErr w:type="spellStart"/>
      <w:r w:rsidRPr="00DC3783">
        <w:rPr>
          <w:rFonts w:ascii="Times New Roman" w:hAnsi="Times New Roman" w:cs="Times New Roman"/>
          <w:sz w:val="28"/>
          <w:szCs w:val="28"/>
          <w:lang w:val="uk-UA"/>
        </w:rPr>
        <w:t>Князян</w:t>
      </w:r>
      <w:proofErr w:type="spellEnd"/>
      <w:r w:rsidRPr="00DC3783">
        <w:rPr>
          <w:rFonts w:ascii="Times New Roman" w:hAnsi="Times New Roman" w:cs="Times New Roman"/>
          <w:sz w:val="28"/>
          <w:szCs w:val="28"/>
          <w:lang w:val="uk-UA"/>
        </w:rPr>
        <w:t xml:space="preserve"> М. О. Науково-дослідницька діяльність студентів з методики навчання іноземних мов: </w:t>
      </w:r>
      <w:proofErr w:type="spellStart"/>
      <w:r w:rsidRPr="00DC3783">
        <w:rPr>
          <w:rFonts w:ascii="Times New Roman" w:hAnsi="Times New Roman" w:cs="Times New Roman"/>
          <w:sz w:val="28"/>
          <w:szCs w:val="28"/>
          <w:lang w:val="uk-UA"/>
        </w:rPr>
        <w:t>навч</w:t>
      </w:r>
      <w:proofErr w:type="spellEnd"/>
      <w:r w:rsidRPr="00DC3783">
        <w:rPr>
          <w:rFonts w:ascii="Times New Roman" w:hAnsi="Times New Roman" w:cs="Times New Roman"/>
          <w:sz w:val="28"/>
          <w:szCs w:val="28"/>
          <w:lang w:val="uk-UA"/>
        </w:rPr>
        <w:t xml:space="preserve">. </w:t>
      </w:r>
      <w:proofErr w:type="spellStart"/>
      <w:r w:rsidRPr="00DC3783">
        <w:rPr>
          <w:rFonts w:ascii="Times New Roman" w:hAnsi="Times New Roman" w:cs="Times New Roman"/>
          <w:sz w:val="28"/>
          <w:szCs w:val="28"/>
          <w:lang w:val="uk-UA"/>
        </w:rPr>
        <w:t>посіб</w:t>
      </w:r>
      <w:proofErr w:type="spellEnd"/>
      <w:r w:rsidRPr="00DC3783">
        <w:rPr>
          <w:rFonts w:ascii="Times New Roman" w:hAnsi="Times New Roman" w:cs="Times New Roman"/>
          <w:sz w:val="28"/>
          <w:szCs w:val="28"/>
          <w:lang w:val="uk-UA"/>
        </w:rPr>
        <w:t>. Одеса: «</w:t>
      </w:r>
      <w:proofErr w:type="spellStart"/>
      <w:r w:rsidRPr="00DC3783">
        <w:rPr>
          <w:rFonts w:ascii="Times New Roman" w:hAnsi="Times New Roman" w:cs="Times New Roman"/>
          <w:sz w:val="28"/>
          <w:szCs w:val="28"/>
          <w:lang w:val="uk-UA"/>
        </w:rPr>
        <w:t>Астропринт</w:t>
      </w:r>
      <w:proofErr w:type="spellEnd"/>
      <w:r w:rsidRPr="00DC3783">
        <w:rPr>
          <w:rFonts w:ascii="Times New Roman" w:hAnsi="Times New Roman" w:cs="Times New Roman"/>
          <w:sz w:val="28"/>
          <w:szCs w:val="28"/>
          <w:lang w:val="uk-UA"/>
        </w:rPr>
        <w:t>», 2012. 52 с.</w:t>
      </w:r>
    </w:p>
    <w:p w14:paraId="2E3576D2" w14:textId="77777777" w:rsidR="00DC3783" w:rsidRPr="00DC3783" w:rsidRDefault="00DC3783" w:rsidP="00DC3783">
      <w:pPr>
        <w:widowControl w:val="0"/>
        <w:shd w:val="clear" w:color="auto" w:fill="FFFFFF"/>
        <w:ind w:firstLine="708"/>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lastRenderedPageBreak/>
        <w:t xml:space="preserve">3. </w:t>
      </w:r>
      <w:proofErr w:type="spellStart"/>
      <w:r w:rsidRPr="00DC3783">
        <w:rPr>
          <w:rFonts w:ascii="Times New Roman" w:hAnsi="Times New Roman" w:cs="Times New Roman"/>
          <w:sz w:val="28"/>
          <w:szCs w:val="28"/>
          <w:lang w:val="uk-UA"/>
        </w:rPr>
        <w:t>Марінашвілі</w:t>
      </w:r>
      <w:proofErr w:type="spellEnd"/>
      <w:r w:rsidRPr="00DC3783">
        <w:rPr>
          <w:rFonts w:ascii="Times New Roman" w:hAnsi="Times New Roman" w:cs="Times New Roman"/>
          <w:sz w:val="28"/>
          <w:szCs w:val="28"/>
          <w:lang w:val="uk-UA"/>
        </w:rPr>
        <w:t xml:space="preserve"> М. Д. Науково-дослідна робота студента-філолога: </w:t>
      </w:r>
      <w:proofErr w:type="spellStart"/>
      <w:r w:rsidRPr="00DC3783">
        <w:rPr>
          <w:rFonts w:ascii="Times New Roman" w:hAnsi="Times New Roman" w:cs="Times New Roman"/>
          <w:sz w:val="28"/>
          <w:szCs w:val="28"/>
          <w:lang w:val="uk-UA"/>
        </w:rPr>
        <w:t>навч</w:t>
      </w:r>
      <w:proofErr w:type="spellEnd"/>
      <w:r w:rsidRPr="00DC3783">
        <w:rPr>
          <w:rFonts w:ascii="Times New Roman" w:hAnsi="Times New Roman" w:cs="Times New Roman"/>
          <w:sz w:val="28"/>
          <w:szCs w:val="28"/>
          <w:lang w:val="uk-UA"/>
        </w:rPr>
        <w:t>. посібник. Одеса: «Одеський національний університет імені І. І. Мечникова», 2015. 148 с.</w:t>
      </w:r>
    </w:p>
    <w:p w14:paraId="541C2317" w14:textId="77777777" w:rsidR="00DC3783" w:rsidRPr="00DC3783" w:rsidRDefault="00DC3783" w:rsidP="00DC3783">
      <w:pPr>
        <w:widowControl w:val="0"/>
        <w:shd w:val="clear" w:color="auto" w:fill="FFFFFF"/>
        <w:ind w:firstLine="708"/>
        <w:jc w:val="both"/>
        <w:rPr>
          <w:rFonts w:ascii="Times New Roman" w:hAnsi="Times New Roman" w:cs="Times New Roman"/>
          <w:sz w:val="28"/>
          <w:szCs w:val="28"/>
          <w:lang w:val="uk-UA"/>
        </w:rPr>
      </w:pPr>
    </w:p>
    <w:p w14:paraId="567B0A29" w14:textId="77777777" w:rsidR="00DC3783" w:rsidRPr="00DC3783" w:rsidRDefault="00DC3783" w:rsidP="00DC3783">
      <w:pPr>
        <w:widowControl w:val="0"/>
        <w:jc w:val="center"/>
        <w:rPr>
          <w:rFonts w:ascii="Times New Roman" w:hAnsi="Times New Roman" w:cs="Times New Roman"/>
          <w:b/>
          <w:sz w:val="28"/>
          <w:szCs w:val="28"/>
          <w:lang w:val="uk-UA"/>
        </w:rPr>
      </w:pPr>
      <w:r w:rsidRPr="00DC3783">
        <w:rPr>
          <w:rFonts w:ascii="Times New Roman" w:hAnsi="Times New Roman" w:cs="Times New Roman"/>
          <w:b/>
          <w:sz w:val="28"/>
          <w:szCs w:val="28"/>
          <w:lang w:val="uk-UA"/>
        </w:rPr>
        <w:t>Додаткова</w:t>
      </w:r>
    </w:p>
    <w:p w14:paraId="4941BACF" w14:textId="77777777" w:rsidR="00DC3783" w:rsidRPr="00DC3783" w:rsidRDefault="00DC3783" w:rsidP="00DC3783">
      <w:pPr>
        <w:pStyle w:val="a5"/>
        <w:autoSpaceDE w:val="0"/>
        <w:autoSpaceDN w:val="0"/>
        <w:adjustRightInd w:val="0"/>
        <w:ind w:left="0" w:firstLine="567"/>
        <w:jc w:val="both"/>
        <w:rPr>
          <w:sz w:val="28"/>
          <w:szCs w:val="28"/>
        </w:rPr>
      </w:pPr>
      <w:r w:rsidRPr="00DC3783">
        <w:rPr>
          <w:sz w:val="28"/>
          <w:szCs w:val="28"/>
        </w:rPr>
        <w:t xml:space="preserve">1. </w:t>
      </w:r>
      <w:proofErr w:type="spellStart"/>
      <w:r w:rsidRPr="00DC3783">
        <w:rPr>
          <w:sz w:val="28"/>
          <w:szCs w:val="28"/>
        </w:rPr>
        <w:t>Князян</w:t>
      </w:r>
      <w:proofErr w:type="spellEnd"/>
      <w:r w:rsidRPr="00DC3783">
        <w:rPr>
          <w:sz w:val="28"/>
          <w:szCs w:val="28"/>
        </w:rPr>
        <w:t xml:space="preserve"> М. О., Силантьєва В. І., Млинчик А. В. Дослідницька діяльність як метод формування у бакалаврів та магістрів філології готовності до застосування технологій мультимедіа. Актуальні питання у сучасній науці. (</w:t>
      </w:r>
      <w:r w:rsidRPr="00DC3783">
        <w:rPr>
          <w:sz w:val="28"/>
          <w:szCs w:val="28"/>
          <w:shd w:val="clear" w:color="auto" w:fill="FFFFFF"/>
        </w:rPr>
        <w:t xml:space="preserve">Серія «Історія та археологія», Серія «Педагогіка», Серія «Право», Серія «Економіка», Серія «Державне управління», Серія «Техніка»). </w:t>
      </w:r>
      <w:r w:rsidRPr="00DC3783">
        <w:rPr>
          <w:sz w:val="28"/>
          <w:szCs w:val="28"/>
          <w:shd w:val="clear" w:color="auto" w:fill="FFFFFF"/>
          <w:lang w:val="en-US"/>
        </w:rPr>
        <w:t xml:space="preserve">2023. № 1(7). </w:t>
      </w:r>
      <w:r w:rsidRPr="00DC3783">
        <w:rPr>
          <w:sz w:val="28"/>
          <w:szCs w:val="28"/>
          <w:shd w:val="clear" w:color="auto" w:fill="FFFFFF"/>
        </w:rPr>
        <w:t>С</w:t>
      </w:r>
      <w:r w:rsidRPr="00DC3783">
        <w:rPr>
          <w:sz w:val="28"/>
          <w:szCs w:val="28"/>
          <w:shd w:val="clear" w:color="auto" w:fill="FFFFFF"/>
          <w:lang w:val="en-US"/>
        </w:rPr>
        <w:t>. 386-396.</w:t>
      </w:r>
      <w:r w:rsidRPr="00DC3783">
        <w:rPr>
          <w:sz w:val="28"/>
          <w:szCs w:val="28"/>
          <w:lang w:val="en-US"/>
        </w:rPr>
        <w:t xml:space="preserve"> https://doi.org/10.52058/2786-6300-2023-1(7)-386-396</w:t>
      </w:r>
    </w:p>
    <w:p w14:paraId="79A870F6" w14:textId="77777777" w:rsidR="00DC3783" w:rsidRPr="00DC3783" w:rsidRDefault="00DC3783" w:rsidP="00DC3783">
      <w:pPr>
        <w:pStyle w:val="a5"/>
        <w:autoSpaceDE w:val="0"/>
        <w:autoSpaceDN w:val="0"/>
        <w:adjustRightInd w:val="0"/>
        <w:ind w:left="0" w:firstLine="567"/>
        <w:jc w:val="both"/>
        <w:rPr>
          <w:sz w:val="28"/>
          <w:szCs w:val="28"/>
          <w:lang w:val="en-US"/>
        </w:rPr>
      </w:pPr>
      <w:r w:rsidRPr="00DC3783">
        <w:rPr>
          <w:sz w:val="28"/>
          <w:szCs w:val="28"/>
        </w:rPr>
        <w:t xml:space="preserve">2. </w:t>
      </w:r>
      <w:r w:rsidRPr="00DC3783">
        <w:rPr>
          <w:sz w:val="28"/>
          <w:szCs w:val="28"/>
          <w:lang w:val="en-US"/>
        </w:rPr>
        <w:t>Artemenko</w:t>
      </w:r>
      <w:r w:rsidRPr="00DC3783">
        <w:rPr>
          <w:sz w:val="28"/>
          <w:szCs w:val="28"/>
        </w:rPr>
        <w:t>,</w:t>
      </w:r>
      <w:r w:rsidRPr="00DC3783">
        <w:rPr>
          <w:sz w:val="28"/>
          <w:szCs w:val="28"/>
          <w:lang w:val="en-US"/>
        </w:rPr>
        <w:t xml:space="preserve"> </w:t>
      </w:r>
      <w:r w:rsidRPr="00DC3783">
        <w:rPr>
          <w:sz w:val="28"/>
          <w:szCs w:val="28"/>
        </w:rPr>
        <w:t>О</w:t>
      </w:r>
      <w:r w:rsidRPr="00DC3783">
        <w:rPr>
          <w:sz w:val="28"/>
          <w:szCs w:val="28"/>
          <w:lang w:val="en-US"/>
        </w:rPr>
        <w:t xml:space="preserve">. Contents and specific research activity of future teacher of philology: results of the experimental training. </w:t>
      </w:r>
      <w:proofErr w:type="spellStart"/>
      <w:r w:rsidRPr="00DC3783">
        <w:rPr>
          <w:i/>
          <w:sz w:val="28"/>
          <w:szCs w:val="28"/>
          <w:lang w:val="en-US"/>
        </w:rPr>
        <w:t>ScienceRise</w:t>
      </w:r>
      <w:proofErr w:type="spellEnd"/>
      <w:r w:rsidRPr="00DC3783">
        <w:rPr>
          <w:i/>
          <w:sz w:val="28"/>
          <w:szCs w:val="28"/>
          <w:lang w:val="en-US"/>
        </w:rPr>
        <w:t>: Pedagogical Education</w:t>
      </w:r>
      <w:r w:rsidRPr="00DC3783">
        <w:rPr>
          <w:sz w:val="28"/>
          <w:szCs w:val="28"/>
          <w:lang w:val="en-US"/>
        </w:rPr>
        <w:t xml:space="preserve">. </w:t>
      </w:r>
      <w:r w:rsidRPr="00DC3783">
        <w:rPr>
          <w:sz w:val="28"/>
          <w:szCs w:val="28"/>
        </w:rPr>
        <w:t xml:space="preserve">2017. </w:t>
      </w:r>
      <w:r w:rsidRPr="00DC3783">
        <w:rPr>
          <w:i/>
          <w:sz w:val="28"/>
          <w:szCs w:val="28"/>
          <w:lang w:val="en-US"/>
        </w:rPr>
        <w:t>5(13)</w:t>
      </w:r>
      <w:r w:rsidRPr="00DC3783">
        <w:rPr>
          <w:i/>
          <w:sz w:val="28"/>
          <w:szCs w:val="28"/>
        </w:rPr>
        <w:t xml:space="preserve">, </w:t>
      </w:r>
      <w:r w:rsidRPr="00DC3783">
        <w:rPr>
          <w:sz w:val="28"/>
          <w:szCs w:val="28"/>
          <w:lang w:val="en-US"/>
        </w:rPr>
        <w:t>8</w:t>
      </w:r>
      <w:r w:rsidRPr="00DC3783">
        <w:rPr>
          <w:sz w:val="28"/>
          <w:szCs w:val="28"/>
        </w:rPr>
        <w:t>-</w:t>
      </w:r>
      <w:r w:rsidRPr="00DC3783">
        <w:rPr>
          <w:sz w:val="28"/>
          <w:szCs w:val="28"/>
          <w:lang w:val="en-US"/>
        </w:rPr>
        <w:t xml:space="preserve">12. </w:t>
      </w:r>
      <w:proofErr w:type="spellStart"/>
      <w:r w:rsidRPr="00DC3783">
        <w:rPr>
          <w:sz w:val="28"/>
          <w:szCs w:val="28"/>
          <w:lang w:val="en-US"/>
        </w:rPr>
        <w:t>doi</w:t>
      </w:r>
      <w:proofErr w:type="spellEnd"/>
      <w:r w:rsidRPr="00DC3783">
        <w:rPr>
          <w:sz w:val="28"/>
          <w:szCs w:val="28"/>
          <w:lang w:val="en-US"/>
        </w:rPr>
        <w:t>: 10.15587/2519-4984.2017.102440</w:t>
      </w:r>
    </w:p>
    <w:p w14:paraId="4E027E6F" w14:textId="77777777" w:rsidR="00DC3783" w:rsidRPr="00DC3783" w:rsidRDefault="00DC3783" w:rsidP="00DC3783">
      <w:pPr>
        <w:pStyle w:val="a5"/>
        <w:ind w:left="0" w:firstLine="567"/>
        <w:jc w:val="both"/>
        <w:rPr>
          <w:sz w:val="28"/>
          <w:szCs w:val="28"/>
          <w:lang w:val="en-US"/>
        </w:rPr>
      </w:pPr>
      <w:r w:rsidRPr="00DC3783">
        <w:rPr>
          <w:sz w:val="28"/>
          <w:szCs w:val="28"/>
        </w:rPr>
        <w:t xml:space="preserve">3. </w:t>
      </w:r>
      <w:proofErr w:type="spellStart"/>
      <w:r w:rsidRPr="00DC3783">
        <w:rPr>
          <w:sz w:val="28"/>
          <w:szCs w:val="28"/>
          <w:lang w:val="en-US"/>
        </w:rPr>
        <w:t>Knyazyan</w:t>
      </w:r>
      <w:proofErr w:type="spellEnd"/>
      <w:r w:rsidRPr="00DC3783">
        <w:rPr>
          <w:sz w:val="28"/>
          <w:szCs w:val="28"/>
          <w:lang w:val="en-US"/>
        </w:rPr>
        <w:t>, M.</w:t>
      </w:r>
      <w:proofErr w:type="gramStart"/>
      <w:r w:rsidRPr="00DC3783">
        <w:rPr>
          <w:sz w:val="28"/>
          <w:szCs w:val="28"/>
          <w:lang w:val="en-US"/>
        </w:rPr>
        <w:t>, </w:t>
      </w:r>
      <w:r w:rsidRPr="00DC3783">
        <w:rPr>
          <w:sz w:val="28"/>
          <w:szCs w:val="28"/>
          <w:shd w:val="clear" w:color="auto" w:fill="FFFFFF"/>
          <w:lang w:val="en-US"/>
        </w:rPr>
        <w:t xml:space="preserve"> </w:t>
      </w:r>
      <w:proofErr w:type="spellStart"/>
      <w:r w:rsidRPr="00DC3783">
        <w:rPr>
          <w:sz w:val="28"/>
          <w:szCs w:val="28"/>
          <w:shd w:val="clear" w:color="auto" w:fill="FFFFFF"/>
          <w:lang w:val="en-US"/>
        </w:rPr>
        <w:t>Mushynska</w:t>
      </w:r>
      <w:proofErr w:type="spellEnd"/>
      <w:proofErr w:type="gramEnd"/>
      <w:r w:rsidRPr="00DC3783">
        <w:rPr>
          <w:sz w:val="28"/>
          <w:szCs w:val="28"/>
          <w:shd w:val="clear" w:color="auto" w:fill="FFFFFF"/>
          <w:lang w:val="en-US"/>
        </w:rPr>
        <w:t xml:space="preserve">, </w:t>
      </w:r>
      <w:r w:rsidRPr="00DC3783">
        <w:rPr>
          <w:sz w:val="28"/>
          <w:szCs w:val="28"/>
          <w:lang w:val="en-US"/>
        </w:rPr>
        <w:t xml:space="preserve"> </w:t>
      </w:r>
      <w:r w:rsidRPr="00DC3783">
        <w:rPr>
          <w:sz w:val="28"/>
          <w:szCs w:val="28"/>
          <w:shd w:val="clear" w:color="auto" w:fill="FFFFFF"/>
          <w:lang w:val="en-US"/>
        </w:rPr>
        <w:t xml:space="preserve">N. </w:t>
      </w:r>
      <w:r w:rsidRPr="00DC3783">
        <w:rPr>
          <w:sz w:val="28"/>
          <w:szCs w:val="28"/>
          <w:lang w:val="en-US"/>
        </w:rPr>
        <w:t xml:space="preserve">The Formation of Translators’ Research Competence at the Universities of Ukraine. </w:t>
      </w:r>
      <w:r w:rsidRPr="00DC3783">
        <w:rPr>
          <w:i/>
          <w:sz w:val="28"/>
          <w:szCs w:val="28"/>
          <w:lang w:val="en-US"/>
        </w:rPr>
        <w:t>The Journal of Teaching English for Specific and Academic Purposes</w:t>
      </w:r>
      <w:r w:rsidRPr="00DC3783">
        <w:rPr>
          <w:sz w:val="28"/>
          <w:szCs w:val="28"/>
          <w:lang w:val="en-US"/>
        </w:rPr>
        <w:t xml:space="preserve">. </w:t>
      </w:r>
      <w:r w:rsidRPr="00DC3783">
        <w:rPr>
          <w:sz w:val="28"/>
          <w:szCs w:val="28"/>
          <w:shd w:val="clear" w:color="auto" w:fill="FFFFFF"/>
          <w:lang w:val="en-US"/>
        </w:rPr>
        <w:t xml:space="preserve">University of </w:t>
      </w:r>
      <w:proofErr w:type="spellStart"/>
      <w:r w:rsidRPr="00DC3783">
        <w:rPr>
          <w:sz w:val="28"/>
          <w:szCs w:val="28"/>
          <w:shd w:val="clear" w:color="auto" w:fill="FFFFFF"/>
          <w:lang w:val="en-US"/>
        </w:rPr>
        <w:t>Niš</w:t>
      </w:r>
      <w:proofErr w:type="spellEnd"/>
      <w:r w:rsidRPr="00DC3783">
        <w:rPr>
          <w:sz w:val="28"/>
          <w:szCs w:val="28"/>
          <w:lang w:val="en-US"/>
        </w:rPr>
        <w:t xml:space="preserve">, </w:t>
      </w:r>
      <w:r w:rsidRPr="00DC3783">
        <w:rPr>
          <w:sz w:val="28"/>
          <w:szCs w:val="28"/>
          <w:shd w:val="clear" w:color="auto" w:fill="FFFFFF"/>
          <w:lang w:val="en-US"/>
        </w:rPr>
        <w:t xml:space="preserve">Republic of Serbia. </w:t>
      </w:r>
      <w:r w:rsidRPr="00DC3783">
        <w:rPr>
          <w:sz w:val="28"/>
          <w:szCs w:val="28"/>
          <w:lang w:val="en-US"/>
        </w:rPr>
        <w:t xml:space="preserve">2019. Vol. 7, No 1. </w:t>
      </w:r>
      <w:r w:rsidRPr="00DC3783">
        <w:rPr>
          <w:sz w:val="28"/>
          <w:szCs w:val="28"/>
        </w:rPr>
        <w:t>Р</w:t>
      </w:r>
      <w:r w:rsidRPr="00DC3783">
        <w:rPr>
          <w:sz w:val="28"/>
          <w:szCs w:val="28"/>
          <w:lang w:val="en-US"/>
        </w:rPr>
        <w:t>. 85-94.</w:t>
      </w:r>
    </w:p>
    <w:p w14:paraId="50B945E9" w14:textId="77777777" w:rsidR="00DC3783" w:rsidRPr="00DC3783" w:rsidRDefault="00DC3783" w:rsidP="00DC3783">
      <w:pPr>
        <w:widowControl w:val="0"/>
        <w:jc w:val="both"/>
        <w:rPr>
          <w:rFonts w:ascii="Times New Roman" w:hAnsi="Times New Roman" w:cs="Times New Roman"/>
          <w:b/>
          <w:sz w:val="28"/>
          <w:szCs w:val="28"/>
          <w:lang w:val="uk-UA"/>
        </w:rPr>
      </w:pPr>
    </w:p>
    <w:p w14:paraId="6EBBD076" w14:textId="68D8BDDC" w:rsidR="00DC3783" w:rsidRPr="00DC3783" w:rsidRDefault="00DC3783" w:rsidP="00DC3783">
      <w:pPr>
        <w:jc w:val="center"/>
        <w:rPr>
          <w:rFonts w:ascii="Times New Roman" w:hAnsi="Times New Roman" w:cs="Times New Roman"/>
          <w:sz w:val="28"/>
          <w:szCs w:val="28"/>
          <w:lang w:val="uk-UA"/>
        </w:rPr>
      </w:pPr>
      <w:r w:rsidRPr="00DC3783">
        <w:rPr>
          <w:rFonts w:ascii="Times New Roman" w:hAnsi="Times New Roman" w:cs="Times New Roman"/>
          <w:b/>
          <w:sz w:val="28"/>
          <w:szCs w:val="28"/>
          <w:lang w:val="uk-UA"/>
        </w:rPr>
        <w:t>Електронні інформаційні ресурси</w:t>
      </w:r>
    </w:p>
    <w:p w14:paraId="36393062" w14:textId="77777777" w:rsidR="00DC3783" w:rsidRPr="00DC3783" w:rsidRDefault="00DC3783" w:rsidP="00DC3783">
      <w:pPr>
        <w:contextualSpacing/>
        <w:jc w:val="both"/>
        <w:rPr>
          <w:rFonts w:ascii="Times New Roman" w:hAnsi="Times New Roman" w:cs="Times New Roman"/>
          <w:sz w:val="28"/>
          <w:szCs w:val="28"/>
          <w:lang w:val="uk-UA"/>
        </w:rPr>
      </w:pPr>
    </w:p>
    <w:p w14:paraId="4B0200A2" w14:textId="77777777" w:rsidR="00DC3783" w:rsidRPr="00DC3783" w:rsidRDefault="00DC3783" w:rsidP="00DC3783">
      <w:pPr>
        <w:jc w:val="both"/>
        <w:rPr>
          <w:rFonts w:ascii="Times New Roman" w:hAnsi="Times New Roman" w:cs="Times New Roman"/>
          <w:sz w:val="28"/>
          <w:szCs w:val="28"/>
          <w:lang w:val="ru-RU"/>
        </w:rPr>
      </w:pPr>
      <w:proofErr w:type="spellStart"/>
      <w:r w:rsidRPr="00DC3783">
        <w:rPr>
          <w:rFonts w:ascii="Times New Roman" w:hAnsi="Times New Roman" w:cs="Times New Roman"/>
          <w:sz w:val="28"/>
          <w:szCs w:val="28"/>
          <w:lang w:val="ru-RU"/>
        </w:rPr>
        <w:t>Наукова</w:t>
      </w:r>
      <w:proofErr w:type="spellEnd"/>
      <w:r w:rsidRPr="00DC3783">
        <w:rPr>
          <w:rFonts w:ascii="Times New Roman" w:hAnsi="Times New Roman" w:cs="Times New Roman"/>
          <w:sz w:val="28"/>
          <w:szCs w:val="28"/>
          <w:lang w:val="ru-RU"/>
        </w:rPr>
        <w:t xml:space="preserve"> </w:t>
      </w:r>
      <w:proofErr w:type="spellStart"/>
      <w:r w:rsidRPr="00DC3783">
        <w:rPr>
          <w:rFonts w:ascii="Times New Roman" w:hAnsi="Times New Roman" w:cs="Times New Roman"/>
          <w:sz w:val="28"/>
          <w:szCs w:val="28"/>
          <w:lang w:val="ru-RU"/>
        </w:rPr>
        <w:t>бібліотека</w:t>
      </w:r>
      <w:proofErr w:type="spellEnd"/>
      <w:r w:rsidRPr="00DC3783">
        <w:rPr>
          <w:rFonts w:ascii="Times New Roman" w:hAnsi="Times New Roman" w:cs="Times New Roman"/>
          <w:sz w:val="28"/>
          <w:szCs w:val="28"/>
          <w:lang w:val="ru-RU"/>
        </w:rPr>
        <w:t xml:space="preserve"> ОНУ:</w:t>
      </w:r>
    </w:p>
    <w:p w14:paraId="26DF294F" w14:textId="77777777" w:rsidR="00DC3783" w:rsidRPr="00DC3783" w:rsidRDefault="00DC3783" w:rsidP="00DC3783">
      <w:pPr>
        <w:ind w:firstLine="708"/>
        <w:jc w:val="both"/>
        <w:rPr>
          <w:rFonts w:ascii="Times New Roman" w:hAnsi="Times New Roman" w:cs="Times New Roman"/>
          <w:sz w:val="28"/>
          <w:szCs w:val="28"/>
          <w:lang w:val="uk-UA"/>
        </w:rPr>
      </w:pPr>
      <w:proofErr w:type="spellStart"/>
      <w:r w:rsidRPr="00DC3783">
        <w:rPr>
          <w:rFonts w:ascii="Times New Roman" w:hAnsi="Times New Roman" w:cs="Times New Roman"/>
          <w:sz w:val="28"/>
          <w:szCs w:val="28"/>
          <w:lang w:val="ru-RU"/>
        </w:rPr>
        <w:t>загальний</w:t>
      </w:r>
      <w:proofErr w:type="spellEnd"/>
      <w:r w:rsidRPr="00DC3783">
        <w:rPr>
          <w:rFonts w:ascii="Times New Roman" w:hAnsi="Times New Roman" w:cs="Times New Roman"/>
          <w:sz w:val="28"/>
          <w:szCs w:val="28"/>
          <w:lang w:val="ru-RU"/>
        </w:rPr>
        <w:t xml:space="preserve"> </w:t>
      </w:r>
      <w:proofErr w:type="spellStart"/>
      <w:r w:rsidRPr="00DC3783">
        <w:rPr>
          <w:rFonts w:ascii="Times New Roman" w:hAnsi="Times New Roman" w:cs="Times New Roman"/>
          <w:sz w:val="28"/>
          <w:szCs w:val="28"/>
          <w:lang w:val="ru-RU"/>
        </w:rPr>
        <w:t>електронний</w:t>
      </w:r>
      <w:proofErr w:type="spellEnd"/>
      <w:r w:rsidRPr="00DC3783">
        <w:rPr>
          <w:rFonts w:ascii="Times New Roman" w:hAnsi="Times New Roman" w:cs="Times New Roman"/>
          <w:sz w:val="28"/>
          <w:szCs w:val="28"/>
          <w:lang w:val="ru-RU"/>
        </w:rPr>
        <w:t xml:space="preserve"> каталог НБ ОНУ: </w:t>
      </w:r>
      <w:r w:rsidRPr="00DC3783">
        <w:rPr>
          <w:rFonts w:ascii="Times New Roman" w:hAnsi="Times New Roman" w:cs="Times New Roman"/>
          <w:sz w:val="28"/>
          <w:szCs w:val="28"/>
        </w:rPr>
        <w:t>http</w:t>
      </w:r>
      <w:r w:rsidRPr="00DC3783">
        <w:rPr>
          <w:rFonts w:ascii="Times New Roman" w:hAnsi="Times New Roman" w:cs="Times New Roman"/>
          <w:sz w:val="28"/>
          <w:szCs w:val="28"/>
          <w:lang w:val="ru-RU"/>
        </w:rPr>
        <w:t>://</w:t>
      </w:r>
      <w:r w:rsidRPr="00DC3783">
        <w:rPr>
          <w:rFonts w:ascii="Times New Roman" w:hAnsi="Times New Roman" w:cs="Times New Roman"/>
          <w:sz w:val="28"/>
          <w:szCs w:val="28"/>
        </w:rPr>
        <w:t>lib</w:t>
      </w:r>
      <w:r w:rsidRPr="00DC3783">
        <w:rPr>
          <w:rFonts w:ascii="Times New Roman" w:hAnsi="Times New Roman" w:cs="Times New Roman"/>
          <w:sz w:val="28"/>
          <w:szCs w:val="28"/>
          <w:lang w:val="ru-RU"/>
        </w:rPr>
        <w:t>.</w:t>
      </w:r>
      <w:proofErr w:type="spellStart"/>
      <w:r w:rsidRPr="00DC3783">
        <w:rPr>
          <w:rFonts w:ascii="Times New Roman" w:hAnsi="Times New Roman" w:cs="Times New Roman"/>
          <w:sz w:val="28"/>
          <w:szCs w:val="28"/>
        </w:rPr>
        <w:t>onu</w:t>
      </w:r>
      <w:proofErr w:type="spellEnd"/>
      <w:r w:rsidRPr="00DC3783">
        <w:rPr>
          <w:rFonts w:ascii="Times New Roman" w:hAnsi="Times New Roman" w:cs="Times New Roman"/>
          <w:sz w:val="28"/>
          <w:szCs w:val="28"/>
          <w:lang w:val="ru-RU"/>
        </w:rPr>
        <w:t>.</w:t>
      </w:r>
      <w:proofErr w:type="spellStart"/>
      <w:r w:rsidRPr="00DC3783">
        <w:rPr>
          <w:rFonts w:ascii="Times New Roman" w:hAnsi="Times New Roman" w:cs="Times New Roman"/>
          <w:sz w:val="28"/>
          <w:szCs w:val="28"/>
        </w:rPr>
        <w:t>edu</w:t>
      </w:r>
      <w:proofErr w:type="spellEnd"/>
      <w:r w:rsidRPr="00DC3783">
        <w:rPr>
          <w:rFonts w:ascii="Times New Roman" w:hAnsi="Times New Roman" w:cs="Times New Roman"/>
          <w:sz w:val="28"/>
          <w:szCs w:val="28"/>
          <w:lang w:val="ru-RU"/>
        </w:rPr>
        <w:t>.</w:t>
      </w:r>
      <w:proofErr w:type="spellStart"/>
      <w:r w:rsidRPr="00DC3783">
        <w:rPr>
          <w:rFonts w:ascii="Times New Roman" w:hAnsi="Times New Roman" w:cs="Times New Roman"/>
          <w:sz w:val="28"/>
          <w:szCs w:val="28"/>
        </w:rPr>
        <w:t>ua</w:t>
      </w:r>
      <w:proofErr w:type="spellEnd"/>
      <w:r w:rsidRPr="00DC3783">
        <w:rPr>
          <w:rFonts w:ascii="Times New Roman" w:hAnsi="Times New Roman" w:cs="Times New Roman"/>
          <w:sz w:val="28"/>
          <w:szCs w:val="28"/>
          <w:lang w:val="ru-RU"/>
        </w:rPr>
        <w:t>/</w:t>
      </w:r>
      <w:proofErr w:type="spellStart"/>
      <w:r w:rsidRPr="00DC3783">
        <w:rPr>
          <w:rFonts w:ascii="Times New Roman" w:hAnsi="Times New Roman" w:cs="Times New Roman"/>
          <w:sz w:val="28"/>
          <w:szCs w:val="28"/>
        </w:rPr>
        <w:t>elektronnyj</w:t>
      </w:r>
      <w:proofErr w:type="spellEnd"/>
      <w:r w:rsidRPr="00DC3783">
        <w:rPr>
          <w:rFonts w:ascii="Times New Roman" w:hAnsi="Times New Roman" w:cs="Times New Roman"/>
          <w:sz w:val="28"/>
          <w:szCs w:val="28"/>
          <w:lang w:val="ru-RU"/>
        </w:rPr>
        <w:t>-</w:t>
      </w:r>
      <w:proofErr w:type="spellStart"/>
      <w:r w:rsidRPr="00DC3783">
        <w:rPr>
          <w:rFonts w:ascii="Times New Roman" w:hAnsi="Times New Roman" w:cs="Times New Roman"/>
          <w:sz w:val="28"/>
          <w:szCs w:val="28"/>
        </w:rPr>
        <w:t>katalog</w:t>
      </w:r>
      <w:proofErr w:type="spellEnd"/>
      <w:r w:rsidRPr="00DC3783">
        <w:rPr>
          <w:rFonts w:ascii="Times New Roman" w:hAnsi="Times New Roman" w:cs="Times New Roman"/>
          <w:sz w:val="28"/>
          <w:szCs w:val="28"/>
          <w:lang w:val="ru-RU"/>
        </w:rPr>
        <w:t xml:space="preserve">/  </w:t>
      </w:r>
    </w:p>
    <w:p w14:paraId="78D87645" w14:textId="443AADC4" w:rsidR="00DC3783" w:rsidRPr="00DC3783" w:rsidRDefault="00DC3783" w:rsidP="00DC3783">
      <w:pPr>
        <w:ind w:firstLine="708"/>
        <w:jc w:val="both"/>
        <w:rPr>
          <w:rFonts w:ascii="Times New Roman" w:hAnsi="Times New Roman" w:cs="Times New Roman"/>
          <w:sz w:val="28"/>
          <w:szCs w:val="28"/>
          <w:lang w:val="uk-UA"/>
        </w:rPr>
      </w:pPr>
      <w:r w:rsidRPr="00DC3783">
        <w:rPr>
          <w:rFonts w:ascii="Times New Roman" w:hAnsi="Times New Roman" w:cs="Times New Roman"/>
          <w:sz w:val="28"/>
          <w:szCs w:val="28"/>
          <w:lang w:val="uk-UA"/>
        </w:rPr>
        <w:t xml:space="preserve">навчальні та методичні матеріали. Факультет </w:t>
      </w:r>
      <w:proofErr w:type="spellStart"/>
      <w:r w:rsidRPr="00DC3783">
        <w:rPr>
          <w:rFonts w:ascii="Times New Roman" w:hAnsi="Times New Roman" w:cs="Times New Roman"/>
          <w:sz w:val="28"/>
          <w:szCs w:val="28"/>
          <w:lang w:val="uk-UA"/>
        </w:rPr>
        <w:t>романо</w:t>
      </w:r>
      <w:proofErr w:type="spellEnd"/>
      <w:r w:rsidRPr="00DC3783">
        <w:rPr>
          <w:rFonts w:ascii="Times New Roman" w:hAnsi="Times New Roman" w:cs="Times New Roman"/>
          <w:sz w:val="28"/>
          <w:szCs w:val="28"/>
          <w:lang w:val="uk-UA"/>
        </w:rPr>
        <w:t xml:space="preserve">-германської філології: </w:t>
      </w:r>
      <w:r w:rsidRPr="00DC3783">
        <w:rPr>
          <w:rFonts w:ascii="Times New Roman" w:hAnsi="Times New Roman" w:cs="Times New Roman"/>
          <w:sz w:val="28"/>
          <w:szCs w:val="28"/>
        </w:rPr>
        <w:t>http</w:t>
      </w:r>
      <w:r w:rsidRPr="00DC3783">
        <w:rPr>
          <w:rFonts w:ascii="Times New Roman" w:hAnsi="Times New Roman" w:cs="Times New Roman"/>
          <w:sz w:val="28"/>
          <w:szCs w:val="28"/>
          <w:lang w:val="uk-UA"/>
        </w:rPr>
        <w:t>://</w:t>
      </w:r>
      <w:r w:rsidRPr="00DC3783">
        <w:rPr>
          <w:rFonts w:ascii="Times New Roman" w:hAnsi="Times New Roman" w:cs="Times New Roman"/>
          <w:sz w:val="28"/>
          <w:szCs w:val="28"/>
        </w:rPr>
        <w:t>lib</w:t>
      </w:r>
      <w:r w:rsidRPr="00DC3783">
        <w:rPr>
          <w:rFonts w:ascii="Times New Roman" w:hAnsi="Times New Roman" w:cs="Times New Roman"/>
          <w:sz w:val="28"/>
          <w:szCs w:val="28"/>
          <w:lang w:val="uk-UA"/>
        </w:rPr>
        <w:t>.</w:t>
      </w:r>
      <w:proofErr w:type="spellStart"/>
      <w:r w:rsidRPr="00DC3783">
        <w:rPr>
          <w:rFonts w:ascii="Times New Roman" w:hAnsi="Times New Roman" w:cs="Times New Roman"/>
          <w:sz w:val="28"/>
          <w:szCs w:val="28"/>
        </w:rPr>
        <w:t>onu</w:t>
      </w:r>
      <w:proofErr w:type="spellEnd"/>
      <w:r w:rsidRPr="00DC3783">
        <w:rPr>
          <w:rFonts w:ascii="Times New Roman" w:hAnsi="Times New Roman" w:cs="Times New Roman"/>
          <w:sz w:val="28"/>
          <w:szCs w:val="28"/>
          <w:lang w:val="uk-UA"/>
        </w:rPr>
        <w:t>.</w:t>
      </w:r>
      <w:proofErr w:type="spellStart"/>
      <w:r w:rsidRPr="00DC3783">
        <w:rPr>
          <w:rFonts w:ascii="Times New Roman" w:hAnsi="Times New Roman" w:cs="Times New Roman"/>
          <w:sz w:val="28"/>
          <w:szCs w:val="28"/>
        </w:rPr>
        <w:t>edu</w:t>
      </w:r>
      <w:proofErr w:type="spellEnd"/>
      <w:r w:rsidRPr="00DC3783">
        <w:rPr>
          <w:rFonts w:ascii="Times New Roman" w:hAnsi="Times New Roman" w:cs="Times New Roman"/>
          <w:sz w:val="28"/>
          <w:szCs w:val="28"/>
          <w:lang w:val="uk-UA"/>
        </w:rPr>
        <w:t>.</w:t>
      </w:r>
      <w:proofErr w:type="spellStart"/>
      <w:r w:rsidRPr="00DC3783">
        <w:rPr>
          <w:rFonts w:ascii="Times New Roman" w:hAnsi="Times New Roman" w:cs="Times New Roman"/>
          <w:sz w:val="28"/>
          <w:szCs w:val="28"/>
        </w:rPr>
        <w:t>ua</w:t>
      </w:r>
      <w:proofErr w:type="spellEnd"/>
      <w:r w:rsidRPr="00DC3783">
        <w:rPr>
          <w:rFonts w:ascii="Times New Roman" w:hAnsi="Times New Roman" w:cs="Times New Roman"/>
          <w:sz w:val="28"/>
          <w:szCs w:val="28"/>
          <w:lang w:val="uk-UA"/>
        </w:rPr>
        <w:t>/</w:t>
      </w:r>
      <w:proofErr w:type="spellStart"/>
      <w:r w:rsidRPr="00DC3783">
        <w:rPr>
          <w:rFonts w:ascii="Times New Roman" w:hAnsi="Times New Roman" w:cs="Times New Roman"/>
          <w:sz w:val="28"/>
          <w:szCs w:val="28"/>
        </w:rPr>
        <w:t>rgf</w:t>
      </w:r>
      <w:proofErr w:type="spellEnd"/>
      <w:r w:rsidRPr="00DC3783">
        <w:rPr>
          <w:rFonts w:ascii="Times New Roman" w:hAnsi="Times New Roman" w:cs="Times New Roman"/>
          <w:sz w:val="28"/>
          <w:szCs w:val="28"/>
          <w:lang w:val="uk-UA"/>
        </w:rPr>
        <w:t>/</w:t>
      </w:r>
    </w:p>
    <w:p w14:paraId="3D375F59" w14:textId="77777777" w:rsidR="00DC3783" w:rsidRPr="00DC3783" w:rsidRDefault="00DC3783" w:rsidP="000C2BE5">
      <w:pPr>
        <w:jc w:val="center"/>
        <w:rPr>
          <w:rFonts w:ascii="Times New Roman" w:eastAsia="Calibri" w:hAnsi="Times New Roman" w:cs="Times New Roman"/>
          <w:b/>
          <w:bCs/>
          <w:sz w:val="28"/>
          <w:szCs w:val="28"/>
          <w:lang w:val="uk-UA"/>
        </w:rPr>
      </w:pPr>
    </w:p>
    <w:p w14:paraId="2DE8F0CE" w14:textId="736678DB" w:rsidR="000C2BE5" w:rsidRPr="00853D1D" w:rsidRDefault="000C2BE5" w:rsidP="000C2BE5">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Оцінювання</w:t>
      </w:r>
    </w:p>
    <w:p w14:paraId="039CE0DC" w14:textId="77777777" w:rsidR="00DC3783" w:rsidRPr="006C5A4A" w:rsidRDefault="00DC3783" w:rsidP="00DC3783">
      <w:pPr>
        <w:widowControl w:val="0"/>
        <w:ind w:firstLine="567"/>
        <w:jc w:val="both"/>
        <w:rPr>
          <w:rFonts w:ascii="Times New Roman" w:hAnsi="Times New Roman" w:cs="Times New Roman"/>
          <w:sz w:val="28"/>
          <w:szCs w:val="28"/>
          <w:lang w:val="uk-UA"/>
        </w:rPr>
      </w:pPr>
      <w:r w:rsidRPr="006C5A4A">
        <w:rPr>
          <w:rFonts w:ascii="Times New Roman" w:hAnsi="Times New Roman" w:cs="Times New Roman"/>
          <w:sz w:val="28"/>
          <w:szCs w:val="28"/>
          <w:lang w:val="uk-UA"/>
        </w:rPr>
        <w:t>Доповіді здобувача вищої освіти про хід виконання дослідження на індивідуальних консультаціях з науковим керівником; попередній захист кваліфікаційної роботи.</w:t>
      </w:r>
    </w:p>
    <w:p w14:paraId="7A3FE26E" w14:textId="77777777" w:rsidR="000C2BE5" w:rsidRPr="00770F22" w:rsidRDefault="000C2BE5" w:rsidP="000C2BE5">
      <w:pPr>
        <w:spacing w:after="0"/>
        <w:rPr>
          <w:rFonts w:ascii="Times New Roman" w:hAnsi="Times New Roman" w:cs="Times New Roman"/>
          <w:sz w:val="28"/>
          <w:szCs w:val="28"/>
          <w:lang w:val="uk-UA"/>
        </w:rPr>
        <w:sectPr w:rsidR="000C2BE5" w:rsidRPr="00770F22">
          <w:pgSz w:w="11910" w:h="16840"/>
          <w:pgMar w:top="1020" w:right="320" w:bottom="280" w:left="1240" w:header="742" w:footer="0" w:gutter="0"/>
          <w:cols w:space="720"/>
        </w:sectPr>
      </w:pPr>
    </w:p>
    <w:p w14:paraId="7FDE83BA" w14:textId="77777777" w:rsidR="000C2BE5" w:rsidRDefault="000C2BE5" w:rsidP="000C2BE5">
      <w:pPr>
        <w:spacing w:after="0" w:line="240" w:lineRule="auto"/>
        <w:jc w:val="center"/>
        <w:rPr>
          <w:rFonts w:ascii="Times New Roman" w:eastAsia="Calibri" w:hAnsi="Times New Roman" w:cs="Times New Roman"/>
          <w:sz w:val="27"/>
          <w:szCs w:val="27"/>
          <w:lang w:val="uk-UA"/>
        </w:rPr>
      </w:pPr>
      <w:r>
        <w:rPr>
          <w:rFonts w:ascii="Times New Roman" w:eastAsia="Calibri" w:hAnsi="Times New Roman" w:cs="Times New Roman"/>
          <w:b/>
          <w:sz w:val="27"/>
          <w:szCs w:val="27"/>
          <w:lang w:val="uk-UA"/>
        </w:rPr>
        <w:lastRenderedPageBreak/>
        <w:t>ПОЛІТИКА КУРСУ</w:t>
      </w:r>
    </w:p>
    <w:p w14:paraId="16707AD2" w14:textId="77777777" w:rsidR="000C2BE5" w:rsidRDefault="000C2BE5" w:rsidP="000C2BE5">
      <w:pPr>
        <w:spacing w:after="0" w:line="240" w:lineRule="auto"/>
        <w:jc w:val="center"/>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(«правила гри»)</w:t>
      </w:r>
    </w:p>
    <w:p w14:paraId="742494B1" w14:textId="77777777" w:rsidR="000C2BE5" w:rsidRDefault="000C2BE5" w:rsidP="000C2BE5">
      <w:pPr>
        <w:spacing w:after="0" w:line="240" w:lineRule="auto"/>
        <w:rPr>
          <w:rFonts w:ascii="Times New Roman" w:eastAsia="Calibri" w:hAnsi="Times New Roman" w:cs="Times New Roman"/>
          <w:sz w:val="27"/>
          <w:szCs w:val="27"/>
          <w:lang w:val="uk-UA"/>
        </w:rPr>
      </w:pPr>
    </w:p>
    <w:p w14:paraId="3A69324D" w14:textId="77777777" w:rsidR="000C2BE5" w:rsidRDefault="000C2BE5" w:rsidP="000C2BE5">
      <w:pPr>
        <w:spacing w:after="0" w:line="240" w:lineRule="auto"/>
        <w:jc w:val="center"/>
        <w:rPr>
          <w:rFonts w:ascii="Times New Roman" w:eastAsia="Calibri" w:hAnsi="Times New Roman" w:cs="Times New Roman"/>
          <w:i/>
          <w:sz w:val="27"/>
          <w:szCs w:val="27"/>
          <w:lang w:val="uk-UA"/>
        </w:rPr>
      </w:pPr>
      <w:r>
        <w:rPr>
          <w:rFonts w:ascii="Times New Roman" w:eastAsia="Calibri" w:hAnsi="Times New Roman" w:cs="Times New Roman"/>
          <w:i/>
          <w:sz w:val="27"/>
          <w:szCs w:val="27"/>
          <w:lang w:val="uk-UA"/>
        </w:rPr>
        <w:t>Відвідування занять. Регуляція пропусків</w:t>
      </w:r>
    </w:p>
    <w:p w14:paraId="70BB924E" w14:textId="77777777" w:rsidR="000C2BE5" w:rsidRDefault="000C2BE5" w:rsidP="000C2BE5">
      <w:pPr>
        <w:spacing w:after="0" w:line="240" w:lineRule="auto"/>
        <w:jc w:val="both"/>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ab/>
        <w:t xml:space="preserve">Відвідування занять є обов’язковим. В окремих випадках навчання може відбуватись он-лайн з використанням дистанційних технологій. Відпрацювання пропущених занять має бути регулярним за домовленістю з викладачем у години консультацій. </w:t>
      </w:r>
    </w:p>
    <w:p w14:paraId="66E8AE79" w14:textId="77777777" w:rsidR="000C2BE5" w:rsidRDefault="000C2BE5" w:rsidP="000C2BE5">
      <w:pPr>
        <w:spacing w:after="0" w:line="240" w:lineRule="auto"/>
        <w:jc w:val="both"/>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Порядок та умови навчання регламентуються «Положенням про організацію освітнього процесу в ОНУ імені І.І. Мечникова» (poloz-org-osvit-process_2022.pdf).</w:t>
      </w:r>
    </w:p>
    <w:p w14:paraId="077A46C8" w14:textId="77777777" w:rsidR="000C2BE5" w:rsidRDefault="000C2BE5" w:rsidP="000C2BE5">
      <w:pPr>
        <w:spacing w:after="0" w:line="240" w:lineRule="auto"/>
        <w:jc w:val="both"/>
        <w:rPr>
          <w:rFonts w:ascii="Times New Roman" w:eastAsia="Calibri" w:hAnsi="Times New Roman" w:cs="Times New Roman"/>
          <w:sz w:val="27"/>
          <w:szCs w:val="27"/>
          <w:lang w:val="uk-UA"/>
        </w:rPr>
      </w:pPr>
    </w:p>
    <w:p w14:paraId="78FA0C91" w14:textId="77777777" w:rsidR="000C2BE5" w:rsidRDefault="000C2BE5" w:rsidP="000C2BE5">
      <w:pPr>
        <w:spacing w:after="0" w:line="240" w:lineRule="auto"/>
        <w:jc w:val="center"/>
        <w:rPr>
          <w:rFonts w:ascii="Times New Roman" w:eastAsia="Calibri" w:hAnsi="Times New Roman" w:cs="Times New Roman"/>
          <w:i/>
          <w:sz w:val="27"/>
          <w:szCs w:val="27"/>
          <w:lang w:val="uk-UA"/>
        </w:rPr>
      </w:pPr>
      <w:r>
        <w:rPr>
          <w:rFonts w:ascii="Times New Roman" w:eastAsia="Calibri" w:hAnsi="Times New Roman" w:cs="Times New Roman"/>
          <w:i/>
          <w:sz w:val="27"/>
          <w:szCs w:val="27"/>
          <w:lang w:val="uk-UA"/>
        </w:rPr>
        <w:t>Дедлайни та перескладання</w:t>
      </w:r>
    </w:p>
    <w:p w14:paraId="2BC1136F" w14:textId="77777777" w:rsidR="000C2BE5" w:rsidRDefault="000C2BE5" w:rsidP="000C2BE5">
      <w:pPr>
        <w:spacing w:after="0" w:line="240" w:lineRule="auto"/>
        <w:jc w:val="both"/>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ab/>
        <w:t>Слід дотримуватися запропонованих у розкладі термінів складання сесії; перескладання відбувається відповідно до «Положення про організацію і проведення контролю результатів навчання здобувачів вищої освіти ОНУ імені І.І. Мечникова (2020 р.) (http://onu.edu.ua/pub/bank/userfiles/files /</w:t>
      </w:r>
      <w:proofErr w:type="spellStart"/>
      <w:r>
        <w:rPr>
          <w:rFonts w:ascii="Times New Roman" w:eastAsia="Calibri" w:hAnsi="Times New Roman" w:cs="Times New Roman"/>
          <w:sz w:val="27"/>
          <w:szCs w:val="27"/>
          <w:lang w:val="uk-UA"/>
        </w:rPr>
        <w:t>documents</w:t>
      </w:r>
      <w:proofErr w:type="spellEnd"/>
      <w:r>
        <w:rPr>
          <w:rFonts w:ascii="Times New Roman" w:eastAsia="Calibri" w:hAnsi="Times New Roman" w:cs="Times New Roman"/>
          <w:sz w:val="27"/>
          <w:szCs w:val="27"/>
          <w:lang w:val="uk-UA"/>
        </w:rPr>
        <w:t>/</w:t>
      </w:r>
      <w:proofErr w:type="spellStart"/>
      <w:r>
        <w:rPr>
          <w:rFonts w:ascii="Times New Roman" w:eastAsia="Calibri" w:hAnsi="Times New Roman" w:cs="Times New Roman"/>
          <w:sz w:val="27"/>
          <w:szCs w:val="27"/>
          <w:lang w:val="uk-UA"/>
        </w:rPr>
        <w:t>polozennya</w:t>
      </w:r>
      <w:proofErr w:type="spellEnd"/>
      <w:r>
        <w:rPr>
          <w:rFonts w:ascii="Times New Roman" w:eastAsia="Calibri" w:hAnsi="Times New Roman" w:cs="Times New Roman"/>
          <w:sz w:val="27"/>
          <w:szCs w:val="27"/>
          <w:lang w:val="uk-UA"/>
        </w:rPr>
        <w:t>/poloz-org-kontrol_2022.pdf)</w:t>
      </w:r>
    </w:p>
    <w:p w14:paraId="29134D70" w14:textId="77777777" w:rsidR="000C2BE5" w:rsidRDefault="000C2BE5" w:rsidP="000C2BE5">
      <w:pPr>
        <w:spacing w:after="0" w:line="240" w:lineRule="auto"/>
        <w:jc w:val="both"/>
        <w:rPr>
          <w:rFonts w:ascii="Times New Roman" w:eastAsia="Calibri" w:hAnsi="Times New Roman" w:cs="Times New Roman"/>
          <w:sz w:val="27"/>
          <w:szCs w:val="27"/>
          <w:lang w:val="uk-UA"/>
        </w:rPr>
      </w:pPr>
    </w:p>
    <w:p w14:paraId="648E796F" w14:textId="77777777" w:rsidR="000C2BE5" w:rsidRDefault="000C2BE5" w:rsidP="000C2BE5">
      <w:pPr>
        <w:spacing w:after="0" w:line="240" w:lineRule="auto"/>
        <w:jc w:val="center"/>
        <w:rPr>
          <w:rFonts w:ascii="Times New Roman" w:eastAsia="Calibri" w:hAnsi="Times New Roman" w:cs="Times New Roman"/>
          <w:i/>
          <w:sz w:val="27"/>
          <w:szCs w:val="27"/>
          <w:lang w:val="uk-UA"/>
        </w:rPr>
      </w:pPr>
      <w:r>
        <w:rPr>
          <w:rFonts w:ascii="Times New Roman" w:eastAsia="Calibri" w:hAnsi="Times New Roman" w:cs="Times New Roman"/>
          <w:i/>
          <w:sz w:val="27"/>
          <w:szCs w:val="27"/>
          <w:lang w:val="uk-UA"/>
        </w:rPr>
        <w:t>Комунікація</w:t>
      </w:r>
    </w:p>
    <w:p w14:paraId="48D5768F" w14:textId="1722D1BD" w:rsidR="000C2BE5" w:rsidRDefault="000C2BE5" w:rsidP="000C2BE5">
      <w:pPr>
        <w:spacing w:after="0" w:line="240" w:lineRule="auto"/>
        <w:jc w:val="both"/>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ab/>
        <w:t xml:space="preserve">Всі робочі оголошення надсилаються на чат </w:t>
      </w:r>
      <w:proofErr w:type="spellStart"/>
      <w:r>
        <w:rPr>
          <w:rFonts w:ascii="Times New Roman" w:eastAsia="Calibri" w:hAnsi="Times New Roman" w:cs="Times New Roman"/>
          <w:sz w:val="27"/>
          <w:szCs w:val="27"/>
          <w:lang w:val="uk-UA"/>
        </w:rPr>
        <w:t>академгрупи</w:t>
      </w:r>
      <w:proofErr w:type="spellEnd"/>
      <w:r>
        <w:rPr>
          <w:rFonts w:ascii="Times New Roman" w:eastAsia="Calibri" w:hAnsi="Times New Roman" w:cs="Times New Roman"/>
          <w:sz w:val="27"/>
          <w:szCs w:val="27"/>
          <w:lang w:val="uk-UA"/>
        </w:rPr>
        <w:t xml:space="preserve"> у </w:t>
      </w:r>
      <w:r>
        <w:rPr>
          <w:rFonts w:ascii="Times New Roman" w:eastAsia="Calibri" w:hAnsi="Times New Roman" w:cs="Times New Roman"/>
          <w:sz w:val="27"/>
          <w:szCs w:val="27"/>
        </w:rPr>
        <w:t>Viber</w:t>
      </w:r>
      <w:r w:rsidR="003D2B2D">
        <w:rPr>
          <w:rFonts w:ascii="Times New Roman" w:eastAsia="Calibri" w:hAnsi="Times New Roman" w:cs="Times New Roman"/>
          <w:sz w:val="27"/>
          <w:szCs w:val="27"/>
          <w:lang w:val="uk-UA"/>
        </w:rPr>
        <w:t xml:space="preserve">, </w:t>
      </w:r>
      <w:r w:rsidR="003D2B2D">
        <w:rPr>
          <w:rFonts w:ascii="Times New Roman" w:eastAsia="Calibri" w:hAnsi="Times New Roman" w:cs="Times New Roman"/>
          <w:sz w:val="27"/>
          <w:szCs w:val="27"/>
        </w:rPr>
        <w:t>Telegram</w:t>
      </w:r>
      <w:r>
        <w:rPr>
          <w:rFonts w:ascii="Times New Roman" w:eastAsia="Calibri" w:hAnsi="Times New Roman" w:cs="Times New Roman"/>
          <w:sz w:val="27"/>
          <w:szCs w:val="27"/>
          <w:lang w:val="uk-UA"/>
        </w:rPr>
        <w:t>. Студенти мають регулярно перевіряти повідомлення і вчасно на них реагувати.</w:t>
      </w:r>
    </w:p>
    <w:p w14:paraId="4032209E" w14:textId="77777777" w:rsidR="000C2BE5" w:rsidRDefault="000C2BE5" w:rsidP="000C2BE5">
      <w:pPr>
        <w:rPr>
          <w:rFonts w:ascii="Times New Roman" w:eastAsia="Calibri" w:hAnsi="Times New Roman" w:cs="Times New Roman"/>
          <w:sz w:val="28"/>
          <w:lang w:val="ru-RU"/>
        </w:rPr>
      </w:pPr>
    </w:p>
    <w:p w14:paraId="5E1A30FA" w14:textId="77777777" w:rsidR="000C2BE5" w:rsidRDefault="000C2BE5" w:rsidP="000C2BE5">
      <w:pPr>
        <w:rPr>
          <w:lang w:val="ru-RU"/>
        </w:rPr>
      </w:pPr>
    </w:p>
    <w:p w14:paraId="2DD5D005" w14:textId="77777777" w:rsidR="000C2BE5" w:rsidRDefault="000C2BE5" w:rsidP="000C2BE5">
      <w:pPr>
        <w:rPr>
          <w:lang w:val="ru-RU"/>
        </w:rPr>
      </w:pPr>
    </w:p>
    <w:p w14:paraId="7E9A2A8D" w14:textId="77777777" w:rsidR="000C2BE5" w:rsidRDefault="000C2BE5" w:rsidP="000C2BE5">
      <w:pPr>
        <w:rPr>
          <w:lang w:val="ru-RU"/>
        </w:rPr>
      </w:pPr>
    </w:p>
    <w:p w14:paraId="7B5F6226" w14:textId="77777777" w:rsidR="000C2BE5" w:rsidRDefault="000C2BE5" w:rsidP="000C2BE5">
      <w:pPr>
        <w:rPr>
          <w:lang w:val="ru-RU"/>
        </w:rPr>
      </w:pPr>
    </w:p>
    <w:p w14:paraId="1545409F" w14:textId="77777777" w:rsidR="000C2BE5" w:rsidRDefault="000C2BE5" w:rsidP="000C2BE5">
      <w:pPr>
        <w:rPr>
          <w:lang w:val="ru-RU"/>
        </w:rPr>
      </w:pPr>
    </w:p>
    <w:p w14:paraId="1CCCCE22" w14:textId="77777777" w:rsidR="000C2BE5" w:rsidRDefault="000C2BE5" w:rsidP="000C2BE5">
      <w:pPr>
        <w:rPr>
          <w:lang w:val="ru-RU"/>
        </w:rPr>
      </w:pPr>
    </w:p>
    <w:p w14:paraId="780CB4EE" w14:textId="77777777" w:rsidR="000C2BE5" w:rsidRPr="001F2E52" w:rsidRDefault="000C2BE5" w:rsidP="000C2BE5">
      <w:pPr>
        <w:rPr>
          <w:lang w:val="ru-RU"/>
        </w:rPr>
      </w:pPr>
    </w:p>
    <w:p w14:paraId="3624D57D" w14:textId="77777777" w:rsidR="00396132" w:rsidRPr="000C2BE5" w:rsidRDefault="00396132">
      <w:pPr>
        <w:rPr>
          <w:lang w:val="ru-RU"/>
        </w:rPr>
      </w:pPr>
    </w:p>
    <w:sectPr w:rsidR="00396132" w:rsidRPr="000C2B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620"/>
    <w:rsid w:val="000C2BE5"/>
    <w:rsid w:val="001E4620"/>
    <w:rsid w:val="00274901"/>
    <w:rsid w:val="00396132"/>
    <w:rsid w:val="003D2B2D"/>
    <w:rsid w:val="006C5A4A"/>
    <w:rsid w:val="00770F22"/>
    <w:rsid w:val="00B514F6"/>
    <w:rsid w:val="00D47291"/>
    <w:rsid w:val="00DA5939"/>
    <w:rsid w:val="00DC378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66B9E"/>
  <w15:chartTrackingRefBased/>
  <w15:docId w15:val="{4B27AC03-AE05-47FC-BEFA-D7C85508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2BE5"/>
    <w:pPr>
      <w:spacing w:line="252" w:lineRule="auto"/>
    </w:pPr>
    <w:rPr>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2BE5"/>
    <w:rPr>
      <w:color w:val="0563C1" w:themeColor="hyperlink"/>
      <w:u w:val="single"/>
    </w:rPr>
  </w:style>
  <w:style w:type="paragraph" w:styleId="a4">
    <w:name w:val="No Spacing"/>
    <w:uiPriority w:val="1"/>
    <w:qFormat/>
    <w:rsid w:val="000C2BE5"/>
    <w:pPr>
      <w:widowControl w:val="0"/>
      <w:spacing w:after="0" w:line="240" w:lineRule="auto"/>
    </w:pPr>
    <w:rPr>
      <w:rFonts w:ascii="Times New Roman" w:eastAsia="Times New Roman" w:hAnsi="Times New Roman" w:cs="Times New Roman"/>
      <w:kern w:val="0"/>
      <w:lang w:val="uk-UA" w:eastAsia="ru-RU"/>
      <w14:ligatures w14:val="none"/>
    </w:rPr>
  </w:style>
  <w:style w:type="paragraph" w:styleId="a5">
    <w:name w:val="List Paragraph"/>
    <w:basedOn w:val="a"/>
    <w:qFormat/>
    <w:rsid w:val="000C2BE5"/>
    <w:pPr>
      <w:widowControl w:val="0"/>
      <w:spacing w:after="0" w:line="240" w:lineRule="auto"/>
      <w:ind w:left="720"/>
      <w:contextualSpacing/>
    </w:pPr>
    <w:rPr>
      <w:rFonts w:ascii="Times New Roman" w:eastAsia="Times New Roman" w:hAnsi="Times New Roman" w:cs="Times New Roman"/>
      <w:lang w:val="uk-UA" w:eastAsia="ru-RU"/>
    </w:rPr>
  </w:style>
  <w:style w:type="table" w:customStyle="1" w:styleId="1">
    <w:name w:val="Сетка таблицы1"/>
    <w:basedOn w:val="a1"/>
    <w:uiPriority w:val="39"/>
    <w:rsid w:val="000C2BE5"/>
    <w:pPr>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B514F6"/>
    <w:rPr>
      <w:color w:val="605E5C"/>
      <w:shd w:val="clear" w:color="auto" w:fill="E1DFDD"/>
    </w:rPr>
  </w:style>
  <w:style w:type="paragraph" w:styleId="2">
    <w:name w:val="Body Text 2"/>
    <w:basedOn w:val="a"/>
    <w:link w:val="20"/>
    <w:rsid w:val="00DC3783"/>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ой текст 2 Знак"/>
    <w:basedOn w:val="a0"/>
    <w:link w:val="2"/>
    <w:rsid w:val="00DC3783"/>
    <w:rPr>
      <w:rFonts w:ascii="Times New Roman" w:eastAsia="Times New Roman" w:hAnsi="Times New Roman" w:cs="Times New Roman"/>
      <w:kern w:val="0"/>
      <w:sz w:val="24"/>
      <w:szCs w:val="24"/>
      <w:lang w:val="ru-RU" w:eastAsia="ru-RU"/>
      <w14:ligatures w14:val="none"/>
    </w:rPr>
  </w:style>
  <w:style w:type="paragraph" w:styleId="3">
    <w:name w:val="toc 3"/>
    <w:basedOn w:val="a"/>
    <w:next w:val="a"/>
    <w:autoRedefine/>
    <w:uiPriority w:val="39"/>
    <w:unhideWhenUsed/>
    <w:rsid w:val="00DC3783"/>
    <w:pPr>
      <w:spacing w:after="100" w:line="240" w:lineRule="auto"/>
      <w:ind w:left="560"/>
    </w:pPr>
    <w:rPr>
      <w:rFonts w:ascii="Times New Roman" w:eastAsia="Calibri" w:hAnsi="Times New Roman" w:cs="Times New Roman"/>
      <w:sz w:val="28"/>
      <w:szCs w:val="24"/>
      <w:lang w:val="ru-RU" w:eastAsia="ru-RU"/>
    </w:rPr>
  </w:style>
  <w:style w:type="paragraph" w:styleId="10">
    <w:name w:val="toc 1"/>
    <w:basedOn w:val="a"/>
    <w:next w:val="a"/>
    <w:autoRedefine/>
    <w:uiPriority w:val="39"/>
    <w:unhideWhenUsed/>
    <w:rsid w:val="00DC3783"/>
    <w:pPr>
      <w:spacing w:after="100" w:line="240" w:lineRule="auto"/>
    </w:pPr>
    <w:rPr>
      <w:rFonts w:ascii="Times New Roman" w:eastAsia="Calibri" w:hAnsi="Times New Roman" w:cs="Times New Roman"/>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olubenko@onu.edu.u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niazian1970@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golubenko@onu.edu.ua" TargetMode="External"/><Relationship Id="rId11" Type="http://schemas.openxmlformats.org/officeDocument/2006/relationships/hyperlink" Target="http://onu.edu.ua/pub/bank/userfiles/files/rgf/french/Info_vish_osvita/grafik_konsult_vikladachiv_franc_filo.pdf" TargetMode="External"/><Relationship Id="rId5" Type="http://schemas.openxmlformats.org/officeDocument/2006/relationships/hyperlink" Target="mailto:elena_karpenko@ukr.net" TargetMode="External"/><Relationship Id="rId10" Type="http://schemas.openxmlformats.org/officeDocument/2006/relationships/hyperlink" Target="https://us04web.zoom.us/j/8230077092?pwd=RXBUWURoY1dFUVZIditIVjRpdnBRdz09" TargetMode="External"/><Relationship Id="rId4" Type="http://schemas.openxmlformats.org/officeDocument/2006/relationships/image" Target="media/image1.png"/><Relationship Id="rId9" Type="http://schemas.openxmlformats.org/officeDocument/2006/relationships/hyperlink" Target="https://us04web.zoom.us/j/74886390346?pwd=NWhxYWtHOVJNdktwY0t4a0F4aFNaZz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2196</Words>
  <Characters>12523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man_of_law_odessa@ukr.net</dc:creator>
  <cp:keywords/>
  <dc:description/>
  <cp:lastModifiedBy>Татьяна Хаджилий</cp:lastModifiedBy>
  <cp:revision>2</cp:revision>
  <dcterms:created xsi:type="dcterms:W3CDTF">2023-09-13T23:32:00Z</dcterms:created>
  <dcterms:modified xsi:type="dcterms:W3CDTF">2023-09-13T23:32:00Z</dcterms:modified>
</cp:coreProperties>
</file>