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504" w14:textId="77777777" w:rsidR="000E732C" w:rsidRPr="00C17AB2" w:rsidRDefault="000E732C" w:rsidP="000E732C">
      <w:pPr>
        <w:pStyle w:val="1"/>
        <w:widowControl w:val="0"/>
        <w:spacing w:before="0"/>
        <w:jc w:val="center"/>
        <w:rPr>
          <w:b/>
          <w:sz w:val="24"/>
          <w:szCs w:val="24"/>
        </w:rPr>
      </w:pPr>
      <w:proofErr w:type="spellStart"/>
      <w:r w:rsidRPr="00C17AB2">
        <w:rPr>
          <w:b/>
          <w:sz w:val="24"/>
          <w:szCs w:val="24"/>
        </w:rPr>
        <w:t>Одеський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національний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університет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імені</w:t>
      </w:r>
      <w:proofErr w:type="spellEnd"/>
      <w:r w:rsidRPr="00C17AB2">
        <w:rPr>
          <w:b/>
          <w:sz w:val="24"/>
          <w:szCs w:val="24"/>
        </w:rPr>
        <w:t xml:space="preserve"> І. І. Мечникова</w:t>
      </w:r>
    </w:p>
    <w:p w14:paraId="302005DC" w14:textId="77777777" w:rsidR="000E732C" w:rsidRPr="00C17AB2" w:rsidRDefault="000E732C" w:rsidP="000E732C">
      <w:pPr>
        <w:pStyle w:val="1"/>
        <w:widowControl w:val="0"/>
        <w:spacing w:before="0"/>
        <w:jc w:val="center"/>
        <w:rPr>
          <w:b/>
          <w:sz w:val="24"/>
          <w:szCs w:val="24"/>
        </w:rPr>
      </w:pPr>
      <w:r w:rsidRPr="00C17AB2">
        <w:rPr>
          <w:b/>
          <w:sz w:val="24"/>
          <w:szCs w:val="24"/>
        </w:rPr>
        <w:t>Факультет романо-</w:t>
      </w:r>
      <w:proofErr w:type="spellStart"/>
      <w:r w:rsidRPr="00C17AB2">
        <w:rPr>
          <w:b/>
          <w:sz w:val="24"/>
          <w:szCs w:val="24"/>
        </w:rPr>
        <w:t>германської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філології</w:t>
      </w:r>
      <w:proofErr w:type="spellEnd"/>
    </w:p>
    <w:p w14:paraId="578DA8FB" w14:textId="77777777" w:rsidR="000E732C" w:rsidRPr="00C17AB2" w:rsidRDefault="000E732C" w:rsidP="000E732C">
      <w:pPr>
        <w:pStyle w:val="1"/>
        <w:widowControl w:val="0"/>
        <w:tabs>
          <w:tab w:val="left" w:pos="9484"/>
        </w:tabs>
        <w:spacing w:before="0"/>
        <w:jc w:val="center"/>
        <w:rPr>
          <w:b/>
          <w:sz w:val="24"/>
          <w:szCs w:val="24"/>
        </w:rPr>
      </w:pPr>
      <w:r w:rsidRPr="00C17AB2">
        <w:rPr>
          <w:b/>
          <w:sz w:val="24"/>
          <w:szCs w:val="24"/>
        </w:rPr>
        <w:t xml:space="preserve">Кафедра </w:t>
      </w:r>
      <w:proofErr w:type="spellStart"/>
      <w:r w:rsidRPr="00C17AB2">
        <w:rPr>
          <w:b/>
          <w:sz w:val="24"/>
          <w:szCs w:val="24"/>
        </w:rPr>
        <w:t>зарубіжної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літератури</w:t>
      </w:r>
      <w:proofErr w:type="spellEnd"/>
    </w:p>
    <w:p w14:paraId="709879C6" w14:textId="77777777" w:rsidR="000E732C" w:rsidRPr="00C17AB2" w:rsidRDefault="000E732C" w:rsidP="000E732C">
      <w:pPr>
        <w:pStyle w:val="1"/>
        <w:widowControl w:val="0"/>
        <w:tabs>
          <w:tab w:val="left" w:pos="9484"/>
        </w:tabs>
        <w:spacing w:before="0"/>
        <w:jc w:val="center"/>
        <w:rPr>
          <w:b/>
          <w:sz w:val="24"/>
          <w:szCs w:val="24"/>
        </w:rPr>
      </w:pPr>
    </w:p>
    <w:p w14:paraId="2484A3E8" w14:textId="77777777" w:rsidR="000E732C" w:rsidRPr="00C17AB2" w:rsidRDefault="000E732C" w:rsidP="000E732C">
      <w:pPr>
        <w:pStyle w:val="1"/>
        <w:widowControl w:val="0"/>
        <w:tabs>
          <w:tab w:val="left" w:pos="9484"/>
        </w:tabs>
        <w:spacing w:before="0"/>
        <w:jc w:val="center"/>
        <w:rPr>
          <w:b/>
          <w:sz w:val="24"/>
          <w:szCs w:val="24"/>
        </w:rPr>
      </w:pPr>
      <w:proofErr w:type="spellStart"/>
      <w:r w:rsidRPr="00C17AB2">
        <w:rPr>
          <w:b/>
          <w:sz w:val="24"/>
          <w:szCs w:val="24"/>
        </w:rPr>
        <w:t>Силабус</w:t>
      </w:r>
      <w:proofErr w:type="spellEnd"/>
      <w:r w:rsidRPr="00C17AB2">
        <w:rPr>
          <w:b/>
          <w:sz w:val="24"/>
          <w:szCs w:val="24"/>
        </w:rPr>
        <w:t xml:space="preserve"> курсу</w:t>
      </w:r>
    </w:p>
    <w:p w14:paraId="0F90C23E" w14:textId="77777777" w:rsidR="000E732C" w:rsidRPr="00C17AB2" w:rsidRDefault="000E732C" w:rsidP="000E732C">
      <w:pPr>
        <w:pStyle w:val="1"/>
        <w:widowControl w:val="0"/>
        <w:tabs>
          <w:tab w:val="left" w:pos="7638"/>
        </w:tabs>
        <w:spacing w:before="0"/>
        <w:jc w:val="center"/>
        <w:rPr>
          <w:b/>
          <w:sz w:val="24"/>
          <w:szCs w:val="24"/>
          <w:lang w:val="uk-UA"/>
        </w:rPr>
      </w:pPr>
      <w:proofErr w:type="spellStart"/>
      <w:r w:rsidRPr="00C17AB2">
        <w:rPr>
          <w:b/>
          <w:sz w:val="24"/>
          <w:szCs w:val="24"/>
        </w:rPr>
        <w:t>Новітня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зарубіжна</w:t>
      </w:r>
      <w:proofErr w:type="spellEnd"/>
      <w:r w:rsidRPr="00C17AB2">
        <w:rPr>
          <w:b/>
          <w:sz w:val="24"/>
          <w:szCs w:val="24"/>
        </w:rPr>
        <w:t xml:space="preserve"> </w:t>
      </w:r>
      <w:proofErr w:type="spellStart"/>
      <w:r w:rsidRPr="00C17AB2">
        <w:rPr>
          <w:b/>
          <w:sz w:val="24"/>
          <w:szCs w:val="24"/>
        </w:rPr>
        <w:t>література</w:t>
      </w:r>
      <w:proofErr w:type="spellEnd"/>
    </w:p>
    <w:p w14:paraId="3F787886" w14:textId="77777777" w:rsidR="000E732C" w:rsidRPr="00C17AB2" w:rsidRDefault="000E732C" w:rsidP="000E732C">
      <w:pPr>
        <w:pStyle w:val="1"/>
        <w:widowControl w:val="0"/>
        <w:tabs>
          <w:tab w:val="left" w:pos="7638"/>
        </w:tabs>
        <w:spacing w:before="0"/>
        <w:jc w:val="center"/>
        <w:rPr>
          <w:b/>
          <w:sz w:val="24"/>
          <w:szCs w:val="24"/>
          <w:lang w:val="uk-UA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0E732C" w:rsidRPr="00C17AB2" w14:paraId="185C2A49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8C5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B2">
              <w:rPr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AA1C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C17AB2">
              <w:rPr>
                <w:sz w:val="24"/>
                <w:szCs w:val="24"/>
              </w:rPr>
              <w:t>Загальна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кількість</w:t>
            </w:r>
            <w:proofErr w:type="spellEnd"/>
            <w:r w:rsidRPr="00C17AB2">
              <w:rPr>
                <w:sz w:val="24"/>
                <w:szCs w:val="24"/>
              </w:rPr>
              <w:t xml:space="preserve">: </w:t>
            </w:r>
            <w:proofErr w:type="spellStart"/>
            <w:r w:rsidRPr="00C17AB2">
              <w:rPr>
                <w:sz w:val="24"/>
                <w:szCs w:val="24"/>
              </w:rPr>
              <w:t>кредитів</w:t>
            </w:r>
            <w:proofErr w:type="spellEnd"/>
            <w:r w:rsidRPr="00C17AB2">
              <w:rPr>
                <w:sz w:val="24"/>
                <w:szCs w:val="24"/>
              </w:rPr>
              <w:t xml:space="preserve"> – 3</w:t>
            </w:r>
          </w:p>
          <w:p w14:paraId="305DC505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C17AB2">
              <w:rPr>
                <w:sz w:val="24"/>
                <w:szCs w:val="24"/>
              </w:rPr>
              <w:t>Загальна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кількість</w:t>
            </w:r>
            <w:proofErr w:type="spellEnd"/>
            <w:r w:rsidRPr="00C17AB2">
              <w:rPr>
                <w:sz w:val="24"/>
                <w:szCs w:val="24"/>
              </w:rPr>
              <w:t xml:space="preserve"> годин – 90.</w:t>
            </w:r>
          </w:p>
        </w:tc>
      </w:tr>
      <w:tr w:rsidR="000E732C" w:rsidRPr="00C17AB2" w14:paraId="60988515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15A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r w:rsidRPr="00C17AB2">
              <w:rPr>
                <w:b/>
                <w:sz w:val="24"/>
                <w:szCs w:val="24"/>
              </w:rPr>
              <w:t xml:space="preserve">Семестр, </w:t>
            </w:r>
            <w:proofErr w:type="spellStart"/>
            <w:r w:rsidRPr="00C17AB2">
              <w:rPr>
                <w:b/>
                <w:sz w:val="24"/>
                <w:szCs w:val="24"/>
              </w:rPr>
              <w:t>рік</w:t>
            </w:r>
            <w:proofErr w:type="spellEnd"/>
            <w:r w:rsidRPr="00C17A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0153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C17AB2">
              <w:rPr>
                <w:sz w:val="24"/>
                <w:szCs w:val="24"/>
              </w:rPr>
              <w:t>очна</w:t>
            </w:r>
            <w:proofErr w:type="spellEnd"/>
            <w:r w:rsidRPr="00C17AB2">
              <w:rPr>
                <w:sz w:val="24"/>
                <w:szCs w:val="24"/>
              </w:rPr>
              <w:t xml:space="preserve"> форма </w:t>
            </w:r>
            <w:proofErr w:type="spellStart"/>
            <w:r w:rsidRPr="00C17AB2">
              <w:rPr>
                <w:sz w:val="24"/>
                <w:szCs w:val="24"/>
              </w:rPr>
              <w:t>навчання</w:t>
            </w:r>
            <w:proofErr w:type="spellEnd"/>
            <w:r w:rsidRPr="00C17AB2">
              <w:rPr>
                <w:sz w:val="24"/>
                <w:szCs w:val="24"/>
              </w:rPr>
              <w:t xml:space="preserve">: 2 семестр, 3 </w:t>
            </w:r>
            <w:proofErr w:type="spellStart"/>
            <w:r w:rsidRPr="00C17AB2">
              <w:rPr>
                <w:sz w:val="24"/>
                <w:szCs w:val="24"/>
              </w:rPr>
              <w:t>рік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навчання</w:t>
            </w:r>
            <w:proofErr w:type="spellEnd"/>
            <w:r w:rsidRPr="00C17AB2">
              <w:rPr>
                <w:sz w:val="24"/>
                <w:szCs w:val="24"/>
              </w:rPr>
              <w:t xml:space="preserve">; </w:t>
            </w:r>
          </w:p>
          <w:p w14:paraId="4947BFDE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C17AB2">
              <w:rPr>
                <w:sz w:val="24"/>
                <w:szCs w:val="24"/>
              </w:rPr>
              <w:t>заочна</w:t>
            </w:r>
            <w:proofErr w:type="spellEnd"/>
            <w:r w:rsidRPr="00C17AB2">
              <w:rPr>
                <w:sz w:val="24"/>
                <w:szCs w:val="24"/>
              </w:rPr>
              <w:t xml:space="preserve"> форма </w:t>
            </w:r>
            <w:proofErr w:type="spellStart"/>
            <w:r w:rsidRPr="00C17AB2">
              <w:rPr>
                <w:sz w:val="24"/>
                <w:szCs w:val="24"/>
              </w:rPr>
              <w:t>навчання</w:t>
            </w:r>
            <w:proofErr w:type="spellEnd"/>
            <w:r w:rsidRPr="00C17AB2">
              <w:rPr>
                <w:sz w:val="24"/>
                <w:szCs w:val="24"/>
              </w:rPr>
              <w:t xml:space="preserve">: 1 семестр, 2 </w:t>
            </w:r>
            <w:proofErr w:type="spellStart"/>
            <w:r w:rsidRPr="00C17AB2">
              <w:rPr>
                <w:sz w:val="24"/>
                <w:szCs w:val="24"/>
              </w:rPr>
              <w:t>рік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0E732C" w:rsidRPr="00C17AB2" w14:paraId="12A774C7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3E0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B2">
              <w:rPr>
                <w:b/>
                <w:sz w:val="24"/>
                <w:szCs w:val="24"/>
              </w:rPr>
              <w:t>Дні</w:t>
            </w:r>
            <w:proofErr w:type="spellEnd"/>
            <w:r w:rsidRPr="00C17AB2">
              <w:rPr>
                <w:b/>
                <w:sz w:val="24"/>
                <w:szCs w:val="24"/>
              </w:rPr>
              <w:t xml:space="preserve">, час, </w:t>
            </w:r>
            <w:proofErr w:type="spellStart"/>
            <w:r w:rsidRPr="00C17AB2"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BC4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C17AB2">
              <w:rPr>
                <w:sz w:val="24"/>
                <w:szCs w:val="24"/>
                <w:lang w:val="uk-UA"/>
              </w:rPr>
              <w:t>За затвердженим розкладом</w:t>
            </w:r>
          </w:p>
        </w:tc>
      </w:tr>
      <w:tr w:rsidR="000E732C" w:rsidRPr="00C17AB2" w14:paraId="79C244DD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B276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B2">
              <w:rPr>
                <w:b/>
                <w:sz w:val="24"/>
                <w:szCs w:val="24"/>
              </w:rPr>
              <w:t>Викладач</w:t>
            </w:r>
            <w:proofErr w:type="spellEnd"/>
            <w:r w:rsidRPr="00C17AB2">
              <w:rPr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2D3D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C17AB2">
              <w:rPr>
                <w:sz w:val="24"/>
                <w:szCs w:val="24"/>
              </w:rPr>
              <w:t xml:space="preserve">ВОЙТЕНКО Леся, доктор </w:t>
            </w:r>
            <w:proofErr w:type="spellStart"/>
            <w:r w:rsidRPr="00C17AB2">
              <w:rPr>
                <w:sz w:val="24"/>
                <w:szCs w:val="24"/>
              </w:rPr>
              <w:t>філологічних</w:t>
            </w:r>
            <w:proofErr w:type="spellEnd"/>
            <w:r w:rsidRPr="00C17AB2">
              <w:rPr>
                <w:sz w:val="24"/>
                <w:szCs w:val="24"/>
              </w:rPr>
              <w:t xml:space="preserve"> наук, </w:t>
            </w:r>
            <w:proofErr w:type="spellStart"/>
            <w:r w:rsidRPr="00C17AB2">
              <w:rPr>
                <w:sz w:val="24"/>
                <w:szCs w:val="24"/>
              </w:rPr>
              <w:t>професор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кафедри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зарубіжної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літератури</w:t>
            </w:r>
            <w:proofErr w:type="spellEnd"/>
          </w:p>
        </w:tc>
      </w:tr>
      <w:tr w:rsidR="000E732C" w:rsidRPr="00C17AB2" w14:paraId="21CD1D88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BF8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r w:rsidRPr="00C17AB2">
              <w:rPr>
                <w:b/>
                <w:sz w:val="24"/>
                <w:szCs w:val="24"/>
              </w:rPr>
              <w:t>Е-</w:t>
            </w:r>
            <w:proofErr w:type="spellStart"/>
            <w:r w:rsidRPr="00C17AB2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256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C17AB2">
              <w:rPr>
                <w:sz w:val="24"/>
                <w:szCs w:val="24"/>
                <w:lang w:val="uk-UA"/>
              </w:rPr>
              <w:t>lesyavoytenko1@gmail.com</w:t>
            </w:r>
          </w:p>
        </w:tc>
      </w:tr>
      <w:tr w:rsidR="000E732C" w:rsidRPr="00C17AB2" w14:paraId="4FDFE1DE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BE66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B2">
              <w:rPr>
                <w:b/>
                <w:sz w:val="24"/>
                <w:szCs w:val="24"/>
              </w:rPr>
              <w:t>Робоче</w:t>
            </w:r>
            <w:proofErr w:type="spellEnd"/>
            <w:r w:rsidRPr="00C17A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0A4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C17AB2">
              <w:rPr>
                <w:sz w:val="24"/>
                <w:szCs w:val="24"/>
              </w:rPr>
              <w:t xml:space="preserve">Кафедра </w:t>
            </w:r>
            <w:proofErr w:type="spellStart"/>
            <w:r w:rsidRPr="00C17AB2">
              <w:rPr>
                <w:sz w:val="24"/>
                <w:szCs w:val="24"/>
              </w:rPr>
              <w:t>зарубіжної</w:t>
            </w:r>
            <w:proofErr w:type="spellEnd"/>
            <w:r w:rsidRPr="00C17AB2">
              <w:rPr>
                <w:sz w:val="24"/>
                <w:szCs w:val="24"/>
              </w:rPr>
              <w:t xml:space="preserve"> </w:t>
            </w:r>
            <w:proofErr w:type="spellStart"/>
            <w:r w:rsidRPr="00C17AB2">
              <w:rPr>
                <w:sz w:val="24"/>
                <w:szCs w:val="24"/>
              </w:rPr>
              <w:t>літератури</w:t>
            </w:r>
            <w:proofErr w:type="spellEnd"/>
          </w:p>
        </w:tc>
      </w:tr>
      <w:tr w:rsidR="000E732C" w:rsidRPr="00C17AB2" w14:paraId="0B29EE85" w14:textId="77777777" w:rsidTr="00150A1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917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B2">
              <w:rPr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039" w14:textId="77777777" w:rsidR="000E732C" w:rsidRPr="00C17AB2" w:rsidRDefault="000E732C" w:rsidP="00150A11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C17AB2">
              <w:rPr>
                <w:sz w:val="24"/>
                <w:szCs w:val="24"/>
                <w:lang w:val="uk-UA"/>
              </w:rPr>
              <w:t>За затвердженим графіком: https://onu.edu.ua/uk/structure/faculty/rgf/dystsypliny</w:t>
            </w:r>
          </w:p>
        </w:tc>
      </w:tr>
    </w:tbl>
    <w:p w14:paraId="62B0268D" w14:textId="77777777" w:rsidR="000E732C" w:rsidRPr="00C17AB2" w:rsidRDefault="000E732C" w:rsidP="000E732C">
      <w:pPr>
        <w:pStyle w:val="1"/>
        <w:spacing w:before="0"/>
        <w:ind w:hanging="2"/>
        <w:jc w:val="both"/>
        <w:rPr>
          <w:sz w:val="24"/>
          <w:szCs w:val="24"/>
        </w:rPr>
      </w:pPr>
    </w:p>
    <w:p w14:paraId="1AC3DEF1" w14:textId="77777777" w:rsidR="000E732C" w:rsidRPr="00C17AB2" w:rsidRDefault="000E732C" w:rsidP="000E732C">
      <w:pPr>
        <w:pStyle w:val="1"/>
        <w:spacing w:before="0"/>
        <w:jc w:val="both"/>
        <w:rPr>
          <w:b/>
          <w:smallCaps/>
          <w:color w:val="000099"/>
          <w:sz w:val="24"/>
          <w:szCs w:val="24"/>
        </w:rPr>
      </w:pPr>
      <w:r w:rsidRPr="00C17AB2"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674C96B8" w14:textId="77777777" w:rsidR="000E732C" w:rsidRPr="00C17AB2" w:rsidRDefault="000E732C" w:rsidP="000E732C">
      <w:pPr>
        <w:pStyle w:val="1"/>
        <w:spacing w:before="0"/>
        <w:ind w:firstLine="708"/>
        <w:jc w:val="both"/>
        <w:rPr>
          <w:sz w:val="24"/>
          <w:szCs w:val="24"/>
        </w:rPr>
      </w:pPr>
      <w:r w:rsidRPr="00C17AB2">
        <w:rPr>
          <w:sz w:val="24"/>
          <w:szCs w:val="24"/>
        </w:rPr>
        <w:t>Онлайн-</w:t>
      </w:r>
      <w:proofErr w:type="spellStart"/>
      <w:r w:rsidRPr="00C17AB2">
        <w:rPr>
          <w:sz w:val="24"/>
          <w:szCs w:val="24"/>
        </w:rPr>
        <w:t>лекції</w:t>
      </w:r>
      <w:proofErr w:type="spellEnd"/>
      <w:r w:rsidRPr="00C17AB2">
        <w:rPr>
          <w:sz w:val="24"/>
          <w:szCs w:val="24"/>
        </w:rPr>
        <w:t xml:space="preserve"> </w:t>
      </w:r>
      <w:proofErr w:type="spellStart"/>
      <w:r w:rsidRPr="00C17AB2">
        <w:rPr>
          <w:sz w:val="24"/>
          <w:szCs w:val="24"/>
        </w:rPr>
        <w:t>проводяться</w:t>
      </w:r>
      <w:proofErr w:type="spellEnd"/>
      <w:r w:rsidRPr="00C17AB2">
        <w:rPr>
          <w:sz w:val="24"/>
          <w:szCs w:val="24"/>
        </w:rPr>
        <w:t xml:space="preserve"> в </w:t>
      </w:r>
      <w:proofErr w:type="spellStart"/>
      <w:r w:rsidRPr="00C17AB2">
        <w:rPr>
          <w:sz w:val="24"/>
          <w:szCs w:val="24"/>
        </w:rPr>
        <w:t>zoom-конференції</w:t>
      </w:r>
      <w:proofErr w:type="spellEnd"/>
      <w:r w:rsidRPr="00C17AB2">
        <w:rPr>
          <w:sz w:val="24"/>
          <w:szCs w:val="24"/>
        </w:rPr>
        <w:t xml:space="preserve"> за </w:t>
      </w:r>
      <w:proofErr w:type="spellStart"/>
      <w:r w:rsidRPr="00C17AB2">
        <w:rPr>
          <w:sz w:val="24"/>
          <w:szCs w:val="24"/>
        </w:rPr>
        <w:t>посиланням</w:t>
      </w:r>
      <w:proofErr w:type="spellEnd"/>
      <w:r w:rsidRPr="00C17AB2">
        <w:rPr>
          <w:sz w:val="24"/>
          <w:szCs w:val="24"/>
        </w:rPr>
        <w:t xml:space="preserve"> </w:t>
      </w:r>
    </w:p>
    <w:p w14:paraId="003F0284" w14:textId="77777777" w:rsidR="000E732C" w:rsidRPr="00C17AB2" w:rsidRDefault="000E732C" w:rsidP="000E732C">
      <w:pPr>
        <w:pStyle w:val="1"/>
        <w:spacing w:before="0"/>
        <w:jc w:val="both"/>
        <w:rPr>
          <w:b/>
          <w:smallCaps/>
          <w:color w:val="000099"/>
          <w:sz w:val="24"/>
          <w:szCs w:val="24"/>
          <w:lang w:val="uk-UA"/>
        </w:rPr>
      </w:pPr>
    </w:p>
    <w:p w14:paraId="0C502420" w14:textId="77777777" w:rsidR="000E732C" w:rsidRPr="00C17AB2" w:rsidRDefault="000E732C" w:rsidP="000E732C">
      <w:pPr>
        <w:pStyle w:val="1"/>
        <w:spacing w:before="0"/>
        <w:jc w:val="both"/>
        <w:rPr>
          <w:sz w:val="24"/>
          <w:szCs w:val="24"/>
        </w:rPr>
      </w:pPr>
      <w:r w:rsidRPr="00C17AB2">
        <w:rPr>
          <w:b/>
          <w:smallCaps/>
          <w:color w:val="000099"/>
          <w:sz w:val="24"/>
          <w:szCs w:val="24"/>
        </w:rPr>
        <w:t>АНОТАЦІЯ  КУРСУ</w:t>
      </w:r>
      <w:r w:rsidRPr="00C17AB2">
        <w:rPr>
          <w:sz w:val="24"/>
          <w:szCs w:val="24"/>
        </w:rPr>
        <w:t xml:space="preserve">  </w:t>
      </w:r>
    </w:p>
    <w:p w14:paraId="79868C81" w14:textId="77777777" w:rsidR="000E732C" w:rsidRPr="00C17AB2" w:rsidRDefault="000E732C" w:rsidP="000E732C">
      <w:pPr>
        <w:pStyle w:val="1"/>
        <w:tabs>
          <w:tab w:val="left" w:pos="1800"/>
        </w:tabs>
        <w:spacing w:before="0"/>
        <w:ind w:firstLine="708"/>
        <w:jc w:val="both"/>
        <w:rPr>
          <w:sz w:val="24"/>
          <w:szCs w:val="24"/>
        </w:rPr>
      </w:pPr>
      <w:r w:rsidRPr="00C17AB2">
        <w:rPr>
          <w:i/>
          <w:sz w:val="24"/>
          <w:szCs w:val="24"/>
        </w:rPr>
        <w:t xml:space="preserve">Предмет </w:t>
      </w:r>
      <w:proofErr w:type="spellStart"/>
      <w:r w:rsidRPr="00C17AB2">
        <w:rPr>
          <w:i/>
          <w:sz w:val="24"/>
          <w:szCs w:val="24"/>
        </w:rPr>
        <w:t>вивчення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дисципліни</w:t>
      </w:r>
      <w:proofErr w:type="spellEnd"/>
      <w:r w:rsidRPr="00C17AB2">
        <w:rPr>
          <w:i/>
          <w:sz w:val="24"/>
          <w:szCs w:val="24"/>
        </w:rPr>
        <w:t xml:space="preserve">: </w:t>
      </w:r>
      <w:proofErr w:type="spellStart"/>
      <w:r w:rsidRPr="00C17AB2">
        <w:rPr>
          <w:sz w:val="24"/>
          <w:szCs w:val="24"/>
        </w:rPr>
        <w:t>закономірності</w:t>
      </w:r>
      <w:proofErr w:type="spellEnd"/>
      <w:r w:rsidRPr="00C17AB2">
        <w:rPr>
          <w:sz w:val="24"/>
          <w:szCs w:val="24"/>
        </w:rPr>
        <w:t xml:space="preserve"> </w:t>
      </w:r>
      <w:proofErr w:type="spellStart"/>
      <w:r w:rsidRPr="00C17AB2">
        <w:rPr>
          <w:sz w:val="24"/>
          <w:szCs w:val="24"/>
        </w:rPr>
        <w:t>розвитку</w:t>
      </w:r>
      <w:proofErr w:type="spellEnd"/>
      <w:r w:rsidRPr="00C17AB2">
        <w:rPr>
          <w:sz w:val="24"/>
          <w:szCs w:val="24"/>
        </w:rPr>
        <w:t xml:space="preserve"> </w:t>
      </w:r>
      <w:r w:rsidRPr="00C17AB2">
        <w:rPr>
          <w:sz w:val="24"/>
          <w:szCs w:val="24"/>
          <w:lang w:val="uk-UA"/>
        </w:rPr>
        <w:t>новітньої французької літератури</w:t>
      </w:r>
      <w:r w:rsidRPr="00C17AB2">
        <w:rPr>
          <w:sz w:val="24"/>
          <w:szCs w:val="24"/>
        </w:rPr>
        <w:t xml:space="preserve"> та </w:t>
      </w:r>
      <w:proofErr w:type="spellStart"/>
      <w:r w:rsidRPr="00C17AB2">
        <w:rPr>
          <w:sz w:val="24"/>
          <w:szCs w:val="24"/>
        </w:rPr>
        <w:t>літературного</w:t>
      </w:r>
      <w:proofErr w:type="spellEnd"/>
      <w:r w:rsidRPr="00C17AB2">
        <w:rPr>
          <w:sz w:val="24"/>
          <w:szCs w:val="24"/>
        </w:rPr>
        <w:t xml:space="preserve"> </w:t>
      </w:r>
      <w:proofErr w:type="spellStart"/>
      <w:r w:rsidRPr="00C17AB2">
        <w:rPr>
          <w:sz w:val="24"/>
          <w:szCs w:val="24"/>
        </w:rPr>
        <w:t>процесу</w:t>
      </w:r>
      <w:proofErr w:type="spellEnd"/>
      <w:r w:rsidRPr="00C17AB2">
        <w:rPr>
          <w:sz w:val="24"/>
          <w:szCs w:val="24"/>
        </w:rPr>
        <w:t>.</w:t>
      </w:r>
    </w:p>
    <w:p w14:paraId="39C937E0" w14:textId="77777777" w:rsidR="000E732C" w:rsidRPr="00376D07" w:rsidRDefault="000E732C" w:rsidP="00376D07">
      <w:pPr>
        <w:pStyle w:val="1"/>
        <w:tabs>
          <w:tab w:val="left" w:pos="1800"/>
        </w:tabs>
        <w:spacing w:before="0"/>
        <w:ind w:firstLine="708"/>
        <w:jc w:val="both"/>
        <w:rPr>
          <w:sz w:val="24"/>
          <w:szCs w:val="24"/>
        </w:rPr>
      </w:pPr>
      <w:proofErr w:type="spellStart"/>
      <w:r w:rsidRPr="00376D07">
        <w:rPr>
          <w:i/>
          <w:sz w:val="24"/>
          <w:szCs w:val="24"/>
        </w:rPr>
        <w:t>Пререквізити</w:t>
      </w:r>
      <w:proofErr w:type="spellEnd"/>
      <w:r w:rsidRPr="00376D07">
        <w:rPr>
          <w:i/>
          <w:sz w:val="24"/>
          <w:szCs w:val="24"/>
        </w:rPr>
        <w:t xml:space="preserve"> курсу: </w:t>
      </w:r>
      <w:r w:rsidRPr="00376D07">
        <w:rPr>
          <w:sz w:val="24"/>
          <w:szCs w:val="24"/>
        </w:rPr>
        <w:t>«</w:t>
      </w:r>
      <w:proofErr w:type="spellStart"/>
      <w:r w:rsidRPr="00376D07">
        <w:rPr>
          <w:sz w:val="24"/>
          <w:szCs w:val="24"/>
        </w:rPr>
        <w:t>Історія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зарубіжної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літератури</w:t>
      </w:r>
      <w:proofErr w:type="spellEnd"/>
      <w:r w:rsidRPr="00376D07">
        <w:rPr>
          <w:sz w:val="24"/>
          <w:szCs w:val="24"/>
        </w:rPr>
        <w:t xml:space="preserve">». </w:t>
      </w:r>
    </w:p>
    <w:p w14:paraId="77716337" w14:textId="77777777" w:rsidR="000E732C" w:rsidRPr="00376D07" w:rsidRDefault="000E732C" w:rsidP="00376D07">
      <w:pPr>
        <w:pStyle w:val="1"/>
        <w:tabs>
          <w:tab w:val="left" w:pos="1800"/>
        </w:tabs>
        <w:spacing w:before="0"/>
        <w:ind w:firstLine="708"/>
        <w:jc w:val="both"/>
        <w:rPr>
          <w:b/>
          <w:sz w:val="24"/>
          <w:szCs w:val="24"/>
        </w:rPr>
      </w:pPr>
      <w:proofErr w:type="spellStart"/>
      <w:r w:rsidRPr="00376D07">
        <w:rPr>
          <w:i/>
          <w:sz w:val="24"/>
          <w:szCs w:val="24"/>
        </w:rPr>
        <w:t>Постреквізити</w:t>
      </w:r>
      <w:proofErr w:type="spellEnd"/>
      <w:r w:rsidRPr="00376D07">
        <w:rPr>
          <w:i/>
          <w:sz w:val="24"/>
          <w:szCs w:val="24"/>
        </w:rPr>
        <w:t xml:space="preserve"> курсу: </w:t>
      </w:r>
      <w:r w:rsidRPr="00376D07">
        <w:rPr>
          <w:sz w:val="24"/>
          <w:szCs w:val="24"/>
          <w:lang w:val="uk-UA"/>
        </w:rPr>
        <w:t>«</w:t>
      </w:r>
      <w:r w:rsidRPr="00376D07">
        <w:rPr>
          <w:sz w:val="24"/>
          <w:szCs w:val="24"/>
        </w:rPr>
        <w:t xml:space="preserve">Методика </w:t>
      </w:r>
      <w:proofErr w:type="spellStart"/>
      <w:r w:rsidRPr="00376D07">
        <w:rPr>
          <w:sz w:val="24"/>
          <w:szCs w:val="24"/>
        </w:rPr>
        <w:t>викладання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іноземної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мови</w:t>
      </w:r>
      <w:proofErr w:type="spellEnd"/>
      <w:r w:rsidRPr="00376D07">
        <w:rPr>
          <w:sz w:val="24"/>
          <w:szCs w:val="24"/>
        </w:rPr>
        <w:t xml:space="preserve"> та </w:t>
      </w:r>
      <w:proofErr w:type="spellStart"/>
      <w:r w:rsidRPr="00376D07">
        <w:rPr>
          <w:sz w:val="24"/>
          <w:szCs w:val="24"/>
        </w:rPr>
        <w:t>зарубіжної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літератури</w:t>
      </w:r>
      <w:proofErr w:type="spellEnd"/>
      <w:r w:rsidRPr="00376D07">
        <w:rPr>
          <w:sz w:val="24"/>
          <w:szCs w:val="24"/>
        </w:rPr>
        <w:t xml:space="preserve"> у </w:t>
      </w:r>
      <w:proofErr w:type="spellStart"/>
      <w:r w:rsidRPr="00376D07">
        <w:rPr>
          <w:sz w:val="24"/>
          <w:szCs w:val="24"/>
        </w:rPr>
        <w:t>вищій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школі</w:t>
      </w:r>
      <w:proofErr w:type="spellEnd"/>
      <w:r w:rsidRPr="00376D07">
        <w:rPr>
          <w:sz w:val="24"/>
          <w:szCs w:val="24"/>
          <w:lang w:val="uk-UA"/>
        </w:rPr>
        <w:t>», «</w:t>
      </w:r>
      <w:proofErr w:type="spellStart"/>
      <w:r w:rsidRPr="00376D07">
        <w:rPr>
          <w:sz w:val="24"/>
          <w:szCs w:val="24"/>
        </w:rPr>
        <w:t>Асистентська</w:t>
      </w:r>
      <w:proofErr w:type="spellEnd"/>
      <w:r w:rsidRPr="00376D07">
        <w:rPr>
          <w:sz w:val="24"/>
          <w:szCs w:val="24"/>
        </w:rPr>
        <w:t xml:space="preserve"> практика </w:t>
      </w:r>
      <w:proofErr w:type="spellStart"/>
      <w:r w:rsidRPr="00376D07">
        <w:rPr>
          <w:sz w:val="24"/>
          <w:szCs w:val="24"/>
        </w:rPr>
        <w:t>магістра</w:t>
      </w:r>
      <w:proofErr w:type="spellEnd"/>
      <w:r w:rsidRPr="00376D07">
        <w:rPr>
          <w:sz w:val="24"/>
          <w:szCs w:val="24"/>
          <w:lang w:val="uk-UA"/>
        </w:rPr>
        <w:t>»</w:t>
      </w:r>
      <w:r w:rsidRPr="00376D07">
        <w:rPr>
          <w:sz w:val="24"/>
          <w:szCs w:val="24"/>
        </w:rPr>
        <w:t xml:space="preserve">.  </w:t>
      </w:r>
    </w:p>
    <w:p w14:paraId="53F822D3" w14:textId="77777777" w:rsidR="000E732C" w:rsidRPr="00376D07" w:rsidRDefault="000E732C" w:rsidP="00376D07">
      <w:pPr>
        <w:spacing w:before="0"/>
        <w:ind w:firstLine="709"/>
        <w:contextualSpacing/>
        <w:jc w:val="both"/>
        <w:rPr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>Мета курсу</w:t>
      </w:r>
      <w:r w:rsidRPr="00376D07">
        <w:rPr>
          <w:sz w:val="24"/>
          <w:szCs w:val="24"/>
          <w:lang w:val="uk-UA"/>
        </w:rPr>
        <w:t xml:space="preserve"> полягає в ознайомленні здобувачів вищої освіти з провідними тенденціями літературного процесу початку ХХІ ст., його етапами та особливостями, а також у формуванні навичок орієнтації у літературному процесі початку ХХІ ст. та аналізі сучасних художніх творів різного естетичного спрямування.</w:t>
      </w:r>
    </w:p>
    <w:p w14:paraId="715CDD94" w14:textId="77777777" w:rsidR="000E732C" w:rsidRPr="00376D07" w:rsidRDefault="000E732C" w:rsidP="00376D07">
      <w:pPr>
        <w:tabs>
          <w:tab w:val="left" w:pos="284"/>
          <w:tab w:val="left" w:pos="567"/>
        </w:tabs>
        <w:spacing w:before="0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>Завдання:</w:t>
      </w:r>
    </w:p>
    <w:p w14:paraId="12AD6A4F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>опанувати новітні методологічні засади вивчення художніх творів;</w:t>
      </w:r>
    </w:p>
    <w:p w14:paraId="21D40FC6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r w:rsidRPr="00376D07">
        <w:rPr>
          <w:sz w:val="24"/>
          <w:szCs w:val="24"/>
          <w:lang w:val="uk-UA"/>
        </w:rPr>
        <w:t xml:space="preserve">визначити головні тенденції розвитку новітньої </w:t>
      </w:r>
      <w:proofErr w:type="spellStart"/>
      <w:r w:rsidRPr="00376D07">
        <w:rPr>
          <w:sz w:val="24"/>
          <w:szCs w:val="24"/>
          <w:lang w:val="uk-UA"/>
        </w:rPr>
        <w:t>літе</w:t>
      </w:r>
      <w:r w:rsidRPr="00376D07">
        <w:rPr>
          <w:sz w:val="24"/>
          <w:szCs w:val="24"/>
        </w:rPr>
        <w:t>ратури</w:t>
      </w:r>
      <w:proofErr w:type="spellEnd"/>
      <w:r w:rsidRPr="00376D07">
        <w:rPr>
          <w:sz w:val="24"/>
          <w:szCs w:val="24"/>
          <w:lang w:val="uk-UA"/>
        </w:rPr>
        <w:t>;</w:t>
      </w:r>
    </w:p>
    <w:p w14:paraId="5F6DE5CF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proofErr w:type="spellStart"/>
      <w:r w:rsidRPr="00376D07">
        <w:rPr>
          <w:sz w:val="24"/>
          <w:szCs w:val="24"/>
        </w:rPr>
        <w:t>сформувати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уявлення</w:t>
      </w:r>
      <w:proofErr w:type="spellEnd"/>
      <w:r w:rsidRPr="00376D07">
        <w:rPr>
          <w:sz w:val="24"/>
          <w:szCs w:val="24"/>
        </w:rPr>
        <w:t xml:space="preserve"> про </w:t>
      </w:r>
      <w:r w:rsidRPr="00376D07">
        <w:rPr>
          <w:sz w:val="24"/>
          <w:szCs w:val="24"/>
          <w:lang w:val="uk-UA"/>
        </w:rPr>
        <w:t>сучасні художні напрями і естетичні системи після постмодернізму</w:t>
      </w:r>
      <w:r w:rsidRPr="00376D07">
        <w:rPr>
          <w:sz w:val="24"/>
          <w:szCs w:val="24"/>
        </w:rPr>
        <w:t>;</w:t>
      </w:r>
    </w:p>
    <w:p w14:paraId="16162FF6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proofErr w:type="spellStart"/>
      <w:r w:rsidRPr="00376D07">
        <w:rPr>
          <w:sz w:val="24"/>
          <w:szCs w:val="24"/>
        </w:rPr>
        <w:t>познайомити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студентів</w:t>
      </w:r>
      <w:proofErr w:type="spellEnd"/>
      <w:r w:rsidRPr="00376D07">
        <w:rPr>
          <w:sz w:val="24"/>
          <w:szCs w:val="24"/>
        </w:rPr>
        <w:t xml:space="preserve"> з </w:t>
      </w:r>
      <w:proofErr w:type="spellStart"/>
      <w:r w:rsidRPr="00376D07">
        <w:rPr>
          <w:sz w:val="24"/>
          <w:szCs w:val="24"/>
          <w:lang w:val="uk-UA"/>
        </w:rPr>
        <w:t>новітньюї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термінологією</w:t>
      </w:r>
      <w:proofErr w:type="spellEnd"/>
      <w:r w:rsidRPr="00376D07">
        <w:rPr>
          <w:sz w:val="24"/>
          <w:szCs w:val="24"/>
        </w:rPr>
        <w:t xml:space="preserve"> у </w:t>
      </w:r>
      <w:proofErr w:type="spellStart"/>
      <w:r w:rsidRPr="00376D07">
        <w:rPr>
          <w:sz w:val="24"/>
          <w:szCs w:val="24"/>
        </w:rPr>
        <w:t>галузі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літератур</w:t>
      </w:r>
      <w:r w:rsidRPr="00376D07">
        <w:rPr>
          <w:sz w:val="24"/>
          <w:szCs w:val="24"/>
          <w:lang w:val="uk-UA"/>
        </w:rPr>
        <w:t>ознавства</w:t>
      </w:r>
      <w:proofErr w:type="spellEnd"/>
      <w:r w:rsidRPr="00376D07">
        <w:rPr>
          <w:sz w:val="24"/>
          <w:szCs w:val="24"/>
          <w:lang w:val="uk-UA"/>
        </w:rPr>
        <w:t>;</w:t>
      </w:r>
    </w:p>
    <w:p w14:paraId="6C3AAA36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r w:rsidRPr="00376D07">
        <w:rPr>
          <w:sz w:val="24"/>
          <w:szCs w:val="24"/>
          <w:lang w:val="uk-UA"/>
        </w:rPr>
        <w:t>познайомити з творчістю видатних сучасних письменників, їхніми художніми методами;</w:t>
      </w:r>
    </w:p>
    <w:p w14:paraId="21A0BC26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proofErr w:type="spellStart"/>
      <w:r w:rsidRPr="00376D07">
        <w:rPr>
          <w:sz w:val="24"/>
          <w:szCs w:val="24"/>
        </w:rPr>
        <w:t>висвітлити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актуальні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проблеми</w:t>
      </w:r>
      <w:proofErr w:type="spellEnd"/>
      <w:r w:rsidRPr="00376D07">
        <w:rPr>
          <w:sz w:val="24"/>
          <w:szCs w:val="24"/>
        </w:rPr>
        <w:t xml:space="preserve">, теми, </w:t>
      </w:r>
      <w:proofErr w:type="spellStart"/>
      <w:r w:rsidRPr="00376D07">
        <w:rPr>
          <w:sz w:val="24"/>
          <w:szCs w:val="24"/>
        </w:rPr>
        <w:t>мотиви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сучасної</w:t>
      </w:r>
      <w:proofErr w:type="spellEnd"/>
      <w:r w:rsidRPr="00376D07">
        <w:rPr>
          <w:sz w:val="24"/>
          <w:szCs w:val="24"/>
        </w:rPr>
        <w:t xml:space="preserve"> </w:t>
      </w:r>
      <w:r w:rsidRPr="00376D07">
        <w:rPr>
          <w:sz w:val="24"/>
          <w:szCs w:val="24"/>
          <w:lang w:val="uk-UA"/>
        </w:rPr>
        <w:t>зарубіжної</w:t>
      </w:r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літератури</w:t>
      </w:r>
      <w:proofErr w:type="spellEnd"/>
      <w:r w:rsidRPr="00376D07">
        <w:rPr>
          <w:sz w:val="24"/>
          <w:szCs w:val="24"/>
        </w:rPr>
        <w:t>;</w:t>
      </w:r>
    </w:p>
    <w:p w14:paraId="2E5ED240" w14:textId="77777777" w:rsidR="000E732C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r w:rsidRPr="00376D07">
        <w:rPr>
          <w:sz w:val="24"/>
          <w:szCs w:val="24"/>
          <w:lang w:val="uk-UA"/>
        </w:rPr>
        <w:t>опанувати та застосовувати новітні підходи до аналізу сучасних літературних творів;</w:t>
      </w:r>
    </w:p>
    <w:p w14:paraId="06B4AFEE" w14:textId="77777777" w:rsidR="00376D07" w:rsidRPr="00376D07" w:rsidRDefault="000E732C" w:rsidP="00376D07">
      <w:pPr>
        <w:numPr>
          <w:ilvl w:val="0"/>
          <w:numId w:val="1"/>
        </w:numPr>
        <w:tabs>
          <w:tab w:val="clear" w:pos="9025"/>
          <w:tab w:val="left" w:pos="284"/>
          <w:tab w:val="left" w:pos="567"/>
        </w:tabs>
        <w:spacing w:before="0"/>
        <w:ind w:left="0" w:firstLine="284"/>
        <w:contextualSpacing/>
        <w:jc w:val="both"/>
        <w:rPr>
          <w:sz w:val="24"/>
          <w:szCs w:val="24"/>
        </w:rPr>
      </w:pPr>
      <w:r w:rsidRPr="00376D07">
        <w:rPr>
          <w:sz w:val="24"/>
          <w:szCs w:val="24"/>
          <w:lang w:val="uk-UA"/>
        </w:rPr>
        <w:t>поглибити і удосконалити навички аналізу новітньої зарубіжної літератури.</w:t>
      </w:r>
    </w:p>
    <w:p w14:paraId="5CCDE64C" w14:textId="77777777" w:rsidR="000E732C" w:rsidRPr="00376D07" w:rsidRDefault="00376D07" w:rsidP="00376D07">
      <w:pPr>
        <w:tabs>
          <w:tab w:val="clear" w:pos="9025"/>
          <w:tab w:val="left" w:pos="284"/>
          <w:tab w:val="left" w:pos="567"/>
        </w:tabs>
        <w:spacing w:before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0E732C" w:rsidRPr="00376D07">
        <w:rPr>
          <w:sz w:val="24"/>
          <w:szCs w:val="24"/>
          <w:lang w:val="uk-UA"/>
        </w:rPr>
        <w:t>У результаті вивчення навчальної дисципліни здобувач вищої освіти повинен</w:t>
      </w:r>
    </w:p>
    <w:p w14:paraId="6208CB39" w14:textId="77777777" w:rsidR="000E732C" w:rsidRPr="00376D07" w:rsidRDefault="00376D07" w:rsidP="00376D07">
      <w:pPr>
        <w:spacing w:before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0E732C" w:rsidRPr="00376D07">
        <w:rPr>
          <w:b/>
          <w:sz w:val="24"/>
          <w:szCs w:val="24"/>
          <w:lang w:val="uk-UA"/>
        </w:rPr>
        <w:t>знати</w:t>
      </w:r>
      <w:r w:rsidR="000E732C" w:rsidRPr="00376D07">
        <w:rPr>
          <w:sz w:val="24"/>
          <w:szCs w:val="24"/>
          <w:lang w:val="uk-UA"/>
        </w:rPr>
        <w:t>: головні поняття, положення та терміни курсу; специфіку розвитку зарубіжної літератури ХХІ ст., новітні напрями і течії (</w:t>
      </w:r>
      <w:proofErr w:type="spellStart"/>
      <w:r w:rsidR="000E732C" w:rsidRPr="00376D07">
        <w:rPr>
          <w:sz w:val="24"/>
          <w:szCs w:val="24"/>
          <w:lang w:val="uk-UA"/>
        </w:rPr>
        <w:t>постпостмодернізм</w:t>
      </w:r>
      <w:proofErr w:type="spellEnd"/>
      <w:r w:rsidR="000E732C" w:rsidRPr="00376D07">
        <w:rPr>
          <w:sz w:val="24"/>
          <w:szCs w:val="24"/>
          <w:lang w:val="uk-UA"/>
        </w:rPr>
        <w:t xml:space="preserve">, </w:t>
      </w:r>
      <w:proofErr w:type="spellStart"/>
      <w:r w:rsidR="000E732C" w:rsidRPr="00376D07">
        <w:rPr>
          <w:sz w:val="24"/>
          <w:szCs w:val="24"/>
          <w:lang w:val="uk-UA"/>
        </w:rPr>
        <w:t>метамодернізм</w:t>
      </w:r>
      <w:proofErr w:type="spellEnd"/>
      <w:r w:rsidR="000E732C" w:rsidRPr="00376D07">
        <w:rPr>
          <w:sz w:val="24"/>
          <w:szCs w:val="24"/>
          <w:lang w:val="uk-UA"/>
        </w:rPr>
        <w:t>, неореалізм тощо), представників сучасної літератури,</w:t>
      </w:r>
      <w:r w:rsidR="000E732C" w:rsidRPr="00376D07">
        <w:rPr>
          <w:color w:val="000000"/>
          <w:sz w:val="24"/>
          <w:szCs w:val="24"/>
          <w:lang w:val="uk-UA"/>
        </w:rPr>
        <w:t xml:space="preserve"> художні тексти, що наведені в списку рекомендованої літератури, їхні художні особливості</w:t>
      </w:r>
      <w:r w:rsidR="000E732C" w:rsidRPr="00376D07">
        <w:rPr>
          <w:sz w:val="24"/>
          <w:szCs w:val="24"/>
          <w:lang w:val="uk-UA"/>
        </w:rPr>
        <w:t xml:space="preserve">; </w:t>
      </w:r>
    </w:p>
    <w:p w14:paraId="06692CD7" w14:textId="77777777" w:rsidR="000E732C" w:rsidRPr="00376D07" w:rsidRDefault="000E732C" w:rsidP="00376D07">
      <w:pPr>
        <w:spacing w:before="0"/>
        <w:jc w:val="both"/>
        <w:rPr>
          <w:color w:val="000000"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lastRenderedPageBreak/>
        <w:tab/>
        <w:t>вміти</w:t>
      </w:r>
      <w:r w:rsidRPr="00376D07">
        <w:rPr>
          <w:sz w:val="24"/>
          <w:szCs w:val="24"/>
          <w:lang w:val="uk-UA"/>
        </w:rPr>
        <w:t xml:space="preserve">: </w:t>
      </w:r>
      <w:r w:rsidRPr="00376D07">
        <w:rPr>
          <w:color w:val="000000"/>
          <w:sz w:val="24"/>
          <w:szCs w:val="24"/>
          <w:lang w:val="uk-UA"/>
        </w:rPr>
        <w:t xml:space="preserve">визначити поняття «новітня зарубіжна література», його ознаки, ілюструвати текстовими прикладами; аналізувати, критично осмислювати </w:t>
      </w:r>
      <w:r w:rsidRPr="00376D07">
        <w:rPr>
          <w:sz w:val="24"/>
          <w:szCs w:val="24"/>
          <w:lang w:val="uk-UA"/>
        </w:rPr>
        <w:t xml:space="preserve">історичні надбання та новітні досягнення літературознавства та літератури як </w:t>
      </w:r>
      <w:proofErr w:type="spellStart"/>
      <w:r w:rsidRPr="00376D07">
        <w:rPr>
          <w:sz w:val="24"/>
          <w:szCs w:val="24"/>
          <w:lang w:val="uk-UA"/>
        </w:rPr>
        <w:t>полісистеми</w:t>
      </w:r>
      <w:proofErr w:type="spellEnd"/>
      <w:r w:rsidRPr="00376D07">
        <w:rPr>
          <w:color w:val="000000"/>
          <w:sz w:val="24"/>
          <w:szCs w:val="24"/>
          <w:lang w:val="uk-UA"/>
        </w:rPr>
        <w:t xml:space="preserve">; </w:t>
      </w:r>
      <w:r w:rsidRPr="00376D07">
        <w:rPr>
          <w:sz w:val="24"/>
          <w:szCs w:val="24"/>
          <w:lang w:val="uk-UA"/>
        </w:rPr>
        <w:t xml:space="preserve">обирати оптимальні дослідницькі підходи й проводити науковий аналіз літературного матеріалу; </w:t>
      </w:r>
      <w:r w:rsidRPr="00376D07">
        <w:rPr>
          <w:color w:val="000000"/>
          <w:sz w:val="24"/>
          <w:szCs w:val="24"/>
          <w:lang w:val="uk-UA"/>
        </w:rPr>
        <w:t xml:space="preserve">характеризувати ідейні та художні особливості окремих творів новітньої літератури; використовувати при аналізі творів доцільні методологічні принципи; </w:t>
      </w:r>
      <w:r w:rsidRPr="00376D07">
        <w:rPr>
          <w:sz w:val="24"/>
          <w:szCs w:val="24"/>
          <w:lang w:val="uk-UA"/>
        </w:rPr>
        <w:t xml:space="preserve">збирати, аналізувати й систематизувати літературні факти, інтерпретувати та структурувати їх з урахуванням доцільних методологічних принципів; </w:t>
      </w:r>
      <w:r w:rsidRPr="00376D07">
        <w:rPr>
          <w:color w:val="000000"/>
          <w:sz w:val="24"/>
          <w:szCs w:val="24"/>
          <w:lang w:val="uk-UA"/>
        </w:rPr>
        <w:t>окреслити творчий шлях письменника і визначити місце твору, що вивчався, у його спадку; виявити досвід типологічних зіставлень.</w:t>
      </w:r>
    </w:p>
    <w:p w14:paraId="0BE9F380" w14:textId="77777777" w:rsidR="000E732C" w:rsidRPr="00376D07" w:rsidRDefault="000E732C" w:rsidP="00376D07">
      <w:pPr>
        <w:pStyle w:val="1"/>
        <w:spacing w:before="0"/>
        <w:ind w:firstLine="540"/>
        <w:jc w:val="both"/>
        <w:rPr>
          <w:b/>
          <w:color w:val="000080"/>
          <w:sz w:val="24"/>
          <w:szCs w:val="24"/>
          <w:lang w:val="uk-UA"/>
        </w:rPr>
      </w:pPr>
    </w:p>
    <w:p w14:paraId="292F1C3D" w14:textId="77777777" w:rsidR="000E732C" w:rsidRPr="00376D07" w:rsidRDefault="000E732C" w:rsidP="00376D07">
      <w:pPr>
        <w:pStyle w:val="1"/>
        <w:spacing w:before="0"/>
        <w:ind w:firstLine="540"/>
        <w:jc w:val="both"/>
        <w:rPr>
          <w:b/>
          <w:color w:val="000080"/>
          <w:sz w:val="24"/>
          <w:szCs w:val="24"/>
        </w:rPr>
      </w:pPr>
      <w:r w:rsidRPr="00376D07">
        <w:rPr>
          <w:b/>
          <w:color w:val="000080"/>
          <w:sz w:val="24"/>
          <w:szCs w:val="24"/>
        </w:rPr>
        <w:t>ОПИС КУРСУ</w:t>
      </w:r>
    </w:p>
    <w:p w14:paraId="0F5B267B" w14:textId="77777777" w:rsidR="000E732C" w:rsidRPr="00376D07" w:rsidRDefault="000E732C" w:rsidP="00376D07">
      <w:pPr>
        <w:pStyle w:val="1"/>
        <w:keepNext/>
        <w:keepLines/>
        <w:widowControl w:val="0"/>
        <w:spacing w:before="0"/>
        <w:jc w:val="both"/>
        <w:rPr>
          <w:b/>
          <w:i/>
          <w:sz w:val="24"/>
          <w:szCs w:val="24"/>
        </w:rPr>
      </w:pPr>
      <w:proofErr w:type="spellStart"/>
      <w:r w:rsidRPr="00376D07">
        <w:rPr>
          <w:b/>
          <w:i/>
          <w:sz w:val="24"/>
          <w:szCs w:val="24"/>
        </w:rPr>
        <w:t>Форми</w:t>
      </w:r>
      <w:proofErr w:type="spellEnd"/>
      <w:r w:rsidRPr="00376D07">
        <w:rPr>
          <w:b/>
          <w:i/>
          <w:sz w:val="24"/>
          <w:szCs w:val="24"/>
        </w:rPr>
        <w:t xml:space="preserve"> і </w:t>
      </w:r>
      <w:proofErr w:type="spellStart"/>
      <w:r w:rsidRPr="00376D07">
        <w:rPr>
          <w:b/>
          <w:i/>
          <w:sz w:val="24"/>
          <w:szCs w:val="24"/>
        </w:rPr>
        <w:t>методи</w:t>
      </w:r>
      <w:proofErr w:type="spellEnd"/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b/>
          <w:i/>
          <w:sz w:val="24"/>
          <w:szCs w:val="24"/>
        </w:rPr>
        <w:t>навчання</w:t>
      </w:r>
      <w:proofErr w:type="spellEnd"/>
    </w:p>
    <w:p w14:paraId="36DFF9C0" w14:textId="77777777" w:rsidR="000E732C" w:rsidRPr="00376D07" w:rsidRDefault="000E732C" w:rsidP="00376D07">
      <w:pPr>
        <w:pStyle w:val="1"/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  <w:bookmarkStart w:id="1" w:name="_30j0zll" w:colFirst="0" w:colLast="0"/>
      <w:bookmarkEnd w:id="1"/>
      <w:r w:rsidRPr="00376D07">
        <w:rPr>
          <w:sz w:val="24"/>
          <w:szCs w:val="24"/>
        </w:rPr>
        <w:t xml:space="preserve">Курс буде </w:t>
      </w:r>
      <w:proofErr w:type="spellStart"/>
      <w:r w:rsidRPr="00376D07">
        <w:rPr>
          <w:sz w:val="24"/>
          <w:szCs w:val="24"/>
        </w:rPr>
        <w:t>викладений</w:t>
      </w:r>
      <w:proofErr w:type="spellEnd"/>
      <w:r w:rsidRPr="00376D07">
        <w:rPr>
          <w:sz w:val="24"/>
          <w:szCs w:val="24"/>
        </w:rPr>
        <w:t xml:space="preserve"> у </w:t>
      </w:r>
      <w:proofErr w:type="spellStart"/>
      <w:r w:rsidRPr="00376D07">
        <w:rPr>
          <w:sz w:val="24"/>
          <w:szCs w:val="24"/>
        </w:rPr>
        <w:t>формі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лекцій</w:t>
      </w:r>
      <w:proofErr w:type="spellEnd"/>
      <w:r w:rsidRPr="00376D07">
        <w:rPr>
          <w:sz w:val="24"/>
          <w:szCs w:val="24"/>
        </w:rPr>
        <w:t xml:space="preserve"> (16 год. </w:t>
      </w:r>
      <w:r w:rsidRPr="00376D07">
        <w:rPr>
          <w:sz w:val="24"/>
          <w:szCs w:val="24"/>
          <w:lang w:val="uk-UA"/>
        </w:rPr>
        <w:t>о</w:t>
      </w:r>
      <w:proofErr w:type="spellStart"/>
      <w:r w:rsidRPr="00376D07">
        <w:rPr>
          <w:sz w:val="24"/>
          <w:szCs w:val="24"/>
        </w:rPr>
        <w:t>чна</w:t>
      </w:r>
      <w:proofErr w:type="spellEnd"/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 xml:space="preserve">/ 6 год. </w:t>
      </w:r>
      <w:proofErr w:type="spellStart"/>
      <w:r w:rsidRPr="00376D07">
        <w:rPr>
          <w:sz w:val="24"/>
          <w:szCs w:val="24"/>
        </w:rPr>
        <w:t>заочна</w:t>
      </w:r>
      <w:proofErr w:type="spellEnd"/>
      <w:r w:rsidRPr="00376D07">
        <w:rPr>
          <w:sz w:val="24"/>
          <w:szCs w:val="24"/>
        </w:rPr>
        <w:t xml:space="preserve"> форма </w:t>
      </w:r>
      <w:proofErr w:type="spellStart"/>
      <w:r w:rsidRPr="00376D07">
        <w:rPr>
          <w:sz w:val="24"/>
          <w:szCs w:val="24"/>
        </w:rPr>
        <w:t>навчання</w:t>
      </w:r>
      <w:proofErr w:type="spellEnd"/>
      <w:r w:rsidRPr="00376D07">
        <w:rPr>
          <w:sz w:val="24"/>
          <w:szCs w:val="24"/>
        </w:rPr>
        <w:t xml:space="preserve">), </w:t>
      </w:r>
      <w:proofErr w:type="spellStart"/>
      <w:r w:rsidRPr="00376D07">
        <w:rPr>
          <w:sz w:val="24"/>
          <w:szCs w:val="24"/>
        </w:rPr>
        <w:t>практичних</w:t>
      </w:r>
      <w:proofErr w:type="spellEnd"/>
      <w:r w:rsidRPr="00376D07">
        <w:rPr>
          <w:sz w:val="24"/>
          <w:szCs w:val="24"/>
        </w:rPr>
        <w:t xml:space="preserve"> занять (14 год.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</w:rPr>
        <w:t>очна</w:t>
      </w:r>
      <w:proofErr w:type="spellEnd"/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>/</w:t>
      </w:r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>4 год.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</w:rPr>
        <w:t>заочна</w:t>
      </w:r>
      <w:proofErr w:type="spellEnd"/>
      <w:r w:rsidRPr="00376D07">
        <w:rPr>
          <w:sz w:val="24"/>
          <w:szCs w:val="24"/>
        </w:rPr>
        <w:t xml:space="preserve">), </w:t>
      </w:r>
      <w:proofErr w:type="spellStart"/>
      <w:r w:rsidRPr="00376D07">
        <w:rPr>
          <w:sz w:val="24"/>
          <w:szCs w:val="24"/>
        </w:rPr>
        <w:t>організації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самостійної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роботи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студентів</w:t>
      </w:r>
      <w:proofErr w:type="spellEnd"/>
      <w:r w:rsidRPr="00376D07">
        <w:rPr>
          <w:sz w:val="24"/>
          <w:szCs w:val="24"/>
        </w:rPr>
        <w:t xml:space="preserve">  (60</w:t>
      </w:r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>год.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</w:rPr>
        <w:t>очна</w:t>
      </w:r>
      <w:proofErr w:type="spellEnd"/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>/</w:t>
      </w:r>
      <w:r w:rsidRPr="00376D07"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</w:rPr>
        <w:t>80 год.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</w:rPr>
        <w:t>заочна</w:t>
      </w:r>
      <w:proofErr w:type="spellEnd"/>
      <w:r w:rsidRPr="00376D07">
        <w:rPr>
          <w:sz w:val="24"/>
          <w:szCs w:val="24"/>
        </w:rPr>
        <w:t xml:space="preserve">). </w:t>
      </w:r>
      <w:bookmarkStart w:id="2" w:name="_sw7y1ma9m2tp" w:colFirst="0" w:colLast="0"/>
      <w:bookmarkEnd w:id="2"/>
    </w:p>
    <w:p w14:paraId="497D1603" w14:textId="77777777" w:rsidR="000E732C" w:rsidRPr="00376D07" w:rsidRDefault="000E732C" w:rsidP="00376D07">
      <w:pPr>
        <w:pStyle w:val="1"/>
        <w:spacing w:before="0"/>
        <w:ind w:firstLine="708"/>
        <w:rPr>
          <w:sz w:val="24"/>
          <w:szCs w:val="24"/>
        </w:rPr>
      </w:pPr>
      <w:proofErr w:type="spellStart"/>
      <w:r w:rsidRPr="00376D07">
        <w:rPr>
          <w:b/>
          <w:sz w:val="24"/>
          <w:szCs w:val="24"/>
        </w:rPr>
        <w:t>Словесні</w:t>
      </w:r>
      <w:proofErr w:type="spellEnd"/>
      <w:r w:rsidRPr="00376D07">
        <w:rPr>
          <w:b/>
          <w:sz w:val="24"/>
          <w:szCs w:val="24"/>
        </w:rPr>
        <w:t>:</w:t>
      </w:r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лекції</w:t>
      </w:r>
      <w:proofErr w:type="spellEnd"/>
      <w:r w:rsidRPr="00376D07">
        <w:rPr>
          <w:sz w:val="24"/>
          <w:szCs w:val="24"/>
        </w:rPr>
        <w:t xml:space="preserve">, </w:t>
      </w:r>
      <w:proofErr w:type="spellStart"/>
      <w:r w:rsidRPr="00376D07">
        <w:rPr>
          <w:sz w:val="24"/>
          <w:szCs w:val="24"/>
        </w:rPr>
        <w:t>розповідь</w:t>
      </w:r>
      <w:proofErr w:type="spellEnd"/>
      <w:r w:rsidRPr="00376D07">
        <w:rPr>
          <w:sz w:val="24"/>
          <w:szCs w:val="24"/>
        </w:rPr>
        <w:t xml:space="preserve">, </w:t>
      </w:r>
      <w:proofErr w:type="spellStart"/>
      <w:r w:rsidRPr="00376D07">
        <w:rPr>
          <w:sz w:val="24"/>
          <w:szCs w:val="24"/>
        </w:rPr>
        <w:t>пояснення</w:t>
      </w:r>
      <w:proofErr w:type="spellEnd"/>
      <w:r w:rsidRPr="00376D07">
        <w:rPr>
          <w:sz w:val="24"/>
          <w:szCs w:val="24"/>
        </w:rPr>
        <w:t xml:space="preserve">, </w:t>
      </w:r>
      <w:r w:rsidRPr="00376D07">
        <w:rPr>
          <w:sz w:val="24"/>
          <w:szCs w:val="24"/>
          <w:lang w:val="uk-UA"/>
        </w:rPr>
        <w:t xml:space="preserve">дискусія, </w:t>
      </w:r>
      <w:proofErr w:type="spellStart"/>
      <w:r w:rsidRPr="00376D07">
        <w:rPr>
          <w:sz w:val="24"/>
          <w:szCs w:val="24"/>
        </w:rPr>
        <w:t>бесіда</w:t>
      </w:r>
      <w:proofErr w:type="spellEnd"/>
      <w:r w:rsidRPr="00376D07">
        <w:rPr>
          <w:sz w:val="24"/>
          <w:szCs w:val="24"/>
        </w:rPr>
        <w:t>.</w:t>
      </w:r>
    </w:p>
    <w:p w14:paraId="5EC25412" w14:textId="77777777" w:rsidR="000E732C" w:rsidRPr="00376D07" w:rsidRDefault="000E732C" w:rsidP="00376D07">
      <w:pPr>
        <w:pStyle w:val="1"/>
        <w:spacing w:before="0"/>
        <w:ind w:firstLine="708"/>
        <w:rPr>
          <w:sz w:val="24"/>
          <w:szCs w:val="24"/>
        </w:rPr>
      </w:pPr>
      <w:proofErr w:type="spellStart"/>
      <w:r w:rsidRPr="00376D07">
        <w:rPr>
          <w:b/>
          <w:sz w:val="24"/>
          <w:szCs w:val="24"/>
        </w:rPr>
        <w:t>Наочні</w:t>
      </w:r>
      <w:proofErr w:type="spellEnd"/>
      <w:r w:rsidRPr="00376D07">
        <w:rPr>
          <w:b/>
          <w:sz w:val="24"/>
          <w:szCs w:val="24"/>
        </w:rPr>
        <w:t>:</w:t>
      </w:r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ілюстрація</w:t>
      </w:r>
      <w:proofErr w:type="spellEnd"/>
      <w:r w:rsidRPr="00376D07">
        <w:rPr>
          <w:sz w:val="24"/>
          <w:szCs w:val="24"/>
        </w:rPr>
        <w:t xml:space="preserve"> (у тому </w:t>
      </w:r>
      <w:proofErr w:type="spellStart"/>
      <w:r w:rsidRPr="00376D07">
        <w:rPr>
          <w:sz w:val="24"/>
          <w:szCs w:val="24"/>
        </w:rPr>
        <w:t>числі</w:t>
      </w:r>
      <w:proofErr w:type="spellEnd"/>
      <w:r w:rsidRPr="00376D07">
        <w:rPr>
          <w:sz w:val="24"/>
          <w:szCs w:val="24"/>
        </w:rPr>
        <w:t xml:space="preserve"> PowerPoint / </w:t>
      </w:r>
      <w:proofErr w:type="spellStart"/>
      <w:r w:rsidRPr="00376D07">
        <w:rPr>
          <w:sz w:val="24"/>
          <w:szCs w:val="24"/>
        </w:rPr>
        <w:t>мультимедійні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презентації</w:t>
      </w:r>
      <w:proofErr w:type="spellEnd"/>
      <w:r w:rsidRPr="00376D07">
        <w:rPr>
          <w:sz w:val="24"/>
          <w:szCs w:val="24"/>
        </w:rPr>
        <w:t xml:space="preserve">). </w:t>
      </w:r>
    </w:p>
    <w:p w14:paraId="60200E5A" w14:textId="77777777" w:rsidR="000E732C" w:rsidRPr="00376D07" w:rsidRDefault="000E732C" w:rsidP="00376D07">
      <w:pPr>
        <w:pStyle w:val="1"/>
        <w:spacing w:before="0"/>
        <w:ind w:firstLine="708"/>
        <w:rPr>
          <w:sz w:val="24"/>
          <w:szCs w:val="24"/>
        </w:rPr>
      </w:pPr>
      <w:proofErr w:type="spellStart"/>
      <w:r w:rsidRPr="00376D07">
        <w:rPr>
          <w:b/>
          <w:sz w:val="24"/>
          <w:szCs w:val="24"/>
        </w:rPr>
        <w:t>Практичні</w:t>
      </w:r>
      <w:proofErr w:type="spellEnd"/>
      <w:r w:rsidRPr="00376D07">
        <w:rPr>
          <w:b/>
          <w:sz w:val="24"/>
          <w:szCs w:val="24"/>
        </w:rPr>
        <w:t>:</w:t>
      </w:r>
      <w:r w:rsidRPr="00376D07">
        <w:rPr>
          <w:b/>
          <w:i/>
          <w:sz w:val="24"/>
          <w:szCs w:val="24"/>
        </w:rPr>
        <w:t xml:space="preserve"> </w:t>
      </w:r>
      <w:r w:rsidRPr="00376D07">
        <w:rPr>
          <w:noProof/>
          <w:sz w:val="24"/>
          <w:szCs w:val="24"/>
          <w:lang w:val="uk-UA"/>
        </w:rPr>
        <w:t>усні доповіді, с</w:t>
      </w:r>
      <w:proofErr w:type="spellStart"/>
      <w:r w:rsidRPr="00376D07">
        <w:rPr>
          <w:sz w:val="24"/>
          <w:szCs w:val="24"/>
        </w:rPr>
        <w:t>амостійні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письмові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завдання</w:t>
      </w:r>
      <w:proofErr w:type="spellEnd"/>
      <w:r w:rsidRPr="00376D07">
        <w:rPr>
          <w:sz w:val="24"/>
          <w:szCs w:val="24"/>
        </w:rPr>
        <w:t xml:space="preserve"> (</w:t>
      </w:r>
      <w:proofErr w:type="spellStart"/>
      <w:r w:rsidRPr="00376D07">
        <w:rPr>
          <w:sz w:val="24"/>
          <w:szCs w:val="24"/>
        </w:rPr>
        <w:t>есе</w:t>
      </w:r>
      <w:proofErr w:type="spellEnd"/>
      <w:r w:rsidRPr="00376D07">
        <w:rPr>
          <w:sz w:val="24"/>
          <w:szCs w:val="24"/>
        </w:rPr>
        <w:t xml:space="preserve">, </w:t>
      </w:r>
      <w:proofErr w:type="spellStart"/>
      <w:r w:rsidRPr="00376D07">
        <w:rPr>
          <w:sz w:val="24"/>
          <w:szCs w:val="24"/>
        </w:rPr>
        <w:t>письмове</w:t>
      </w:r>
      <w:proofErr w:type="spellEnd"/>
      <w:r w:rsidRPr="00376D07">
        <w:rPr>
          <w:sz w:val="24"/>
          <w:szCs w:val="24"/>
        </w:rPr>
        <w:t xml:space="preserve"> </w:t>
      </w:r>
      <w:proofErr w:type="spellStart"/>
      <w:r w:rsidRPr="00376D07">
        <w:rPr>
          <w:sz w:val="24"/>
          <w:szCs w:val="24"/>
        </w:rPr>
        <w:t>повідомлення</w:t>
      </w:r>
      <w:proofErr w:type="spellEnd"/>
      <w:r w:rsidRPr="00376D07">
        <w:rPr>
          <w:sz w:val="24"/>
          <w:szCs w:val="24"/>
        </w:rPr>
        <w:t xml:space="preserve">, </w:t>
      </w:r>
      <w:proofErr w:type="spellStart"/>
      <w:r w:rsidRPr="00376D07">
        <w:rPr>
          <w:sz w:val="24"/>
          <w:szCs w:val="24"/>
        </w:rPr>
        <w:t>презентація</w:t>
      </w:r>
      <w:proofErr w:type="spellEnd"/>
      <w:r w:rsidRPr="00376D07">
        <w:rPr>
          <w:sz w:val="24"/>
          <w:szCs w:val="24"/>
        </w:rPr>
        <w:t xml:space="preserve">, </w:t>
      </w:r>
      <w:proofErr w:type="spellStart"/>
      <w:r w:rsidRPr="00376D07">
        <w:rPr>
          <w:sz w:val="24"/>
          <w:szCs w:val="24"/>
        </w:rPr>
        <w:t>розроблена</w:t>
      </w:r>
      <w:proofErr w:type="spellEnd"/>
      <w:r w:rsidRPr="00376D07">
        <w:rPr>
          <w:sz w:val="24"/>
          <w:szCs w:val="24"/>
          <w:lang w:val="uk-UA"/>
        </w:rPr>
        <w:t xml:space="preserve"> з використанням інформаційних та комунікаційних технологій</w:t>
      </w:r>
      <w:r w:rsidRPr="00376D07">
        <w:rPr>
          <w:sz w:val="24"/>
          <w:szCs w:val="24"/>
        </w:rPr>
        <w:t>).</w:t>
      </w:r>
    </w:p>
    <w:p w14:paraId="48D38E67" w14:textId="77777777" w:rsidR="000E732C" w:rsidRPr="00376D07" w:rsidRDefault="000E732C" w:rsidP="00376D07">
      <w:pPr>
        <w:pStyle w:val="1"/>
        <w:spacing w:before="0"/>
        <w:ind w:firstLine="708"/>
        <w:jc w:val="center"/>
        <w:rPr>
          <w:b/>
          <w:i/>
          <w:sz w:val="24"/>
          <w:szCs w:val="24"/>
        </w:rPr>
      </w:pPr>
      <w:proofErr w:type="spellStart"/>
      <w:r w:rsidRPr="00376D07">
        <w:rPr>
          <w:b/>
          <w:i/>
          <w:sz w:val="24"/>
          <w:szCs w:val="24"/>
        </w:rPr>
        <w:t>Зміст</w:t>
      </w:r>
      <w:proofErr w:type="spellEnd"/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b/>
          <w:i/>
          <w:sz w:val="24"/>
          <w:szCs w:val="24"/>
        </w:rPr>
        <w:t>навчальної</w:t>
      </w:r>
      <w:proofErr w:type="spellEnd"/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b/>
          <w:i/>
          <w:sz w:val="24"/>
          <w:szCs w:val="24"/>
        </w:rPr>
        <w:t>дисципліни</w:t>
      </w:r>
      <w:proofErr w:type="spellEnd"/>
    </w:p>
    <w:p w14:paraId="770ADAFC" w14:textId="77777777" w:rsidR="000E732C" w:rsidRPr="00376D07" w:rsidRDefault="000E732C" w:rsidP="00376D07">
      <w:pPr>
        <w:spacing w:before="0"/>
        <w:contextualSpacing/>
        <w:jc w:val="center"/>
        <w:rPr>
          <w:b/>
          <w:bCs/>
          <w:sz w:val="24"/>
          <w:szCs w:val="24"/>
          <w:lang w:val="uk-UA"/>
        </w:rPr>
      </w:pPr>
      <w:r w:rsidRPr="00376D07">
        <w:rPr>
          <w:b/>
          <w:bCs/>
          <w:sz w:val="24"/>
          <w:szCs w:val="24"/>
          <w:lang w:val="uk-UA"/>
        </w:rPr>
        <w:t>Змістовий модуль 1. Новітня зарубіжна література початку ХХІ ст.</w:t>
      </w:r>
    </w:p>
    <w:p w14:paraId="767FE004" w14:textId="77777777" w:rsidR="000E732C" w:rsidRPr="00376D07" w:rsidRDefault="000E732C" w:rsidP="00376D07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>Тема 1. Літературний процес початку ХХІ ст. (2000-2020-ті рр.)</w:t>
      </w:r>
      <w:r w:rsidRPr="00376D07">
        <w:rPr>
          <w:sz w:val="24"/>
          <w:szCs w:val="24"/>
          <w:lang w:val="uk-UA"/>
        </w:rPr>
        <w:t xml:space="preserve"> </w:t>
      </w:r>
      <w:r w:rsidRPr="00376D07">
        <w:rPr>
          <w:b/>
          <w:bCs/>
          <w:sz w:val="24"/>
          <w:szCs w:val="24"/>
          <w:lang w:val="uk-UA"/>
        </w:rPr>
        <w:t xml:space="preserve">Роль літературних премій у сучасному літературному процесі. Лауреати </w:t>
      </w:r>
      <w:proofErr w:type="spellStart"/>
      <w:r w:rsidRPr="00376D07">
        <w:rPr>
          <w:b/>
          <w:bCs/>
          <w:sz w:val="24"/>
          <w:szCs w:val="24"/>
          <w:lang w:val="uk-UA"/>
        </w:rPr>
        <w:t>Букерівської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 премії і </w:t>
      </w:r>
      <w:proofErr w:type="spellStart"/>
      <w:r w:rsidRPr="00376D07">
        <w:rPr>
          <w:b/>
          <w:bCs/>
          <w:sz w:val="24"/>
          <w:szCs w:val="24"/>
          <w:lang w:val="uk-UA"/>
        </w:rPr>
        <w:t>Ганья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 К. </w:t>
      </w:r>
      <w:proofErr w:type="spellStart"/>
      <w:r w:rsidRPr="00376D07">
        <w:rPr>
          <w:b/>
          <w:bCs/>
          <w:sz w:val="24"/>
          <w:szCs w:val="24"/>
          <w:lang w:val="uk-UA"/>
        </w:rPr>
        <w:t>Янаґігара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 і </w:t>
      </w:r>
      <w:proofErr w:type="spellStart"/>
      <w:r w:rsidRPr="00376D07">
        <w:rPr>
          <w:b/>
          <w:bCs/>
          <w:sz w:val="24"/>
          <w:szCs w:val="24"/>
          <w:lang w:val="uk-UA"/>
        </w:rPr>
        <w:t>Дж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. </w:t>
      </w:r>
      <w:proofErr w:type="spellStart"/>
      <w:r w:rsidRPr="00376D07">
        <w:rPr>
          <w:b/>
          <w:bCs/>
          <w:sz w:val="24"/>
          <w:szCs w:val="24"/>
          <w:lang w:val="uk-UA"/>
        </w:rPr>
        <w:t>Сондерс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. </w:t>
      </w:r>
      <w:r w:rsidRPr="00376D07">
        <w:rPr>
          <w:sz w:val="24"/>
          <w:szCs w:val="24"/>
          <w:lang w:val="uk-UA"/>
        </w:rPr>
        <w:t>Жанрове і стильове різноманіття сучасної прози. Синтез літератури і нових медіа. Література в умовах «глобального супермаркету», феномен літератури «</w:t>
      </w:r>
      <w:proofErr w:type="spellStart"/>
      <w:r w:rsidRPr="00376D07">
        <w:rPr>
          <w:sz w:val="24"/>
          <w:szCs w:val="24"/>
          <w:lang w:val="uk-UA"/>
        </w:rPr>
        <w:t>мідл</w:t>
      </w:r>
      <w:proofErr w:type="spellEnd"/>
      <w:r w:rsidRPr="00376D07">
        <w:rPr>
          <w:sz w:val="24"/>
          <w:szCs w:val="24"/>
          <w:lang w:val="uk-UA"/>
        </w:rPr>
        <w:t xml:space="preserve">». Система оцінки літератури. Роль літературних премій у сучасному літературному процесі. Лауреати </w:t>
      </w:r>
      <w:proofErr w:type="spellStart"/>
      <w:r w:rsidRPr="00376D07">
        <w:rPr>
          <w:sz w:val="24"/>
          <w:szCs w:val="24"/>
          <w:lang w:val="uk-UA"/>
        </w:rPr>
        <w:t>Букерівської</w:t>
      </w:r>
      <w:proofErr w:type="spellEnd"/>
      <w:r w:rsidRPr="00376D07">
        <w:rPr>
          <w:sz w:val="24"/>
          <w:szCs w:val="24"/>
          <w:lang w:val="uk-UA"/>
        </w:rPr>
        <w:t xml:space="preserve"> премії і </w:t>
      </w:r>
      <w:proofErr w:type="spellStart"/>
      <w:r w:rsidRPr="00376D07">
        <w:rPr>
          <w:sz w:val="24"/>
          <w:szCs w:val="24"/>
          <w:lang w:val="uk-UA"/>
        </w:rPr>
        <w:t>Ганья</w:t>
      </w:r>
      <w:proofErr w:type="spellEnd"/>
      <w:r w:rsidRPr="00376D07">
        <w:rPr>
          <w:sz w:val="24"/>
          <w:szCs w:val="24"/>
          <w:lang w:val="uk-UA"/>
        </w:rPr>
        <w:t xml:space="preserve"> К. </w:t>
      </w:r>
      <w:proofErr w:type="spellStart"/>
      <w:r w:rsidRPr="00376D07">
        <w:rPr>
          <w:sz w:val="24"/>
          <w:szCs w:val="24"/>
          <w:lang w:val="uk-UA"/>
        </w:rPr>
        <w:t>Янаґігара</w:t>
      </w:r>
      <w:proofErr w:type="spellEnd"/>
      <w:r w:rsidRPr="00376D07">
        <w:rPr>
          <w:sz w:val="24"/>
          <w:szCs w:val="24"/>
          <w:lang w:val="uk-UA"/>
        </w:rPr>
        <w:t xml:space="preserve"> і </w:t>
      </w:r>
      <w:proofErr w:type="spellStart"/>
      <w:r w:rsidRPr="00376D07">
        <w:rPr>
          <w:sz w:val="24"/>
          <w:szCs w:val="24"/>
          <w:lang w:val="uk-UA"/>
        </w:rPr>
        <w:t>Дж</w:t>
      </w:r>
      <w:proofErr w:type="spellEnd"/>
      <w:r w:rsidRPr="00376D07">
        <w:rPr>
          <w:sz w:val="24"/>
          <w:szCs w:val="24"/>
          <w:lang w:val="uk-UA"/>
        </w:rPr>
        <w:t xml:space="preserve">. </w:t>
      </w:r>
      <w:proofErr w:type="spellStart"/>
      <w:r w:rsidRPr="00376D07">
        <w:rPr>
          <w:sz w:val="24"/>
          <w:szCs w:val="24"/>
          <w:lang w:val="uk-UA"/>
        </w:rPr>
        <w:t>Сондерс</w:t>
      </w:r>
      <w:proofErr w:type="spellEnd"/>
      <w:r w:rsidRPr="00376D07">
        <w:rPr>
          <w:sz w:val="24"/>
          <w:szCs w:val="24"/>
          <w:lang w:val="uk-UA"/>
        </w:rPr>
        <w:t xml:space="preserve">. Романи </w:t>
      </w:r>
      <w:proofErr w:type="spellStart"/>
      <w:r w:rsidRPr="00376D07">
        <w:rPr>
          <w:sz w:val="24"/>
          <w:szCs w:val="24"/>
          <w:lang w:val="uk-UA"/>
        </w:rPr>
        <w:t>Ганья</w:t>
      </w:r>
      <w:proofErr w:type="spellEnd"/>
      <w:r w:rsidRPr="00376D07">
        <w:rPr>
          <w:sz w:val="24"/>
          <w:szCs w:val="24"/>
          <w:lang w:val="uk-UA"/>
        </w:rPr>
        <w:t xml:space="preserve"> К. </w:t>
      </w:r>
      <w:proofErr w:type="spellStart"/>
      <w:r w:rsidRPr="00376D07">
        <w:rPr>
          <w:sz w:val="24"/>
          <w:szCs w:val="24"/>
          <w:lang w:val="uk-UA"/>
        </w:rPr>
        <w:t>Янаґігари</w:t>
      </w:r>
      <w:proofErr w:type="spellEnd"/>
      <w:r w:rsidRPr="00376D07">
        <w:rPr>
          <w:sz w:val="24"/>
          <w:szCs w:val="24"/>
          <w:lang w:val="uk-UA"/>
        </w:rPr>
        <w:t xml:space="preserve"> «Люди серед дерев» і «Маленькі життя». Сучасність та універсальність тематики роману. Сексуальність і насильство. Тематика дружби і травми у романі «Маленькі життя».</w:t>
      </w:r>
      <w:r w:rsidRPr="00376D07">
        <w:rPr>
          <w:b/>
          <w:bCs/>
          <w:sz w:val="24"/>
          <w:szCs w:val="24"/>
          <w:lang w:val="uk-UA"/>
        </w:rPr>
        <w:t xml:space="preserve">  </w:t>
      </w:r>
      <w:r w:rsidRPr="00376D07">
        <w:rPr>
          <w:sz w:val="24"/>
          <w:szCs w:val="24"/>
          <w:lang w:val="uk-UA"/>
        </w:rPr>
        <w:t xml:space="preserve">«Лінкольн в бардо» Дж. </w:t>
      </w:r>
      <w:proofErr w:type="spellStart"/>
      <w:r w:rsidRPr="00376D07">
        <w:rPr>
          <w:sz w:val="24"/>
          <w:szCs w:val="24"/>
          <w:lang w:val="uk-UA"/>
        </w:rPr>
        <w:t>Сондерса</w:t>
      </w:r>
      <w:proofErr w:type="spellEnd"/>
      <w:r w:rsidRPr="00376D07">
        <w:rPr>
          <w:sz w:val="24"/>
          <w:szCs w:val="24"/>
          <w:lang w:val="uk-UA"/>
        </w:rPr>
        <w:t>. Поетика назви. Бардо як проміжний стан у буддизмі. Поєднання буддистської і християнської філософії. Екзистенціальна проблематика роману.</w:t>
      </w:r>
    </w:p>
    <w:p w14:paraId="22C1FE01" w14:textId="77777777" w:rsidR="000E732C" w:rsidRPr="00376D07" w:rsidRDefault="000E732C" w:rsidP="00376D07">
      <w:pPr>
        <w:spacing w:before="0"/>
        <w:ind w:firstLine="708"/>
        <w:jc w:val="both"/>
        <w:rPr>
          <w:b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 xml:space="preserve">Тема 2. Постмодернізм і пост-постмодернізм у сучасній британській літературі. Творчість Дж. </w:t>
      </w:r>
      <w:proofErr w:type="spellStart"/>
      <w:r w:rsidRPr="00376D07">
        <w:rPr>
          <w:b/>
          <w:sz w:val="24"/>
          <w:szCs w:val="24"/>
          <w:lang w:val="uk-UA"/>
        </w:rPr>
        <w:t>Барнса</w:t>
      </w:r>
      <w:proofErr w:type="spellEnd"/>
      <w:r w:rsidRPr="00376D07">
        <w:rPr>
          <w:b/>
          <w:sz w:val="24"/>
          <w:szCs w:val="24"/>
          <w:lang w:val="uk-UA"/>
        </w:rPr>
        <w:t xml:space="preserve"> і </w:t>
      </w:r>
      <w:proofErr w:type="spellStart"/>
      <w:r w:rsidRPr="00376D07">
        <w:rPr>
          <w:b/>
          <w:sz w:val="24"/>
          <w:szCs w:val="24"/>
          <w:lang w:val="uk-UA"/>
        </w:rPr>
        <w:t>І</w:t>
      </w:r>
      <w:proofErr w:type="spellEnd"/>
      <w:r w:rsidRPr="00376D07">
        <w:rPr>
          <w:b/>
          <w:sz w:val="24"/>
          <w:szCs w:val="24"/>
          <w:lang w:val="uk-UA"/>
        </w:rPr>
        <w:t xml:space="preserve">. </w:t>
      </w:r>
      <w:proofErr w:type="spellStart"/>
      <w:r w:rsidRPr="00376D07">
        <w:rPr>
          <w:b/>
          <w:sz w:val="24"/>
          <w:szCs w:val="24"/>
          <w:lang w:val="uk-UA"/>
        </w:rPr>
        <w:t>Мак’юена</w:t>
      </w:r>
      <w:proofErr w:type="spellEnd"/>
      <w:r w:rsidRPr="00376D07">
        <w:rPr>
          <w:b/>
          <w:sz w:val="24"/>
          <w:szCs w:val="24"/>
          <w:lang w:val="uk-UA"/>
        </w:rPr>
        <w:t xml:space="preserve">. </w:t>
      </w:r>
      <w:r w:rsidRPr="00376D07">
        <w:rPr>
          <w:bCs/>
          <w:sz w:val="24"/>
          <w:szCs w:val="24"/>
          <w:lang w:val="uk-UA"/>
        </w:rPr>
        <w:t xml:space="preserve">Переосмислення історії в романі Дж. </w:t>
      </w:r>
      <w:proofErr w:type="spellStart"/>
      <w:r w:rsidRPr="00376D07">
        <w:rPr>
          <w:bCs/>
          <w:sz w:val="24"/>
          <w:szCs w:val="24"/>
          <w:lang w:val="uk-UA"/>
        </w:rPr>
        <w:t>Барнса</w:t>
      </w:r>
      <w:proofErr w:type="spellEnd"/>
      <w:r w:rsidRPr="00376D07">
        <w:rPr>
          <w:bCs/>
          <w:sz w:val="24"/>
          <w:szCs w:val="24"/>
          <w:lang w:val="uk-UA"/>
        </w:rPr>
        <w:t xml:space="preserve"> «Історія світу у 10 ½ главах». «Шум світу» як роман про митця. Авторська концепція митця і мистецтва. «Постмодерністський реалізм» або «гуманістичний постмодернізм». Втома від ігрових концепцій, повернення до реальності і життєвого досвіду. Творчість І. </w:t>
      </w:r>
      <w:proofErr w:type="spellStart"/>
      <w:r w:rsidRPr="00376D07">
        <w:rPr>
          <w:bCs/>
          <w:sz w:val="24"/>
          <w:szCs w:val="24"/>
          <w:lang w:val="uk-UA"/>
        </w:rPr>
        <w:t>Мак’юена</w:t>
      </w:r>
      <w:proofErr w:type="spellEnd"/>
      <w:r w:rsidRPr="00376D07">
        <w:rPr>
          <w:bCs/>
          <w:sz w:val="24"/>
          <w:szCs w:val="24"/>
          <w:lang w:val="uk-UA"/>
        </w:rPr>
        <w:t xml:space="preserve"> (романи «Субота», «Закон про дітей»). Антропологія насильства в ранніх романах </w:t>
      </w:r>
      <w:proofErr w:type="spellStart"/>
      <w:r w:rsidRPr="00376D07">
        <w:rPr>
          <w:bCs/>
          <w:sz w:val="24"/>
          <w:szCs w:val="24"/>
          <w:lang w:val="uk-UA"/>
        </w:rPr>
        <w:t>Мак'юена</w:t>
      </w:r>
      <w:proofErr w:type="spellEnd"/>
      <w:r w:rsidRPr="00376D07">
        <w:rPr>
          <w:bCs/>
          <w:sz w:val="24"/>
          <w:szCs w:val="24"/>
          <w:lang w:val="uk-UA"/>
        </w:rPr>
        <w:t>. «Макабричних сюжет» як перевірка на здатність до емпатії. Заперечення сентиментального сприйняття насильства. Насильство як метафора про необхідність пізнання «іншого». «Катастрофізм» світу і науковий оптимізм автора.  Етичний конфлікт в романі «Закон про дітей».</w:t>
      </w:r>
    </w:p>
    <w:p w14:paraId="073A2C48" w14:textId="77777777" w:rsidR="000E732C" w:rsidRPr="00376D07" w:rsidRDefault="000E732C" w:rsidP="00376D07">
      <w:pPr>
        <w:spacing w:before="0"/>
        <w:ind w:firstLine="708"/>
        <w:jc w:val="both"/>
        <w:rPr>
          <w:bCs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 xml:space="preserve">Тема 3. Сучасний мультикультурний і постколоніальний роман. К. </w:t>
      </w:r>
      <w:proofErr w:type="spellStart"/>
      <w:r w:rsidRPr="00376D07">
        <w:rPr>
          <w:b/>
          <w:sz w:val="24"/>
          <w:szCs w:val="24"/>
          <w:lang w:val="uk-UA"/>
        </w:rPr>
        <w:t>Ісігуро</w:t>
      </w:r>
      <w:proofErr w:type="spellEnd"/>
      <w:r w:rsidRPr="00376D07">
        <w:rPr>
          <w:b/>
          <w:sz w:val="24"/>
          <w:szCs w:val="24"/>
          <w:lang w:val="uk-UA"/>
        </w:rPr>
        <w:t xml:space="preserve">,  </w:t>
      </w:r>
      <w:proofErr w:type="spellStart"/>
      <w:r w:rsidRPr="00376D07">
        <w:rPr>
          <w:b/>
          <w:sz w:val="24"/>
          <w:szCs w:val="24"/>
          <w:lang w:val="uk-UA"/>
        </w:rPr>
        <w:t>Дж</w:t>
      </w:r>
      <w:proofErr w:type="spellEnd"/>
      <w:r w:rsidRPr="00376D07">
        <w:rPr>
          <w:b/>
          <w:sz w:val="24"/>
          <w:szCs w:val="24"/>
          <w:lang w:val="uk-UA"/>
        </w:rPr>
        <w:t>. М. </w:t>
      </w:r>
      <w:proofErr w:type="spellStart"/>
      <w:r w:rsidRPr="00376D07">
        <w:rPr>
          <w:b/>
          <w:sz w:val="24"/>
          <w:szCs w:val="24"/>
          <w:lang w:val="uk-UA"/>
        </w:rPr>
        <w:t>Кутзее</w:t>
      </w:r>
      <w:proofErr w:type="spellEnd"/>
      <w:r w:rsidRPr="00376D07">
        <w:rPr>
          <w:b/>
          <w:sz w:val="24"/>
          <w:szCs w:val="24"/>
          <w:lang w:val="uk-UA"/>
        </w:rPr>
        <w:t xml:space="preserve">. </w:t>
      </w:r>
      <w:r w:rsidRPr="00376D07">
        <w:rPr>
          <w:bCs/>
          <w:sz w:val="24"/>
          <w:szCs w:val="24"/>
          <w:lang w:val="uk-UA"/>
        </w:rPr>
        <w:t xml:space="preserve">Мультикультуралізм і </w:t>
      </w:r>
      <w:proofErr w:type="spellStart"/>
      <w:r w:rsidRPr="00376D07">
        <w:rPr>
          <w:bCs/>
          <w:sz w:val="24"/>
          <w:szCs w:val="24"/>
          <w:lang w:val="uk-UA"/>
        </w:rPr>
        <w:t>постколоніалізм</w:t>
      </w:r>
      <w:proofErr w:type="spellEnd"/>
      <w:r w:rsidRPr="00376D07">
        <w:rPr>
          <w:bCs/>
          <w:sz w:val="24"/>
          <w:szCs w:val="24"/>
          <w:lang w:val="uk-UA"/>
        </w:rPr>
        <w:t xml:space="preserve">. Письменники множинної ідентичності. Концепція «проміжного простору» </w:t>
      </w:r>
      <w:proofErr w:type="spellStart"/>
      <w:r w:rsidRPr="00376D07">
        <w:rPr>
          <w:bCs/>
          <w:sz w:val="24"/>
          <w:szCs w:val="24"/>
          <w:lang w:val="uk-UA"/>
        </w:rPr>
        <w:t>Бгабги</w:t>
      </w:r>
      <w:proofErr w:type="spellEnd"/>
      <w:r w:rsidRPr="00376D07">
        <w:rPr>
          <w:bCs/>
          <w:sz w:val="24"/>
          <w:szCs w:val="24"/>
          <w:lang w:val="uk-UA"/>
        </w:rPr>
        <w:t xml:space="preserve">. </w:t>
      </w:r>
      <w:r w:rsidRPr="00376D07">
        <w:rPr>
          <w:sz w:val="24"/>
          <w:szCs w:val="24"/>
          <w:lang w:val="uk-UA"/>
        </w:rPr>
        <w:t xml:space="preserve">«Англійський» роман </w:t>
      </w:r>
      <w:r w:rsidRPr="00376D07">
        <w:rPr>
          <w:b/>
          <w:bCs/>
          <w:sz w:val="24"/>
          <w:szCs w:val="24"/>
          <w:lang w:val="uk-UA"/>
        </w:rPr>
        <w:t>«Залишок дня»</w:t>
      </w:r>
      <w:r w:rsidRPr="00376D07">
        <w:rPr>
          <w:sz w:val="24"/>
          <w:szCs w:val="24"/>
          <w:lang w:val="uk-UA"/>
        </w:rPr>
        <w:t xml:space="preserve">. Фігура «ненадійного оповідача». Сповідь дворецького </w:t>
      </w:r>
      <w:proofErr w:type="spellStart"/>
      <w:r w:rsidRPr="00376D07">
        <w:rPr>
          <w:sz w:val="24"/>
          <w:szCs w:val="24"/>
          <w:lang w:val="uk-UA"/>
        </w:rPr>
        <w:t>Стівенса</w:t>
      </w:r>
      <w:proofErr w:type="spellEnd"/>
      <w:r w:rsidRPr="00376D07">
        <w:rPr>
          <w:sz w:val="24"/>
          <w:szCs w:val="24"/>
          <w:lang w:val="uk-UA"/>
        </w:rPr>
        <w:t xml:space="preserve"> як прозріння краху власного життя. </w:t>
      </w:r>
      <w:proofErr w:type="spellStart"/>
      <w:r w:rsidRPr="00376D07">
        <w:rPr>
          <w:sz w:val="24"/>
          <w:szCs w:val="24"/>
          <w:lang w:val="uk-UA"/>
        </w:rPr>
        <w:t>Деміфологізація</w:t>
      </w:r>
      <w:proofErr w:type="spellEnd"/>
      <w:r w:rsidRPr="00376D07">
        <w:rPr>
          <w:sz w:val="24"/>
          <w:szCs w:val="24"/>
          <w:lang w:val="uk-UA"/>
        </w:rPr>
        <w:t xml:space="preserve"> образу Англії. Роман </w:t>
      </w:r>
      <w:r w:rsidRPr="00376D07">
        <w:rPr>
          <w:b/>
          <w:bCs/>
          <w:sz w:val="24"/>
          <w:szCs w:val="24"/>
          <w:lang w:val="uk-UA"/>
        </w:rPr>
        <w:t>«Не відпускай мене».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  <w:lang w:val="uk-UA"/>
        </w:rPr>
        <w:t>Притчевість</w:t>
      </w:r>
      <w:proofErr w:type="spellEnd"/>
      <w:r w:rsidRPr="00376D07">
        <w:rPr>
          <w:sz w:val="24"/>
          <w:szCs w:val="24"/>
          <w:lang w:val="uk-UA"/>
        </w:rPr>
        <w:t xml:space="preserve"> роману. Реальний і універсальний план оповіді. Тема клонування як фантастичний елемент роману. «Обман очікувань» читача, відсутність бунту героїв. </w:t>
      </w:r>
      <w:proofErr w:type="spellStart"/>
      <w:r w:rsidRPr="00376D07">
        <w:rPr>
          <w:sz w:val="24"/>
          <w:szCs w:val="24"/>
          <w:lang w:val="uk-UA"/>
        </w:rPr>
        <w:t>Трансгуманізм</w:t>
      </w:r>
      <w:proofErr w:type="spellEnd"/>
      <w:r w:rsidRPr="00376D07">
        <w:rPr>
          <w:sz w:val="24"/>
          <w:szCs w:val="24"/>
          <w:lang w:val="uk-UA"/>
        </w:rPr>
        <w:t xml:space="preserve"> в романі «Клара і Сонце». </w:t>
      </w:r>
      <w:r w:rsidRPr="00376D07">
        <w:rPr>
          <w:bCs/>
          <w:sz w:val="24"/>
          <w:szCs w:val="24"/>
          <w:lang w:val="uk-UA"/>
        </w:rPr>
        <w:t>Дж. М. </w:t>
      </w:r>
      <w:proofErr w:type="spellStart"/>
      <w:r w:rsidRPr="00376D07">
        <w:rPr>
          <w:bCs/>
          <w:sz w:val="24"/>
          <w:szCs w:val="24"/>
          <w:lang w:val="uk-UA"/>
        </w:rPr>
        <w:t>Кутзее</w:t>
      </w:r>
      <w:proofErr w:type="spellEnd"/>
      <w:r w:rsidRPr="00376D07">
        <w:rPr>
          <w:bCs/>
          <w:sz w:val="24"/>
          <w:szCs w:val="24"/>
          <w:lang w:val="uk-UA"/>
        </w:rPr>
        <w:t xml:space="preserve"> як представник південноафриканської літератури. </w:t>
      </w:r>
      <w:r w:rsidRPr="00376D07">
        <w:rPr>
          <w:bCs/>
          <w:sz w:val="24"/>
          <w:szCs w:val="24"/>
          <w:lang w:val="uk-UA"/>
        </w:rPr>
        <w:lastRenderedPageBreak/>
        <w:t xml:space="preserve">Письменницький імідж «Робінзона». Роман «В очікуванні варварів». </w:t>
      </w:r>
      <w:proofErr w:type="spellStart"/>
      <w:r w:rsidRPr="00376D07">
        <w:rPr>
          <w:bCs/>
          <w:sz w:val="24"/>
          <w:szCs w:val="24"/>
          <w:lang w:val="uk-UA"/>
        </w:rPr>
        <w:t>Хронотоп</w:t>
      </w:r>
      <w:proofErr w:type="spellEnd"/>
      <w:r w:rsidRPr="00376D07">
        <w:rPr>
          <w:bCs/>
          <w:sz w:val="24"/>
          <w:szCs w:val="24"/>
          <w:lang w:val="uk-UA"/>
        </w:rPr>
        <w:t xml:space="preserve"> роману. Пограничний простір міста. Образи </w:t>
      </w:r>
      <w:proofErr w:type="spellStart"/>
      <w:r w:rsidRPr="00376D07">
        <w:rPr>
          <w:bCs/>
          <w:sz w:val="24"/>
          <w:szCs w:val="24"/>
          <w:lang w:val="uk-UA"/>
        </w:rPr>
        <w:t>магістрата</w:t>
      </w:r>
      <w:proofErr w:type="spellEnd"/>
      <w:r w:rsidRPr="00376D07">
        <w:rPr>
          <w:bCs/>
          <w:sz w:val="24"/>
          <w:szCs w:val="24"/>
          <w:lang w:val="uk-UA"/>
        </w:rPr>
        <w:t xml:space="preserve">, варварки, полковника </w:t>
      </w:r>
      <w:proofErr w:type="spellStart"/>
      <w:r w:rsidRPr="00376D07">
        <w:rPr>
          <w:bCs/>
          <w:sz w:val="24"/>
          <w:szCs w:val="24"/>
          <w:lang w:val="uk-UA"/>
        </w:rPr>
        <w:t>Джолла</w:t>
      </w:r>
      <w:proofErr w:type="spellEnd"/>
      <w:r w:rsidRPr="00376D07">
        <w:rPr>
          <w:bCs/>
          <w:sz w:val="24"/>
          <w:szCs w:val="24"/>
          <w:lang w:val="uk-UA"/>
        </w:rPr>
        <w:t xml:space="preserve">. </w:t>
      </w:r>
    </w:p>
    <w:p w14:paraId="5DC1774F" w14:textId="77777777" w:rsidR="000E732C" w:rsidRPr="00376D07" w:rsidRDefault="000E732C" w:rsidP="00376D07">
      <w:pPr>
        <w:spacing w:before="0"/>
        <w:ind w:firstLine="708"/>
        <w:jc w:val="both"/>
        <w:rPr>
          <w:b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>Тема 4. Пост-</w:t>
      </w:r>
      <w:proofErr w:type="spellStart"/>
      <w:r w:rsidRPr="00376D07">
        <w:rPr>
          <w:b/>
          <w:sz w:val="24"/>
          <w:szCs w:val="24"/>
          <w:lang w:val="uk-UA"/>
        </w:rPr>
        <w:t>Брекзіт</w:t>
      </w:r>
      <w:proofErr w:type="spellEnd"/>
      <w:r w:rsidRPr="00376D07">
        <w:rPr>
          <w:b/>
          <w:sz w:val="24"/>
          <w:szCs w:val="24"/>
          <w:lang w:val="uk-UA"/>
        </w:rPr>
        <w:t xml:space="preserve">-література. «Сезонний квартет» Алі Сміт як перший роман про  </w:t>
      </w:r>
      <w:proofErr w:type="spellStart"/>
      <w:r w:rsidRPr="00376D07">
        <w:rPr>
          <w:b/>
          <w:sz w:val="24"/>
          <w:szCs w:val="24"/>
          <w:lang w:val="uk-UA"/>
        </w:rPr>
        <w:t>Брекзіт</w:t>
      </w:r>
      <w:proofErr w:type="spellEnd"/>
      <w:r w:rsidRPr="00376D07">
        <w:rPr>
          <w:b/>
          <w:sz w:val="24"/>
          <w:szCs w:val="24"/>
          <w:lang w:val="uk-UA"/>
        </w:rPr>
        <w:t xml:space="preserve">. </w:t>
      </w:r>
      <w:r w:rsidRPr="00376D07">
        <w:rPr>
          <w:bCs/>
          <w:sz w:val="24"/>
          <w:szCs w:val="24"/>
          <w:lang w:val="uk-UA"/>
        </w:rPr>
        <w:t>Роман-експеримент, що відтворює події британського референдуму щодо ЄС. Відношення англійської інтелігенції до виходу Великобританії з Євросоюзу. Роман-попередження про наслідки цього рішення. Тема імміграції в романі. Світ мистецтва як альтернатива дисгармонійній і абсурдній реальності. Модерністські техніки письма, вживані у творах.  Потік свідомості, фрагментарність, суб’єктивність.</w:t>
      </w:r>
    </w:p>
    <w:p w14:paraId="620AF188" w14:textId="77777777" w:rsidR="000E732C" w:rsidRPr="00376D07" w:rsidRDefault="000E732C" w:rsidP="00376D07">
      <w:pPr>
        <w:spacing w:before="0"/>
        <w:ind w:firstLine="708"/>
        <w:jc w:val="both"/>
        <w:rPr>
          <w:bCs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 xml:space="preserve">Тема 5. Постмодернізм і </w:t>
      </w:r>
      <w:proofErr w:type="spellStart"/>
      <w:r w:rsidRPr="00376D07">
        <w:rPr>
          <w:b/>
          <w:sz w:val="24"/>
          <w:szCs w:val="24"/>
          <w:lang w:val="uk-UA"/>
        </w:rPr>
        <w:t>метамодернізм</w:t>
      </w:r>
      <w:proofErr w:type="spellEnd"/>
      <w:r w:rsidRPr="00376D07">
        <w:rPr>
          <w:b/>
          <w:sz w:val="24"/>
          <w:szCs w:val="24"/>
          <w:lang w:val="uk-UA"/>
        </w:rPr>
        <w:t xml:space="preserve"> в новітній американській літературі. Творчість </w:t>
      </w:r>
      <w:proofErr w:type="spellStart"/>
      <w:r w:rsidRPr="00376D07">
        <w:rPr>
          <w:b/>
          <w:sz w:val="24"/>
          <w:szCs w:val="24"/>
          <w:lang w:val="uk-UA"/>
        </w:rPr>
        <w:t>М.Каннінгема</w:t>
      </w:r>
      <w:proofErr w:type="spellEnd"/>
      <w:r w:rsidRPr="00376D07">
        <w:rPr>
          <w:b/>
          <w:sz w:val="24"/>
          <w:szCs w:val="24"/>
          <w:lang w:val="uk-UA"/>
        </w:rPr>
        <w:t xml:space="preserve"> і Д. </w:t>
      </w:r>
      <w:proofErr w:type="spellStart"/>
      <w:r w:rsidRPr="00376D07">
        <w:rPr>
          <w:b/>
          <w:sz w:val="24"/>
          <w:szCs w:val="24"/>
          <w:lang w:val="uk-UA"/>
        </w:rPr>
        <w:t>Фостера</w:t>
      </w:r>
      <w:proofErr w:type="spellEnd"/>
      <w:r w:rsidRPr="00376D07">
        <w:rPr>
          <w:b/>
          <w:sz w:val="24"/>
          <w:szCs w:val="24"/>
          <w:lang w:val="uk-UA"/>
        </w:rPr>
        <w:t xml:space="preserve"> </w:t>
      </w:r>
      <w:proofErr w:type="spellStart"/>
      <w:r w:rsidRPr="00376D07">
        <w:rPr>
          <w:b/>
          <w:sz w:val="24"/>
          <w:szCs w:val="24"/>
          <w:lang w:val="uk-UA"/>
        </w:rPr>
        <w:t>Воллеса</w:t>
      </w:r>
      <w:proofErr w:type="spellEnd"/>
      <w:r w:rsidRPr="00376D07">
        <w:rPr>
          <w:b/>
          <w:sz w:val="24"/>
          <w:szCs w:val="24"/>
          <w:lang w:val="uk-UA"/>
        </w:rPr>
        <w:t xml:space="preserve">. </w:t>
      </w:r>
      <w:r w:rsidRPr="00376D07">
        <w:rPr>
          <w:bCs/>
          <w:sz w:val="24"/>
          <w:szCs w:val="24"/>
          <w:lang w:val="uk-UA"/>
        </w:rPr>
        <w:t xml:space="preserve">Роман «Години» </w:t>
      </w:r>
      <w:r w:rsidRPr="00376D07">
        <w:rPr>
          <w:b/>
          <w:bCs/>
          <w:sz w:val="24"/>
          <w:szCs w:val="24"/>
          <w:lang w:val="uk-UA"/>
        </w:rPr>
        <w:t>М. </w:t>
      </w:r>
      <w:proofErr w:type="spellStart"/>
      <w:r w:rsidRPr="00376D07">
        <w:rPr>
          <w:b/>
          <w:bCs/>
          <w:sz w:val="24"/>
          <w:szCs w:val="24"/>
          <w:lang w:val="uk-UA"/>
        </w:rPr>
        <w:t>Каннінгема</w:t>
      </w:r>
      <w:proofErr w:type="spellEnd"/>
      <w:r w:rsidRPr="00376D07">
        <w:rPr>
          <w:b/>
          <w:bCs/>
          <w:sz w:val="24"/>
          <w:szCs w:val="24"/>
          <w:lang w:val="uk-UA"/>
        </w:rPr>
        <w:t xml:space="preserve"> </w:t>
      </w:r>
      <w:r w:rsidRPr="00376D07">
        <w:rPr>
          <w:bCs/>
          <w:sz w:val="24"/>
          <w:szCs w:val="24"/>
          <w:lang w:val="uk-UA"/>
        </w:rPr>
        <w:t xml:space="preserve">як постмодерністський роман-експеримент. </w:t>
      </w:r>
      <w:proofErr w:type="spellStart"/>
      <w:r w:rsidRPr="00376D07">
        <w:rPr>
          <w:bCs/>
          <w:sz w:val="24"/>
          <w:szCs w:val="24"/>
          <w:lang w:val="uk-UA"/>
        </w:rPr>
        <w:t>Інтертекстуальність</w:t>
      </w:r>
      <w:proofErr w:type="spellEnd"/>
      <w:r w:rsidRPr="00376D07">
        <w:rPr>
          <w:bCs/>
          <w:sz w:val="24"/>
          <w:szCs w:val="24"/>
          <w:lang w:val="uk-UA"/>
        </w:rPr>
        <w:t xml:space="preserve"> роману. Ремінісценції до творчості В. </w:t>
      </w:r>
      <w:proofErr w:type="spellStart"/>
      <w:r w:rsidRPr="00376D07">
        <w:rPr>
          <w:bCs/>
          <w:sz w:val="24"/>
          <w:szCs w:val="24"/>
          <w:lang w:val="uk-UA"/>
        </w:rPr>
        <w:t>Вулф</w:t>
      </w:r>
      <w:proofErr w:type="spellEnd"/>
      <w:r w:rsidRPr="00376D07">
        <w:rPr>
          <w:bCs/>
          <w:sz w:val="24"/>
          <w:szCs w:val="24"/>
          <w:lang w:val="uk-UA"/>
        </w:rPr>
        <w:t>. Синтез постмодернізму і модернізму. Переосмислення модерністської техніки побудови творів: потік свідомості, паралельні сюжетні лінії. «</w:t>
      </w:r>
      <w:proofErr w:type="spellStart"/>
      <w:r w:rsidRPr="00376D07">
        <w:rPr>
          <w:bCs/>
          <w:sz w:val="24"/>
          <w:szCs w:val="24"/>
          <w:lang w:val="uk-UA"/>
        </w:rPr>
        <w:t>Міссіс</w:t>
      </w:r>
      <w:proofErr w:type="spellEnd"/>
      <w:r w:rsidRPr="00376D07">
        <w:rPr>
          <w:bCs/>
          <w:sz w:val="24"/>
          <w:szCs w:val="24"/>
          <w:lang w:val="uk-UA"/>
        </w:rPr>
        <w:t xml:space="preserve"> </w:t>
      </w:r>
      <w:proofErr w:type="spellStart"/>
      <w:r w:rsidRPr="00376D07">
        <w:rPr>
          <w:bCs/>
          <w:sz w:val="24"/>
          <w:szCs w:val="24"/>
          <w:lang w:val="uk-UA"/>
        </w:rPr>
        <w:t>Делловей</w:t>
      </w:r>
      <w:proofErr w:type="spellEnd"/>
      <w:r w:rsidRPr="00376D07">
        <w:rPr>
          <w:bCs/>
          <w:sz w:val="24"/>
          <w:szCs w:val="24"/>
          <w:lang w:val="uk-UA"/>
        </w:rPr>
        <w:t xml:space="preserve">» як головний претекст роману. Творчість Д. Ф. </w:t>
      </w:r>
      <w:proofErr w:type="spellStart"/>
      <w:r w:rsidRPr="00376D07">
        <w:rPr>
          <w:bCs/>
          <w:sz w:val="24"/>
          <w:szCs w:val="24"/>
          <w:lang w:val="uk-UA"/>
        </w:rPr>
        <w:t>Воллеса</w:t>
      </w:r>
      <w:proofErr w:type="spellEnd"/>
      <w:r w:rsidRPr="00376D07">
        <w:rPr>
          <w:bCs/>
          <w:sz w:val="24"/>
          <w:szCs w:val="24"/>
          <w:lang w:val="uk-UA"/>
        </w:rPr>
        <w:t xml:space="preserve">. «Нескінченний жарт» як найвідоміший роман автора. Новаторство Д.Ф. </w:t>
      </w:r>
      <w:proofErr w:type="spellStart"/>
      <w:r w:rsidRPr="00376D07">
        <w:rPr>
          <w:bCs/>
          <w:sz w:val="24"/>
          <w:szCs w:val="24"/>
          <w:lang w:val="uk-UA"/>
        </w:rPr>
        <w:t>Воллеса</w:t>
      </w:r>
      <w:proofErr w:type="spellEnd"/>
      <w:r w:rsidRPr="00376D07">
        <w:rPr>
          <w:bCs/>
          <w:sz w:val="24"/>
          <w:szCs w:val="24"/>
          <w:lang w:val="uk-UA"/>
        </w:rPr>
        <w:t xml:space="preserve">. Особливості сюжету, жанрова природа роману. Алюзії на Шекспіра у назві твору. Світ абсурду в  оповіданнях «Короткі інтерв’ю з покидьками». Чорний гумор. </w:t>
      </w:r>
    </w:p>
    <w:p w14:paraId="58E0D475" w14:textId="77777777" w:rsidR="000E732C" w:rsidRPr="00376D07" w:rsidRDefault="000E732C" w:rsidP="00376D07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 xml:space="preserve">Тема 6. Історичний роман у новітній американській літературі. </w:t>
      </w:r>
      <w:proofErr w:type="spellStart"/>
      <w:r w:rsidRPr="00376D07">
        <w:rPr>
          <w:b/>
          <w:sz w:val="24"/>
          <w:szCs w:val="24"/>
          <w:lang w:val="uk-UA"/>
        </w:rPr>
        <w:t>Колсон</w:t>
      </w:r>
      <w:proofErr w:type="spellEnd"/>
      <w:r w:rsidRPr="00376D07">
        <w:rPr>
          <w:b/>
          <w:sz w:val="24"/>
          <w:szCs w:val="24"/>
          <w:lang w:val="uk-UA"/>
        </w:rPr>
        <w:t xml:space="preserve"> </w:t>
      </w:r>
      <w:proofErr w:type="spellStart"/>
      <w:r w:rsidRPr="00376D07">
        <w:rPr>
          <w:b/>
          <w:sz w:val="24"/>
          <w:szCs w:val="24"/>
          <w:lang w:val="uk-UA"/>
        </w:rPr>
        <w:t>Вайтхед</w:t>
      </w:r>
      <w:proofErr w:type="spellEnd"/>
      <w:r w:rsidRPr="00376D07">
        <w:rPr>
          <w:b/>
          <w:sz w:val="24"/>
          <w:szCs w:val="24"/>
          <w:lang w:val="uk-UA"/>
        </w:rPr>
        <w:t xml:space="preserve"> «Підземна залізниця». </w:t>
      </w:r>
      <w:r w:rsidRPr="00376D07">
        <w:rPr>
          <w:bCs/>
          <w:sz w:val="24"/>
          <w:szCs w:val="24"/>
          <w:lang w:val="uk-UA"/>
        </w:rPr>
        <w:t>Історія про боротьбу з рабством в Америці ХІХ століття. Історичне тло роману: Америка за часів Громадянської війни. Проблема боротьби темношкірих за гідне життя і свободу. Авантюрний сюжет роману. Образ головної героїні Кори. Поєднання історичної правди і вигадки.</w:t>
      </w:r>
      <w:r w:rsidRPr="00376D07">
        <w:rPr>
          <w:b/>
          <w:sz w:val="24"/>
          <w:szCs w:val="24"/>
          <w:lang w:val="uk-UA"/>
        </w:rPr>
        <w:t xml:space="preserve"> </w:t>
      </w:r>
    </w:p>
    <w:p w14:paraId="4443757A" w14:textId="77777777" w:rsidR="003D7976" w:rsidRPr="00376D07" w:rsidRDefault="000E732C" w:rsidP="00376D07">
      <w:pPr>
        <w:spacing w:before="0"/>
        <w:ind w:firstLine="708"/>
        <w:jc w:val="both"/>
        <w:rPr>
          <w:bCs/>
          <w:sz w:val="24"/>
          <w:szCs w:val="24"/>
          <w:lang w:val="uk-UA"/>
        </w:rPr>
      </w:pPr>
      <w:r w:rsidRPr="00376D07">
        <w:rPr>
          <w:b/>
          <w:bCs/>
          <w:sz w:val="24"/>
          <w:szCs w:val="24"/>
          <w:lang w:val="uk-UA"/>
        </w:rPr>
        <w:t xml:space="preserve">Тема 7. </w:t>
      </w:r>
      <w:r w:rsidRPr="00376D07">
        <w:rPr>
          <w:b/>
          <w:sz w:val="24"/>
          <w:szCs w:val="24"/>
          <w:lang w:val="uk-UA"/>
        </w:rPr>
        <w:t xml:space="preserve">Проблема німецького минулого у німецькій прозі ХХІ ст. Роман </w:t>
      </w:r>
      <w:proofErr w:type="spellStart"/>
      <w:r w:rsidRPr="00376D07">
        <w:rPr>
          <w:b/>
          <w:sz w:val="24"/>
          <w:szCs w:val="24"/>
          <w:lang w:val="uk-UA"/>
        </w:rPr>
        <w:t>Гюнтера</w:t>
      </w:r>
      <w:proofErr w:type="spellEnd"/>
      <w:r w:rsidRPr="00376D07">
        <w:rPr>
          <w:b/>
          <w:sz w:val="24"/>
          <w:szCs w:val="24"/>
          <w:lang w:val="uk-UA"/>
        </w:rPr>
        <w:t xml:space="preserve"> Грасса «Траєкторія краба».  </w:t>
      </w:r>
      <w:r w:rsidRPr="00376D07">
        <w:rPr>
          <w:bCs/>
          <w:sz w:val="24"/>
          <w:szCs w:val="24"/>
          <w:lang w:val="uk-UA"/>
        </w:rPr>
        <w:t xml:space="preserve">Роман про німецький «Титанік». Зміна дискурсу про німецьке минуле. Німецька полеміка про злочинців як жертв. «Новела»: авторська дефініція жанру. Історія та фікція у творі Г. Грасса. Особливості оповіді. Три покоління німців та їх відношення до минулого. Оповідач як </w:t>
      </w:r>
      <w:proofErr w:type="spellStart"/>
      <w:r w:rsidRPr="00376D07">
        <w:rPr>
          <w:bCs/>
          <w:sz w:val="24"/>
          <w:szCs w:val="24"/>
          <w:lang w:val="uk-UA"/>
        </w:rPr>
        <w:t>альтер</w:t>
      </w:r>
      <w:proofErr w:type="spellEnd"/>
      <w:r w:rsidRPr="00376D07">
        <w:rPr>
          <w:bCs/>
          <w:sz w:val="24"/>
          <w:szCs w:val="24"/>
          <w:lang w:val="uk-UA"/>
        </w:rPr>
        <w:t xml:space="preserve"> его письменника.</w:t>
      </w:r>
    </w:p>
    <w:p w14:paraId="6AFEB584" w14:textId="77777777" w:rsidR="00376D07" w:rsidRPr="00376D07" w:rsidRDefault="00376D07" w:rsidP="00376D07">
      <w:pPr>
        <w:pStyle w:val="1"/>
        <w:spacing w:before="0"/>
        <w:jc w:val="center"/>
        <w:rPr>
          <w:b/>
          <w:i/>
          <w:sz w:val="24"/>
          <w:szCs w:val="24"/>
          <w:lang w:val="uk-UA"/>
        </w:rPr>
      </w:pPr>
    </w:p>
    <w:p w14:paraId="48866DE2" w14:textId="77777777" w:rsidR="00376D07" w:rsidRPr="00376D07" w:rsidRDefault="00376D07" w:rsidP="00376D07">
      <w:pPr>
        <w:pStyle w:val="1"/>
        <w:spacing w:before="0"/>
        <w:jc w:val="center"/>
        <w:rPr>
          <w:b/>
          <w:i/>
          <w:sz w:val="24"/>
          <w:szCs w:val="24"/>
        </w:rPr>
      </w:pPr>
      <w:proofErr w:type="spellStart"/>
      <w:r w:rsidRPr="00376D07">
        <w:rPr>
          <w:b/>
          <w:i/>
          <w:sz w:val="24"/>
          <w:szCs w:val="24"/>
        </w:rPr>
        <w:t>Перелік</w:t>
      </w:r>
      <w:proofErr w:type="spellEnd"/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b/>
          <w:i/>
          <w:sz w:val="24"/>
          <w:szCs w:val="24"/>
        </w:rPr>
        <w:t>рекомендованої</w:t>
      </w:r>
      <w:proofErr w:type="spellEnd"/>
      <w:r w:rsidRPr="00376D07">
        <w:rPr>
          <w:b/>
          <w:i/>
          <w:sz w:val="24"/>
          <w:szCs w:val="24"/>
        </w:rPr>
        <w:t xml:space="preserve"> </w:t>
      </w:r>
      <w:proofErr w:type="spellStart"/>
      <w:r w:rsidRPr="00376D07">
        <w:rPr>
          <w:b/>
          <w:i/>
          <w:sz w:val="24"/>
          <w:szCs w:val="24"/>
        </w:rPr>
        <w:t>літератури</w:t>
      </w:r>
      <w:proofErr w:type="spellEnd"/>
    </w:p>
    <w:p w14:paraId="6832445A" w14:textId="77777777" w:rsidR="00376D07" w:rsidRPr="00376D07" w:rsidRDefault="00376D07" w:rsidP="00376D07">
      <w:pPr>
        <w:shd w:val="clear" w:color="auto" w:fill="FFFFFF"/>
        <w:tabs>
          <w:tab w:val="left" w:pos="567"/>
        </w:tabs>
        <w:spacing w:before="0"/>
        <w:ind w:firstLine="426"/>
        <w:jc w:val="center"/>
        <w:rPr>
          <w:b/>
          <w:bCs/>
          <w:spacing w:val="-6"/>
          <w:sz w:val="24"/>
          <w:szCs w:val="24"/>
          <w:lang w:val="uk-UA"/>
        </w:rPr>
      </w:pPr>
      <w:r w:rsidRPr="00376D07">
        <w:rPr>
          <w:b/>
          <w:bCs/>
          <w:spacing w:val="-6"/>
          <w:sz w:val="24"/>
          <w:szCs w:val="24"/>
          <w:lang w:val="uk-UA"/>
        </w:rPr>
        <w:t>Основна</w:t>
      </w:r>
    </w:p>
    <w:p w14:paraId="6B7514F2" w14:textId="77777777" w:rsidR="00376D07" w:rsidRP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 xml:space="preserve">Давиденко Г.Й., Чайка О.М., </w:t>
      </w:r>
      <w:proofErr w:type="spellStart"/>
      <w:r w:rsidRPr="00376D07">
        <w:rPr>
          <w:sz w:val="24"/>
          <w:szCs w:val="24"/>
          <w:lang w:val="uk-UA"/>
        </w:rPr>
        <w:t>Гричаник</w:t>
      </w:r>
      <w:proofErr w:type="spellEnd"/>
      <w:r w:rsidRPr="00376D07">
        <w:rPr>
          <w:sz w:val="24"/>
          <w:szCs w:val="24"/>
          <w:lang w:val="uk-UA"/>
        </w:rPr>
        <w:t xml:space="preserve"> Н.І. </w:t>
      </w:r>
      <w:proofErr w:type="spellStart"/>
      <w:r w:rsidRPr="00376D07">
        <w:rPr>
          <w:sz w:val="24"/>
          <w:szCs w:val="24"/>
          <w:lang w:val="uk-UA"/>
        </w:rPr>
        <w:t>Кушнєрьова</w:t>
      </w:r>
      <w:proofErr w:type="spellEnd"/>
      <w:r w:rsidRPr="00376D07">
        <w:rPr>
          <w:sz w:val="24"/>
          <w:szCs w:val="24"/>
          <w:lang w:val="uk-UA"/>
        </w:rPr>
        <w:t xml:space="preserve"> М.О. Історія новітньої зарубіжної літератури : </w:t>
      </w:r>
      <w:proofErr w:type="spellStart"/>
      <w:r w:rsidRPr="00376D07">
        <w:rPr>
          <w:sz w:val="24"/>
          <w:szCs w:val="24"/>
          <w:lang w:val="uk-UA"/>
        </w:rPr>
        <w:t>Навч</w:t>
      </w:r>
      <w:proofErr w:type="spellEnd"/>
      <w:r w:rsidRPr="00376D07">
        <w:rPr>
          <w:sz w:val="24"/>
          <w:szCs w:val="24"/>
          <w:lang w:val="uk-UA"/>
        </w:rPr>
        <w:t>. посібник.  К., 2008.</w:t>
      </w:r>
    </w:p>
    <w:p w14:paraId="05B18978" w14:textId="77777777" w:rsidR="00376D07" w:rsidRP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 xml:space="preserve">Історія зарубіжної літератури ХХ століття : [навчальний посібник / В.І. Кузьменко, О.О. </w:t>
      </w:r>
      <w:proofErr w:type="spellStart"/>
      <w:r w:rsidRPr="00376D07">
        <w:rPr>
          <w:sz w:val="24"/>
          <w:szCs w:val="24"/>
          <w:lang w:val="uk-UA"/>
        </w:rPr>
        <w:t>Гарачковська</w:t>
      </w:r>
      <w:proofErr w:type="spellEnd"/>
      <w:r w:rsidRPr="00376D07">
        <w:rPr>
          <w:sz w:val="24"/>
          <w:szCs w:val="24"/>
          <w:lang w:val="uk-UA"/>
        </w:rPr>
        <w:t>, М.В. Кузьменко та ін.]. К., 2010.</w:t>
      </w:r>
    </w:p>
    <w:p w14:paraId="06F37652" w14:textId="77777777" w:rsidR="00376D07" w:rsidRP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376D07">
        <w:rPr>
          <w:sz w:val="24"/>
          <w:szCs w:val="24"/>
          <w:lang w:val="uk-UA"/>
        </w:rPr>
        <w:t>Мілованова</w:t>
      </w:r>
      <w:proofErr w:type="spellEnd"/>
      <w:r w:rsidRPr="00376D07">
        <w:rPr>
          <w:sz w:val="24"/>
          <w:szCs w:val="24"/>
          <w:lang w:val="uk-UA"/>
        </w:rPr>
        <w:t xml:space="preserve"> В. В. Сучасна зарубіжна література (кінець ХХ – початок ХХІ століття)</w:t>
      </w:r>
      <w:r>
        <w:rPr>
          <w:sz w:val="24"/>
          <w:szCs w:val="24"/>
          <w:lang w:val="uk-UA"/>
        </w:rPr>
        <w:t xml:space="preserve"> </w:t>
      </w:r>
      <w:r w:rsidRPr="00376D07">
        <w:rPr>
          <w:sz w:val="24"/>
          <w:szCs w:val="24"/>
          <w:lang w:val="uk-UA"/>
        </w:rPr>
        <w:t xml:space="preserve">: </w:t>
      </w:r>
      <w:proofErr w:type="spellStart"/>
      <w:r w:rsidRPr="00376D07">
        <w:rPr>
          <w:sz w:val="24"/>
          <w:szCs w:val="24"/>
          <w:lang w:val="uk-UA"/>
        </w:rPr>
        <w:t>Навч</w:t>
      </w:r>
      <w:proofErr w:type="spellEnd"/>
      <w:r w:rsidRPr="00376D07">
        <w:rPr>
          <w:sz w:val="24"/>
          <w:szCs w:val="24"/>
          <w:lang w:val="uk-UA"/>
        </w:rPr>
        <w:t>. Посібник. Суми, 2013.</w:t>
      </w:r>
    </w:p>
    <w:p w14:paraId="450EE455" w14:textId="77777777" w:rsidR="00376D07" w:rsidRP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376D07">
        <w:rPr>
          <w:sz w:val="24"/>
          <w:szCs w:val="24"/>
          <w:lang w:val="uk-UA"/>
        </w:rPr>
        <w:t>Помазан</w:t>
      </w:r>
      <w:proofErr w:type="spellEnd"/>
      <w:r w:rsidRPr="00376D07">
        <w:rPr>
          <w:sz w:val="24"/>
          <w:szCs w:val="24"/>
          <w:lang w:val="uk-UA"/>
        </w:rPr>
        <w:t xml:space="preserve"> І.О. Історія зарубіжної літератури ХХ століття. </w:t>
      </w:r>
      <w:proofErr w:type="spellStart"/>
      <w:r w:rsidRPr="00376D07">
        <w:rPr>
          <w:sz w:val="24"/>
          <w:szCs w:val="24"/>
          <w:lang w:val="uk-UA"/>
        </w:rPr>
        <w:t>Підруч</w:t>
      </w:r>
      <w:proofErr w:type="spellEnd"/>
      <w:r w:rsidRPr="00376D07">
        <w:rPr>
          <w:sz w:val="24"/>
          <w:szCs w:val="24"/>
          <w:lang w:val="uk-UA"/>
        </w:rPr>
        <w:t xml:space="preserve">. для </w:t>
      </w:r>
      <w:proofErr w:type="spellStart"/>
      <w:r w:rsidRPr="00376D07">
        <w:rPr>
          <w:sz w:val="24"/>
          <w:szCs w:val="24"/>
          <w:lang w:val="uk-UA"/>
        </w:rPr>
        <w:t>студ</w:t>
      </w:r>
      <w:proofErr w:type="spellEnd"/>
      <w:r w:rsidRPr="00376D07">
        <w:rPr>
          <w:sz w:val="24"/>
          <w:szCs w:val="24"/>
          <w:lang w:val="uk-UA"/>
        </w:rPr>
        <w:t xml:space="preserve">. ф-ту «Референт-перекладач» ; Нар. укр. акад., [каф. </w:t>
      </w:r>
      <w:proofErr w:type="spellStart"/>
      <w:r w:rsidRPr="00376D07">
        <w:rPr>
          <w:sz w:val="24"/>
          <w:szCs w:val="24"/>
          <w:lang w:val="uk-UA"/>
        </w:rPr>
        <w:t>українознав</w:t>
      </w:r>
      <w:proofErr w:type="spellEnd"/>
      <w:r w:rsidRPr="00376D07">
        <w:rPr>
          <w:sz w:val="24"/>
          <w:szCs w:val="24"/>
          <w:lang w:val="uk-UA"/>
        </w:rPr>
        <w:t>.]. Х., 2010.</w:t>
      </w:r>
    </w:p>
    <w:p w14:paraId="675A61B9" w14:textId="77777777" w:rsidR="00376D07" w:rsidRPr="00376D07" w:rsidRDefault="00376D07" w:rsidP="00376D07">
      <w:pPr>
        <w:pStyle w:val="a3"/>
        <w:numPr>
          <w:ilvl w:val="0"/>
          <w:numId w:val="3"/>
        </w:numPr>
        <w:shd w:val="clear" w:color="auto" w:fill="FFFFFF"/>
        <w:tabs>
          <w:tab w:val="clear" w:pos="9025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376D07">
        <w:rPr>
          <w:sz w:val="24"/>
          <w:szCs w:val="24"/>
          <w:lang w:val="uk-UA"/>
        </w:rPr>
        <w:t>Помогайбо</w:t>
      </w:r>
      <w:proofErr w:type="spellEnd"/>
      <w:r w:rsidRPr="00376D07">
        <w:rPr>
          <w:sz w:val="24"/>
          <w:szCs w:val="24"/>
          <w:lang w:val="uk-UA"/>
        </w:rPr>
        <w:t xml:space="preserve"> Ю. О. Художній світ сучасної німецької літератури. 1990–2010 рр. : навчальний посібник. Одеса, 2016. </w:t>
      </w:r>
    </w:p>
    <w:p w14:paraId="1163F60A" w14:textId="77777777" w:rsidR="00376D07" w:rsidRPr="00376D07" w:rsidRDefault="00376D07" w:rsidP="00376D07">
      <w:pPr>
        <w:shd w:val="clear" w:color="auto" w:fill="FFFFFF"/>
        <w:tabs>
          <w:tab w:val="left" w:pos="567"/>
        </w:tabs>
        <w:spacing w:before="0"/>
        <w:jc w:val="center"/>
        <w:rPr>
          <w:b/>
          <w:bCs/>
          <w:sz w:val="24"/>
          <w:szCs w:val="24"/>
          <w:lang w:val="uk-UA"/>
        </w:rPr>
      </w:pPr>
      <w:r w:rsidRPr="00376D07">
        <w:rPr>
          <w:b/>
          <w:bCs/>
          <w:sz w:val="24"/>
          <w:szCs w:val="24"/>
          <w:lang w:val="uk-UA"/>
        </w:rPr>
        <w:t>Додаткова</w:t>
      </w:r>
    </w:p>
    <w:p w14:paraId="42E28C77" w14:textId="77777777" w:rsidR="00376D07" w:rsidRP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376D07">
        <w:rPr>
          <w:sz w:val="24"/>
          <w:szCs w:val="24"/>
        </w:rPr>
        <w:t>Ланова</w:t>
      </w:r>
      <w:proofErr w:type="spellEnd"/>
      <w:r w:rsidRPr="00376D07">
        <w:rPr>
          <w:sz w:val="24"/>
          <w:szCs w:val="24"/>
        </w:rPr>
        <w:t xml:space="preserve"> В. </w:t>
      </w:r>
      <w:proofErr w:type="spellStart"/>
      <w:r w:rsidRPr="00376D07">
        <w:rPr>
          <w:sz w:val="24"/>
          <w:szCs w:val="24"/>
        </w:rPr>
        <w:t>Крос-культурний</w:t>
      </w:r>
      <w:proofErr w:type="spellEnd"/>
      <w:r w:rsidRPr="00376D07">
        <w:rPr>
          <w:sz w:val="24"/>
          <w:szCs w:val="24"/>
        </w:rPr>
        <w:t xml:space="preserve"> герой у роман</w:t>
      </w:r>
      <w:r w:rsidRPr="00376D07">
        <w:rPr>
          <w:sz w:val="24"/>
          <w:szCs w:val="24"/>
          <w:lang w:val="uk-UA"/>
        </w:rPr>
        <w:t>і</w:t>
      </w:r>
      <w:r w:rsidRPr="00376D07">
        <w:rPr>
          <w:sz w:val="24"/>
          <w:szCs w:val="24"/>
        </w:rPr>
        <w:t xml:space="preserve"> К. </w:t>
      </w:r>
      <w:r w:rsidRPr="00376D07">
        <w:rPr>
          <w:sz w:val="24"/>
          <w:szCs w:val="24"/>
          <w:lang w:val="uk-UA"/>
        </w:rPr>
        <w:t>І</w:t>
      </w:r>
      <w:r w:rsidRPr="00376D07">
        <w:rPr>
          <w:sz w:val="24"/>
          <w:szCs w:val="24"/>
        </w:rPr>
        <w:t>с</w:t>
      </w:r>
      <w:r w:rsidRPr="00376D07">
        <w:rPr>
          <w:sz w:val="24"/>
          <w:szCs w:val="24"/>
          <w:lang w:val="uk-UA"/>
        </w:rPr>
        <w:t>і</w:t>
      </w:r>
      <w:proofErr w:type="spellStart"/>
      <w:r w:rsidRPr="00376D07">
        <w:rPr>
          <w:sz w:val="24"/>
          <w:szCs w:val="24"/>
        </w:rPr>
        <w:t>гуро</w:t>
      </w:r>
      <w:proofErr w:type="spellEnd"/>
      <w:r w:rsidRPr="00376D07">
        <w:rPr>
          <w:sz w:val="24"/>
          <w:szCs w:val="24"/>
        </w:rPr>
        <w:t xml:space="preserve"> «</w:t>
      </w:r>
      <w:proofErr w:type="spellStart"/>
      <w:r w:rsidRPr="00376D07">
        <w:rPr>
          <w:sz w:val="24"/>
          <w:szCs w:val="24"/>
        </w:rPr>
        <w:t>Залишок</w:t>
      </w:r>
      <w:proofErr w:type="spellEnd"/>
      <w:r w:rsidRPr="00376D07">
        <w:rPr>
          <w:sz w:val="24"/>
          <w:szCs w:val="24"/>
        </w:rPr>
        <w:t xml:space="preserve"> дня».</w:t>
      </w:r>
      <w:r w:rsidRPr="00376D07">
        <w:rPr>
          <w:sz w:val="24"/>
          <w:szCs w:val="24"/>
          <w:lang w:val="uk-UA"/>
        </w:rPr>
        <w:t xml:space="preserve"> </w:t>
      </w:r>
      <w:r w:rsidRPr="00376D07">
        <w:rPr>
          <w:i/>
          <w:sz w:val="24"/>
          <w:szCs w:val="24"/>
          <w:lang w:val="uk-UA"/>
        </w:rPr>
        <w:t>Вісник Харківського національного університету імені В. Н. Каразіна</w:t>
      </w:r>
      <w:r w:rsidRPr="00376D07">
        <w:rPr>
          <w:sz w:val="24"/>
          <w:szCs w:val="24"/>
          <w:lang w:val="uk-UA"/>
        </w:rPr>
        <w:t>. Серія «Філологія». Вип. 81.</w:t>
      </w:r>
      <w:r w:rsidRPr="00376D07">
        <w:rPr>
          <w:color w:val="000000"/>
          <w:sz w:val="24"/>
          <w:szCs w:val="24"/>
          <w:lang w:val="uk-UA"/>
        </w:rPr>
        <w:t xml:space="preserve"> </w:t>
      </w:r>
      <w:r w:rsidRPr="00376D07">
        <w:rPr>
          <w:color w:val="000000"/>
          <w:sz w:val="24"/>
          <w:szCs w:val="24"/>
        </w:rPr>
        <w:t> </w:t>
      </w:r>
      <w:r w:rsidRPr="00376D07">
        <w:rPr>
          <w:color w:val="000000"/>
          <w:sz w:val="24"/>
          <w:szCs w:val="24"/>
          <w:lang w:val="uk-UA"/>
        </w:rPr>
        <w:t>С. 70-74.</w:t>
      </w:r>
      <w:r w:rsidRPr="00376D07">
        <w:rPr>
          <w:sz w:val="24"/>
          <w:szCs w:val="24"/>
          <w:lang w:val="uk-UA"/>
        </w:rPr>
        <w:t xml:space="preserve"> </w:t>
      </w:r>
    </w:p>
    <w:p w14:paraId="083378DE" w14:textId="77777777" w:rsidR="00376D07" w:rsidRDefault="00376D07" w:rsidP="00376D07">
      <w:pPr>
        <w:pStyle w:val="a3"/>
        <w:numPr>
          <w:ilvl w:val="0"/>
          <w:numId w:val="3"/>
        </w:numPr>
        <w:tabs>
          <w:tab w:val="clear" w:pos="9025"/>
          <w:tab w:val="left" w:pos="567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 xml:space="preserve">Філоненко С. О. Масова література в Україні : дискурс / </w:t>
      </w:r>
      <w:proofErr w:type="spellStart"/>
      <w:r w:rsidRPr="00376D07">
        <w:rPr>
          <w:sz w:val="24"/>
          <w:szCs w:val="24"/>
          <w:lang w:val="uk-UA"/>
        </w:rPr>
        <w:t>гендер</w:t>
      </w:r>
      <w:proofErr w:type="spellEnd"/>
      <w:r w:rsidRPr="00376D07">
        <w:rPr>
          <w:sz w:val="24"/>
          <w:szCs w:val="24"/>
          <w:lang w:val="uk-UA"/>
        </w:rPr>
        <w:t xml:space="preserve"> / жанр / Донецьк, 2011.</w:t>
      </w:r>
    </w:p>
    <w:p w14:paraId="39B082A3" w14:textId="77777777" w:rsidR="00376D07" w:rsidRPr="00376D07" w:rsidRDefault="00376D07" w:rsidP="00376D07">
      <w:pPr>
        <w:spacing w:before="0"/>
        <w:jc w:val="center"/>
        <w:rPr>
          <w:b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 xml:space="preserve">Художня література </w:t>
      </w:r>
    </w:p>
    <w:p w14:paraId="43908493" w14:textId="77777777" w:rsidR="00376D07" w:rsidRPr="00376D07" w:rsidRDefault="00376D07" w:rsidP="00376D07">
      <w:pPr>
        <w:spacing w:before="0"/>
        <w:rPr>
          <w:color w:val="202122"/>
          <w:sz w:val="24"/>
          <w:szCs w:val="24"/>
          <w:shd w:val="clear" w:color="auto" w:fill="FFFFFF"/>
          <w:lang w:val="uk-UA"/>
        </w:rPr>
      </w:pPr>
      <w:r w:rsidRPr="00376D07">
        <w:rPr>
          <w:i/>
          <w:iCs/>
          <w:color w:val="202122"/>
          <w:sz w:val="24"/>
          <w:szCs w:val="24"/>
          <w:shd w:val="clear" w:color="auto" w:fill="FFFFFF"/>
        </w:rPr>
        <w:t>Гань</w:t>
      </w:r>
      <w:r w:rsidRPr="00376D07">
        <w:rPr>
          <w:i/>
          <w:iCs/>
          <w:color w:val="202122"/>
          <w:sz w:val="24"/>
          <w:szCs w:val="24"/>
          <w:shd w:val="clear" w:color="auto" w:fill="FFFFFF"/>
          <w:lang w:val="uk-UA"/>
        </w:rPr>
        <w:t>я</w:t>
      </w:r>
      <w:r w:rsidRPr="00376D07">
        <w:rPr>
          <w:i/>
          <w:iCs/>
          <w:color w:val="202122"/>
          <w:sz w:val="24"/>
          <w:szCs w:val="24"/>
          <w:shd w:val="clear" w:color="auto" w:fill="FFFFFF"/>
        </w:rPr>
        <w:t xml:space="preserve"> К. </w:t>
      </w:r>
      <w:proofErr w:type="spellStart"/>
      <w:r w:rsidRPr="00376D07">
        <w:rPr>
          <w:i/>
          <w:iCs/>
          <w:color w:val="202122"/>
          <w:sz w:val="24"/>
          <w:szCs w:val="24"/>
          <w:shd w:val="clear" w:color="auto" w:fill="FFFFFF"/>
        </w:rPr>
        <w:t>Янаґігар</w:t>
      </w:r>
      <w:proofErr w:type="spellEnd"/>
      <w:r w:rsidRPr="00376D07">
        <w:rPr>
          <w:i/>
          <w:iCs/>
          <w:color w:val="202122"/>
          <w:sz w:val="24"/>
          <w:szCs w:val="24"/>
          <w:shd w:val="clear" w:color="auto" w:fill="FFFFFF"/>
          <w:lang w:val="uk-UA"/>
        </w:rPr>
        <w:t>а</w:t>
      </w:r>
      <w:r w:rsidRPr="00376D07">
        <w:rPr>
          <w:color w:val="202122"/>
          <w:sz w:val="24"/>
          <w:szCs w:val="24"/>
          <w:shd w:val="clear" w:color="auto" w:fill="FFFFFF"/>
          <w:lang w:val="uk-UA"/>
        </w:rPr>
        <w:t>. Люди серед дерев. Маленькі життя.</w:t>
      </w:r>
    </w:p>
    <w:p w14:paraId="1A3AE1AF" w14:textId="77777777" w:rsidR="00376D07" w:rsidRPr="00376D07" w:rsidRDefault="00376D07" w:rsidP="00376D07">
      <w:pPr>
        <w:spacing w:before="0"/>
        <w:rPr>
          <w:color w:val="202122"/>
          <w:sz w:val="24"/>
          <w:szCs w:val="24"/>
          <w:shd w:val="clear" w:color="auto" w:fill="FFFFFF"/>
          <w:lang w:val="uk-UA"/>
        </w:rPr>
      </w:pPr>
      <w:r w:rsidRPr="00376D07">
        <w:rPr>
          <w:i/>
          <w:iCs/>
          <w:color w:val="202122"/>
          <w:sz w:val="24"/>
          <w:szCs w:val="24"/>
          <w:shd w:val="clear" w:color="auto" w:fill="FFFFFF"/>
          <w:lang w:val="uk-UA"/>
        </w:rPr>
        <w:t xml:space="preserve">Дж. </w:t>
      </w:r>
      <w:proofErr w:type="spellStart"/>
      <w:r w:rsidRPr="00376D07">
        <w:rPr>
          <w:i/>
          <w:iCs/>
          <w:color w:val="202122"/>
          <w:sz w:val="24"/>
          <w:szCs w:val="24"/>
          <w:shd w:val="clear" w:color="auto" w:fill="FFFFFF"/>
          <w:lang w:val="uk-UA"/>
        </w:rPr>
        <w:t>Сондерс</w:t>
      </w:r>
      <w:proofErr w:type="spellEnd"/>
      <w:r w:rsidRPr="00376D07">
        <w:rPr>
          <w:color w:val="202122"/>
          <w:sz w:val="24"/>
          <w:szCs w:val="24"/>
          <w:shd w:val="clear" w:color="auto" w:fill="FFFFFF"/>
          <w:lang w:val="uk-UA"/>
        </w:rPr>
        <w:t>. Лінкольн в бардо.</w:t>
      </w:r>
    </w:p>
    <w:p w14:paraId="5FF0A7BA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bCs/>
          <w:i/>
          <w:iCs/>
          <w:sz w:val="24"/>
          <w:szCs w:val="24"/>
          <w:lang w:val="uk-UA"/>
        </w:rPr>
        <w:t xml:space="preserve">Дж. </w:t>
      </w:r>
      <w:proofErr w:type="spellStart"/>
      <w:r w:rsidRPr="00376D07">
        <w:rPr>
          <w:bCs/>
          <w:i/>
          <w:iCs/>
          <w:sz w:val="24"/>
          <w:szCs w:val="24"/>
          <w:lang w:val="uk-UA"/>
        </w:rPr>
        <w:t>Барнс</w:t>
      </w:r>
      <w:proofErr w:type="spellEnd"/>
      <w:r w:rsidRPr="00376D07">
        <w:rPr>
          <w:bCs/>
          <w:sz w:val="24"/>
          <w:szCs w:val="24"/>
          <w:lang w:val="uk-UA"/>
        </w:rPr>
        <w:t>. Історія світу у 10 ½ главах. Шум світу</w:t>
      </w:r>
    </w:p>
    <w:p w14:paraId="2E5F6A68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</w:rPr>
        <w:t xml:space="preserve">Кадзуо </w:t>
      </w:r>
      <w:proofErr w:type="spellStart"/>
      <w:r w:rsidRPr="00376D07">
        <w:rPr>
          <w:i/>
          <w:iCs/>
          <w:sz w:val="24"/>
          <w:szCs w:val="24"/>
        </w:rPr>
        <w:t>Ісігуро</w:t>
      </w:r>
      <w:proofErr w:type="spellEnd"/>
      <w:r w:rsidRPr="00376D07">
        <w:rPr>
          <w:sz w:val="24"/>
          <w:szCs w:val="24"/>
        </w:rPr>
        <w:t xml:space="preserve">. </w:t>
      </w:r>
      <w:proofErr w:type="spellStart"/>
      <w:r w:rsidRPr="00376D07">
        <w:rPr>
          <w:sz w:val="24"/>
          <w:szCs w:val="24"/>
        </w:rPr>
        <w:t>Залишок</w:t>
      </w:r>
      <w:proofErr w:type="spellEnd"/>
      <w:r w:rsidRPr="00376D07">
        <w:rPr>
          <w:sz w:val="24"/>
          <w:szCs w:val="24"/>
        </w:rPr>
        <w:t xml:space="preserve"> дня. Не </w:t>
      </w:r>
      <w:proofErr w:type="spellStart"/>
      <w:r w:rsidRPr="00376D07">
        <w:rPr>
          <w:sz w:val="24"/>
          <w:szCs w:val="24"/>
        </w:rPr>
        <w:t>відпускай</w:t>
      </w:r>
      <w:proofErr w:type="spellEnd"/>
      <w:r w:rsidRPr="00376D07">
        <w:rPr>
          <w:sz w:val="24"/>
          <w:szCs w:val="24"/>
        </w:rPr>
        <w:t xml:space="preserve"> мене. </w:t>
      </w:r>
      <w:r w:rsidRPr="00376D07">
        <w:rPr>
          <w:sz w:val="24"/>
          <w:szCs w:val="24"/>
          <w:lang w:val="uk-UA"/>
        </w:rPr>
        <w:t>Клара і Сонце.</w:t>
      </w:r>
    </w:p>
    <w:p w14:paraId="1D81D779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  <w:lang w:val="uk-UA"/>
        </w:rPr>
        <w:t xml:space="preserve">Дж. М. </w:t>
      </w:r>
      <w:proofErr w:type="spellStart"/>
      <w:r w:rsidRPr="00376D07">
        <w:rPr>
          <w:i/>
          <w:iCs/>
          <w:sz w:val="24"/>
          <w:szCs w:val="24"/>
          <w:lang w:val="uk-UA"/>
        </w:rPr>
        <w:t>Кутзее</w:t>
      </w:r>
      <w:proofErr w:type="spellEnd"/>
      <w:r w:rsidRPr="00376D07">
        <w:rPr>
          <w:sz w:val="24"/>
          <w:szCs w:val="24"/>
          <w:lang w:val="uk-UA"/>
        </w:rPr>
        <w:t>. В очікуванні варварів.</w:t>
      </w:r>
    </w:p>
    <w:p w14:paraId="1933FF92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  <w:lang w:val="uk-UA"/>
        </w:rPr>
        <w:lastRenderedPageBreak/>
        <w:t xml:space="preserve">Ієн </w:t>
      </w:r>
      <w:proofErr w:type="spellStart"/>
      <w:r w:rsidRPr="00376D07">
        <w:rPr>
          <w:i/>
          <w:iCs/>
          <w:sz w:val="24"/>
          <w:szCs w:val="24"/>
          <w:lang w:val="uk-UA"/>
        </w:rPr>
        <w:t>Мак'юен</w:t>
      </w:r>
      <w:proofErr w:type="spellEnd"/>
      <w:r w:rsidRPr="00376D07">
        <w:rPr>
          <w:i/>
          <w:iCs/>
          <w:sz w:val="24"/>
          <w:szCs w:val="24"/>
          <w:lang w:val="uk-UA"/>
        </w:rPr>
        <w:t>.</w:t>
      </w:r>
      <w:r w:rsidRPr="00376D07">
        <w:rPr>
          <w:sz w:val="24"/>
          <w:szCs w:val="24"/>
          <w:lang w:val="uk-UA"/>
        </w:rPr>
        <w:t xml:space="preserve"> </w:t>
      </w:r>
      <w:proofErr w:type="spellStart"/>
      <w:r w:rsidRPr="00376D07">
        <w:rPr>
          <w:sz w:val="24"/>
          <w:szCs w:val="24"/>
          <w:lang w:val="uk-UA"/>
        </w:rPr>
        <w:t>Суббота</w:t>
      </w:r>
      <w:proofErr w:type="spellEnd"/>
      <w:r w:rsidRPr="00376D07">
        <w:rPr>
          <w:sz w:val="24"/>
          <w:szCs w:val="24"/>
          <w:lang w:val="uk-UA"/>
        </w:rPr>
        <w:t>. Закон про дітей.</w:t>
      </w:r>
    </w:p>
    <w:p w14:paraId="7AE049DE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  <w:lang w:val="uk-UA"/>
        </w:rPr>
        <w:t>Алі Сміт</w:t>
      </w:r>
      <w:r w:rsidRPr="00376D07">
        <w:rPr>
          <w:sz w:val="24"/>
          <w:szCs w:val="24"/>
          <w:lang w:val="uk-UA"/>
        </w:rPr>
        <w:t>. Сезонний квартет (ч. 1 «Осінь»).</w:t>
      </w:r>
    </w:p>
    <w:p w14:paraId="097ED4F2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  <w:lang w:val="uk-UA"/>
        </w:rPr>
        <w:t xml:space="preserve">М. </w:t>
      </w:r>
      <w:proofErr w:type="spellStart"/>
      <w:r w:rsidRPr="00376D07">
        <w:rPr>
          <w:i/>
          <w:iCs/>
          <w:sz w:val="24"/>
          <w:szCs w:val="24"/>
          <w:lang w:val="uk-UA"/>
        </w:rPr>
        <w:t>Каннінгем</w:t>
      </w:r>
      <w:proofErr w:type="spellEnd"/>
      <w:r w:rsidRPr="00376D07">
        <w:rPr>
          <w:sz w:val="24"/>
          <w:szCs w:val="24"/>
          <w:lang w:val="uk-UA"/>
        </w:rPr>
        <w:t>. Години.</w:t>
      </w:r>
    </w:p>
    <w:p w14:paraId="61BBEECD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i/>
          <w:iCs/>
          <w:sz w:val="24"/>
          <w:szCs w:val="24"/>
          <w:lang w:val="uk-UA"/>
        </w:rPr>
        <w:t xml:space="preserve">Д. </w:t>
      </w:r>
      <w:proofErr w:type="spellStart"/>
      <w:r w:rsidRPr="00376D07">
        <w:rPr>
          <w:i/>
          <w:iCs/>
          <w:sz w:val="24"/>
          <w:szCs w:val="24"/>
          <w:lang w:val="uk-UA"/>
        </w:rPr>
        <w:t>Фостер</w:t>
      </w:r>
      <w:proofErr w:type="spellEnd"/>
      <w:r w:rsidRPr="00376D07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376D07">
        <w:rPr>
          <w:i/>
          <w:iCs/>
          <w:sz w:val="24"/>
          <w:szCs w:val="24"/>
          <w:lang w:val="uk-UA"/>
        </w:rPr>
        <w:t>Воллес</w:t>
      </w:r>
      <w:proofErr w:type="spellEnd"/>
      <w:r w:rsidRPr="00376D07">
        <w:rPr>
          <w:sz w:val="24"/>
          <w:szCs w:val="24"/>
          <w:lang w:val="uk-UA"/>
        </w:rPr>
        <w:t xml:space="preserve">. Нескінченний жарт. </w:t>
      </w:r>
      <w:r w:rsidRPr="00376D07">
        <w:rPr>
          <w:bCs/>
          <w:sz w:val="24"/>
          <w:szCs w:val="24"/>
          <w:lang w:val="uk-UA"/>
        </w:rPr>
        <w:t>Короткі інтерв’ю з покидьками.</w:t>
      </w:r>
    </w:p>
    <w:p w14:paraId="01C512BB" w14:textId="77777777" w:rsidR="00376D07" w:rsidRPr="00376D07" w:rsidRDefault="00376D07" w:rsidP="00376D07">
      <w:pPr>
        <w:spacing w:before="0"/>
        <w:rPr>
          <w:sz w:val="24"/>
          <w:szCs w:val="24"/>
          <w:lang w:val="uk-UA"/>
        </w:rPr>
      </w:pPr>
      <w:r w:rsidRPr="00376D07">
        <w:rPr>
          <w:bCs/>
          <w:i/>
          <w:iCs/>
          <w:sz w:val="24"/>
          <w:szCs w:val="24"/>
          <w:lang w:val="uk-UA"/>
        </w:rPr>
        <w:t xml:space="preserve">К. </w:t>
      </w:r>
      <w:proofErr w:type="spellStart"/>
      <w:r w:rsidRPr="00376D07">
        <w:rPr>
          <w:bCs/>
          <w:i/>
          <w:iCs/>
          <w:sz w:val="24"/>
          <w:szCs w:val="24"/>
          <w:lang w:val="uk-UA"/>
        </w:rPr>
        <w:t>Вайтхед</w:t>
      </w:r>
      <w:proofErr w:type="spellEnd"/>
      <w:r w:rsidRPr="00376D07">
        <w:rPr>
          <w:bCs/>
          <w:sz w:val="24"/>
          <w:szCs w:val="24"/>
          <w:lang w:val="uk-UA"/>
        </w:rPr>
        <w:t>. Підземна залізниця.</w:t>
      </w:r>
    </w:p>
    <w:p w14:paraId="006C44C3" w14:textId="77777777" w:rsidR="00376D07" w:rsidRPr="00376D07" w:rsidRDefault="00376D07" w:rsidP="00376D07">
      <w:pPr>
        <w:spacing w:before="0"/>
        <w:rPr>
          <w:i/>
          <w:iCs/>
          <w:sz w:val="24"/>
          <w:szCs w:val="24"/>
          <w:lang w:val="uk-UA"/>
        </w:rPr>
      </w:pPr>
      <w:proofErr w:type="spellStart"/>
      <w:r w:rsidRPr="00376D07">
        <w:rPr>
          <w:i/>
          <w:iCs/>
          <w:sz w:val="24"/>
          <w:szCs w:val="24"/>
          <w:lang w:val="uk-UA"/>
        </w:rPr>
        <w:t>Гюнтер</w:t>
      </w:r>
      <w:proofErr w:type="spellEnd"/>
      <w:r w:rsidRPr="00376D07">
        <w:rPr>
          <w:i/>
          <w:iCs/>
          <w:sz w:val="24"/>
          <w:szCs w:val="24"/>
          <w:lang w:val="uk-UA"/>
        </w:rPr>
        <w:t xml:space="preserve"> Грасс. </w:t>
      </w:r>
      <w:r w:rsidRPr="00376D07">
        <w:rPr>
          <w:sz w:val="24"/>
          <w:szCs w:val="24"/>
          <w:lang w:val="uk-UA"/>
        </w:rPr>
        <w:t>Траєкторія краба.</w:t>
      </w:r>
    </w:p>
    <w:p w14:paraId="5496A27D" w14:textId="77777777" w:rsidR="00376D07" w:rsidRPr="00376D07" w:rsidRDefault="00376D07" w:rsidP="00376D07">
      <w:pPr>
        <w:spacing w:before="0"/>
        <w:ind w:firstLine="709"/>
        <w:jc w:val="center"/>
        <w:rPr>
          <w:b/>
          <w:sz w:val="24"/>
          <w:szCs w:val="24"/>
          <w:lang w:val="uk-UA"/>
        </w:rPr>
      </w:pPr>
      <w:r w:rsidRPr="00376D07">
        <w:rPr>
          <w:b/>
          <w:sz w:val="24"/>
          <w:szCs w:val="24"/>
          <w:lang w:val="uk-UA"/>
        </w:rPr>
        <w:t>Електронні інформаційні ресурси</w:t>
      </w:r>
    </w:p>
    <w:p w14:paraId="31E48858" w14:textId="77777777" w:rsidR="00376D07" w:rsidRPr="00376D07" w:rsidRDefault="00376D07" w:rsidP="00376D07">
      <w:pPr>
        <w:spacing w:before="0"/>
        <w:contextualSpacing/>
        <w:jc w:val="both"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>Наукова бібліотека ОНУ:</w:t>
      </w:r>
    </w:p>
    <w:p w14:paraId="274F7721" w14:textId="77777777" w:rsidR="00376D07" w:rsidRPr="00376D07" w:rsidRDefault="00376D07" w:rsidP="00376D07">
      <w:pPr>
        <w:spacing w:before="0"/>
        <w:contextualSpacing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 xml:space="preserve">– загальний електронний каталог НБ ОНУ − </w:t>
      </w:r>
      <w:hyperlink r:id="rId5" w:history="1">
        <w:r w:rsidRPr="00376D07">
          <w:rPr>
            <w:color w:val="0000FF" w:themeColor="hyperlink"/>
            <w:sz w:val="24"/>
            <w:szCs w:val="24"/>
            <w:u w:val="single"/>
            <w:lang w:val="uk-UA"/>
          </w:rPr>
          <w:t>http://lib.onu.edu.ua/ru/elektronnyj-katalog/</w:t>
        </w:r>
      </w:hyperlink>
    </w:p>
    <w:p w14:paraId="2E99FAB1" w14:textId="77777777" w:rsidR="00376D07" w:rsidRPr="00376D07" w:rsidRDefault="00376D07" w:rsidP="00376D07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contextualSpacing/>
        <w:rPr>
          <w:sz w:val="24"/>
          <w:szCs w:val="24"/>
          <w:lang w:val="uk-UA"/>
        </w:rPr>
      </w:pPr>
      <w:r w:rsidRPr="00376D07">
        <w:rPr>
          <w:sz w:val="24"/>
          <w:szCs w:val="24"/>
          <w:lang w:val="uk-UA"/>
        </w:rPr>
        <w:t>інформаційно-бібліографічний відділ НБ ОНУ − http://lib.onu.edu.ua/ru/vyrtualnaya-spravochnaya-sluzhba/</w:t>
      </w:r>
    </w:p>
    <w:p w14:paraId="643319A3" w14:textId="77777777" w:rsidR="00376D07" w:rsidRPr="005A1599" w:rsidRDefault="00376D07" w:rsidP="005A1599">
      <w:pPr>
        <w:spacing w:before="0"/>
        <w:rPr>
          <w:rStyle w:val="a4"/>
          <w:sz w:val="24"/>
          <w:szCs w:val="24"/>
        </w:rPr>
      </w:pPr>
      <w:proofErr w:type="spellStart"/>
      <w:r w:rsidRPr="005A1599">
        <w:rPr>
          <w:sz w:val="24"/>
          <w:szCs w:val="24"/>
        </w:rPr>
        <w:t>Електронна</w:t>
      </w:r>
      <w:proofErr w:type="spellEnd"/>
      <w:r w:rsidRPr="005A1599">
        <w:rPr>
          <w:sz w:val="24"/>
          <w:szCs w:val="24"/>
        </w:rPr>
        <w:t xml:space="preserve"> </w:t>
      </w:r>
      <w:proofErr w:type="spellStart"/>
      <w:r w:rsidRPr="005A1599">
        <w:rPr>
          <w:sz w:val="24"/>
          <w:szCs w:val="24"/>
        </w:rPr>
        <w:t>бібліотека</w:t>
      </w:r>
      <w:proofErr w:type="spellEnd"/>
      <w:r w:rsidRPr="005A1599">
        <w:rPr>
          <w:sz w:val="24"/>
          <w:szCs w:val="24"/>
        </w:rPr>
        <w:t xml:space="preserve"> "УКРАЇНІКА" </w:t>
      </w:r>
      <w:hyperlink r:id="rId6" w:history="1">
        <w:r w:rsidRPr="005A1599">
          <w:rPr>
            <w:rStyle w:val="a4"/>
            <w:sz w:val="24"/>
            <w:szCs w:val="24"/>
          </w:rPr>
          <w:t>http://irbis-nbuv.gov.ua</w:t>
        </w:r>
      </w:hyperlink>
      <w:r w:rsidR="00897FF7" w:rsidRPr="005A1599">
        <w:rPr>
          <w:rFonts w:eastAsiaTheme="majorEastAsia"/>
          <w:sz w:val="24"/>
          <w:szCs w:val="24"/>
        </w:rPr>
        <w:fldChar w:fldCharType="begin"/>
      </w:r>
      <w:r w:rsidRPr="005A1599">
        <w:rPr>
          <w:rFonts w:eastAsiaTheme="majorEastAsia"/>
          <w:sz w:val="24"/>
          <w:szCs w:val="24"/>
        </w:rPr>
        <w:instrText>HYPERLINK "C:\\Users\\Professional\\Desktop\\UNIVERSITÄT\\Рабочие программы по спецкурсам\\Рабочие программы версия 5.0\\КиберЛенинка https:\\cyberleninka.ru"</w:instrText>
      </w:r>
      <w:r w:rsidR="00897FF7" w:rsidRPr="005A1599">
        <w:rPr>
          <w:rFonts w:eastAsiaTheme="majorEastAsia"/>
          <w:sz w:val="24"/>
          <w:szCs w:val="24"/>
        </w:rPr>
      </w:r>
      <w:r w:rsidR="00897FF7" w:rsidRPr="005A1599">
        <w:rPr>
          <w:rFonts w:eastAsiaTheme="majorEastAsia"/>
          <w:sz w:val="24"/>
          <w:szCs w:val="24"/>
        </w:rPr>
        <w:fldChar w:fldCharType="separate"/>
      </w:r>
    </w:p>
    <w:p w14:paraId="176B6B0B" w14:textId="77777777" w:rsidR="00376D07" w:rsidRPr="00376D07" w:rsidRDefault="00897FF7" w:rsidP="005A1599">
      <w:pPr>
        <w:spacing w:before="0"/>
      </w:pPr>
      <w:r w:rsidRPr="005A1599">
        <w:rPr>
          <w:rFonts w:eastAsiaTheme="majorEastAsia"/>
          <w:sz w:val="24"/>
          <w:szCs w:val="24"/>
        </w:rPr>
        <w:fldChar w:fldCharType="end"/>
      </w:r>
      <w:proofErr w:type="spellStart"/>
      <w:r w:rsidR="00376D07" w:rsidRPr="005A1599">
        <w:rPr>
          <w:sz w:val="24"/>
          <w:szCs w:val="24"/>
        </w:rPr>
        <w:t>Електронна</w:t>
      </w:r>
      <w:proofErr w:type="spellEnd"/>
      <w:r w:rsidR="00376D07" w:rsidRPr="005A1599">
        <w:rPr>
          <w:sz w:val="24"/>
          <w:szCs w:val="24"/>
        </w:rPr>
        <w:t xml:space="preserve"> </w:t>
      </w:r>
      <w:proofErr w:type="spellStart"/>
      <w:r w:rsidR="00376D07" w:rsidRPr="00376D07">
        <w:t>бібліотека</w:t>
      </w:r>
      <w:proofErr w:type="spellEnd"/>
      <w:r w:rsidR="00376D07" w:rsidRPr="00376D07">
        <w:t xml:space="preserve"> </w:t>
      </w:r>
      <w:proofErr w:type="spellStart"/>
      <w:r w:rsidR="00376D07" w:rsidRPr="00376D07">
        <w:t>дисертацій</w:t>
      </w:r>
      <w:proofErr w:type="spellEnd"/>
      <w:r w:rsidR="00376D07" w:rsidRPr="00376D07">
        <w:t xml:space="preserve"> </w:t>
      </w:r>
      <w:r w:rsidRPr="00376D07">
        <w:rPr>
          <w:rFonts w:eastAsiaTheme="minorHAnsi"/>
          <w:lang w:eastAsia="en-US"/>
        </w:rPr>
        <w:fldChar w:fldCharType="begin"/>
      </w:r>
      <w:r w:rsidR="00376D07" w:rsidRPr="00376D07">
        <w:instrText xml:space="preserve"> HYPERLINK "https://www.dissercat.com/" </w:instrText>
      </w:r>
      <w:r w:rsidRPr="00376D07">
        <w:rPr>
          <w:rFonts w:eastAsiaTheme="minorHAnsi"/>
          <w:lang w:eastAsia="en-US"/>
        </w:rPr>
      </w:r>
      <w:r w:rsidRPr="00376D07">
        <w:rPr>
          <w:rFonts w:eastAsiaTheme="minorHAnsi"/>
          <w:lang w:eastAsia="en-US"/>
        </w:rPr>
        <w:fldChar w:fldCharType="separate"/>
      </w:r>
      <w:r w:rsidR="00376D07" w:rsidRPr="00376D07">
        <w:t xml:space="preserve"> </w:t>
      </w:r>
      <w:r w:rsidR="00376D07" w:rsidRPr="00376D07">
        <w:rPr>
          <w:rStyle w:val="HTML"/>
          <w:sz w:val="24"/>
          <w:szCs w:val="24"/>
        </w:rPr>
        <w:t>https://www.dissercat.com</w:t>
      </w:r>
    </w:p>
    <w:p w14:paraId="0EF63CE5" w14:textId="77777777" w:rsidR="00376D07" w:rsidRPr="00376D07" w:rsidRDefault="00897FF7" w:rsidP="00376D07">
      <w:pPr>
        <w:pStyle w:val="1"/>
        <w:spacing w:before="0"/>
        <w:jc w:val="both"/>
        <w:rPr>
          <w:b/>
          <w:color w:val="000080"/>
          <w:sz w:val="24"/>
          <w:szCs w:val="24"/>
          <w:lang w:val="uk-UA"/>
        </w:rPr>
      </w:pPr>
      <w:r w:rsidRPr="00376D07">
        <w:rPr>
          <w:sz w:val="24"/>
          <w:szCs w:val="24"/>
        </w:rPr>
        <w:fldChar w:fldCharType="end"/>
      </w:r>
      <w:r w:rsidR="00376D07" w:rsidRPr="00376D07">
        <w:rPr>
          <w:b/>
          <w:color w:val="000080"/>
          <w:sz w:val="24"/>
          <w:szCs w:val="24"/>
          <w:lang w:val="uk-UA"/>
        </w:rPr>
        <w:t xml:space="preserve"> ОЦІНЮВАННЯ</w:t>
      </w:r>
    </w:p>
    <w:p w14:paraId="178AE400" w14:textId="77777777" w:rsidR="00376D07" w:rsidRDefault="00376D07" w:rsidP="00376D07">
      <w:pPr>
        <w:pStyle w:val="1"/>
        <w:spacing w:before="0"/>
        <w:ind w:firstLine="567"/>
        <w:jc w:val="both"/>
        <w:rPr>
          <w:rFonts w:eastAsia="Gungsuh"/>
          <w:sz w:val="24"/>
          <w:szCs w:val="24"/>
          <w:lang w:val="uk-UA"/>
        </w:rPr>
      </w:pPr>
      <w:r w:rsidRPr="00376D07">
        <w:rPr>
          <w:rFonts w:eastAsia="Gungsuh"/>
          <w:sz w:val="24"/>
          <w:szCs w:val="24"/>
        </w:rPr>
        <w:t xml:space="preserve">У </w:t>
      </w:r>
      <w:proofErr w:type="spellStart"/>
      <w:r w:rsidRPr="00376D07">
        <w:rPr>
          <w:rFonts w:eastAsia="Gungsuh"/>
          <w:sz w:val="24"/>
          <w:szCs w:val="24"/>
        </w:rPr>
        <w:t>ході</w:t>
      </w:r>
      <w:proofErr w:type="spellEnd"/>
      <w:r w:rsidRPr="00376D07">
        <w:rPr>
          <w:rFonts w:eastAsia="Gungsuh"/>
          <w:sz w:val="24"/>
          <w:szCs w:val="24"/>
        </w:rPr>
        <w:t xml:space="preserve"> поточного контролю студент </w:t>
      </w:r>
      <w:proofErr w:type="spellStart"/>
      <w:r w:rsidRPr="00376D07">
        <w:rPr>
          <w:rFonts w:eastAsia="Gungsuh"/>
          <w:sz w:val="24"/>
          <w:szCs w:val="24"/>
        </w:rPr>
        <w:t>може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отримати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максимальну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оцінку</w:t>
      </w:r>
      <w:proofErr w:type="spellEnd"/>
      <w:r w:rsidRPr="00376D07">
        <w:rPr>
          <w:rFonts w:eastAsia="Gungsuh"/>
          <w:sz w:val="24"/>
          <w:szCs w:val="24"/>
        </w:rPr>
        <w:t xml:space="preserve"> (100 </w:t>
      </w:r>
      <w:proofErr w:type="spellStart"/>
      <w:r w:rsidRPr="00376D07">
        <w:rPr>
          <w:rFonts w:eastAsia="Gungsuh"/>
          <w:sz w:val="24"/>
          <w:szCs w:val="24"/>
        </w:rPr>
        <w:t>балів</w:t>
      </w:r>
      <w:proofErr w:type="spellEnd"/>
      <w:r w:rsidRPr="00376D07">
        <w:rPr>
          <w:rFonts w:eastAsia="Gungsuh"/>
          <w:sz w:val="24"/>
          <w:szCs w:val="24"/>
        </w:rPr>
        <w:t xml:space="preserve">) за </w:t>
      </w:r>
      <w:proofErr w:type="spellStart"/>
      <w:r w:rsidRPr="00376D07">
        <w:rPr>
          <w:rFonts w:eastAsia="Gungsuh"/>
          <w:sz w:val="24"/>
          <w:szCs w:val="24"/>
        </w:rPr>
        <w:t>кожну</w:t>
      </w:r>
      <w:proofErr w:type="spellEnd"/>
      <w:r w:rsidRPr="00376D07">
        <w:rPr>
          <w:rFonts w:eastAsia="Gungsuh"/>
          <w:sz w:val="24"/>
          <w:szCs w:val="24"/>
        </w:rPr>
        <w:t xml:space="preserve"> тему </w:t>
      </w:r>
      <w:proofErr w:type="spellStart"/>
      <w:r w:rsidRPr="00376D07">
        <w:rPr>
          <w:rFonts w:eastAsia="Gungsuh"/>
          <w:sz w:val="24"/>
          <w:szCs w:val="24"/>
        </w:rPr>
        <w:t>змістових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модулів</w:t>
      </w:r>
      <w:proofErr w:type="spellEnd"/>
      <w:r w:rsidRPr="00376D07">
        <w:rPr>
          <w:rFonts w:eastAsia="Gungsuh"/>
          <w:sz w:val="24"/>
          <w:szCs w:val="24"/>
        </w:rPr>
        <w:t xml:space="preserve">. </w:t>
      </w:r>
      <w:proofErr w:type="spellStart"/>
      <w:r w:rsidRPr="00376D07">
        <w:rPr>
          <w:rFonts w:eastAsia="Gungsuh"/>
          <w:sz w:val="24"/>
          <w:szCs w:val="24"/>
        </w:rPr>
        <w:t>Відповідь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під</w:t>
      </w:r>
      <w:proofErr w:type="spellEnd"/>
      <w:r w:rsidRPr="00376D07">
        <w:rPr>
          <w:rFonts w:eastAsia="Gungsuh"/>
          <w:sz w:val="24"/>
          <w:szCs w:val="24"/>
        </w:rPr>
        <w:t xml:space="preserve"> час </w:t>
      </w:r>
      <w:proofErr w:type="spellStart"/>
      <w:r w:rsidRPr="00376D07">
        <w:rPr>
          <w:rFonts w:eastAsia="Gungsuh"/>
          <w:sz w:val="24"/>
          <w:szCs w:val="24"/>
        </w:rPr>
        <w:t>іспиту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теж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оцінюється</w:t>
      </w:r>
      <w:proofErr w:type="spellEnd"/>
      <w:r w:rsidRPr="00376D07">
        <w:rPr>
          <w:rFonts w:eastAsia="Gungsuh"/>
          <w:sz w:val="24"/>
          <w:szCs w:val="24"/>
        </w:rPr>
        <w:t xml:space="preserve"> за 100-бальною шкалою. </w:t>
      </w:r>
      <w:proofErr w:type="spellStart"/>
      <w:r w:rsidRPr="00376D07">
        <w:rPr>
          <w:rFonts w:eastAsia="Gungsuh"/>
          <w:sz w:val="24"/>
          <w:szCs w:val="24"/>
        </w:rPr>
        <w:t>Загальна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оцінка</w:t>
      </w:r>
      <w:proofErr w:type="spellEnd"/>
      <w:r w:rsidRPr="00376D07">
        <w:rPr>
          <w:rFonts w:eastAsia="Gungsuh"/>
          <w:sz w:val="24"/>
          <w:szCs w:val="24"/>
        </w:rPr>
        <w:t xml:space="preserve"> з </w:t>
      </w:r>
      <w:proofErr w:type="spellStart"/>
      <w:r w:rsidRPr="00376D07">
        <w:rPr>
          <w:rFonts w:eastAsia="Gungsuh"/>
          <w:sz w:val="24"/>
          <w:szCs w:val="24"/>
        </w:rPr>
        <w:t>навчальної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дисципліни</w:t>
      </w:r>
      <w:proofErr w:type="spellEnd"/>
      <w:r w:rsidRPr="00376D07">
        <w:rPr>
          <w:rFonts w:eastAsia="Gungsuh"/>
          <w:sz w:val="24"/>
          <w:szCs w:val="24"/>
        </w:rPr>
        <w:t xml:space="preserve"> − </w:t>
      </w:r>
      <w:proofErr w:type="spellStart"/>
      <w:r w:rsidRPr="00376D07">
        <w:rPr>
          <w:rFonts w:eastAsia="Gungsuh"/>
          <w:sz w:val="24"/>
          <w:szCs w:val="24"/>
        </w:rPr>
        <w:t>це</w:t>
      </w:r>
      <w:proofErr w:type="spellEnd"/>
      <w:r w:rsidRPr="00376D07">
        <w:rPr>
          <w:rFonts w:eastAsia="Gungsuh"/>
          <w:sz w:val="24"/>
          <w:szCs w:val="24"/>
        </w:rPr>
        <w:t xml:space="preserve"> є </w:t>
      </w:r>
      <w:proofErr w:type="spellStart"/>
      <w:r w:rsidRPr="00376D07">
        <w:rPr>
          <w:rFonts w:eastAsia="Gungsuh"/>
          <w:sz w:val="24"/>
          <w:szCs w:val="24"/>
        </w:rPr>
        <w:t>середнє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арифметичне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суми</w:t>
      </w:r>
      <w:proofErr w:type="spellEnd"/>
      <w:r w:rsidRPr="00376D07">
        <w:rPr>
          <w:rFonts w:eastAsia="Gungsuh"/>
          <w:sz w:val="24"/>
          <w:szCs w:val="24"/>
        </w:rPr>
        <w:t xml:space="preserve"> </w:t>
      </w:r>
      <w:proofErr w:type="spellStart"/>
      <w:r w:rsidRPr="00376D07">
        <w:rPr>
          <w:rFonts w:eastAsia="Gungsuh"/>
          <w:sz w:val="24"/>
          <w:szCs w:val="24"/>
        </w:rPr>
        <w:t>балів</w:t>
      </w:r>
      <w:proofErr w:type="spellEnd"/>
      <w:r w:rsidRPr="00376D07">
        <w:rPr>
          <w:rFonts w:eastAsia="Gungsuh"/>
          <w:sz w:val="24"/>
          <w:szCs w:val="24"/>
        </w:rPr>
        <w:t xml:space="preserve"> за </w:t>
      </w:r>
      <w:proofErr w:type="spellStart"/>
      <w:r w:rsidRPr="00376D07">
        <w:rPr>
          <w:rFonts w:eastAsia="Gungsuh"/>
          <w:sz w:val="24"/>
          <w:szCs w:val="24"/>
        </w:rPr>
        <w:t>поточний</w:t>
      </w:r>
      <w:proofErr w:type="spellEnd"/>
      <w:r w:rsidRPr="00376D07">
        <w:rPr>
          <w:rFonts w:eastAsia="Gungsuh"/>
          <w:sz w:val="24"/>
          <w:szCs w:val="24"/>
        </w:rPr>
        <w:t xml:space="preserve"> контроль та </w:t>
      </w:r>
      <w:proofErr w:type="spellStart"/>
      <w:r w:rsidRPr="00376D07">
        <w:rPr>
          <w:rFonts w:eastAsia="Gungsuh"/>
          <w:sz w:val="24"/>
          <w:szCs w:val="24"/>
        </w:rPr>
        <w:t>підсумковий</w:t>
      </w:r>
      <w:proofErr w:type="spellEnd"/>
      <w:r w:rsidRPr="00376D07">
        <w:rPr>
          <w:rFonts w:eastAsia="Gungsuh"/>
          <w:sz w:val="24"/>
          <w:szCs w:val="24"/>
        </w:rPr>
        <w:t xml:space="preserve"> контроль (</w:t>
      </w:r>
      <w:proofErr w:type="spellStart"/>
      <w:r w:rsidRPr="00376D07">
        <w:rPr>
          <w:rFonts w:eastAsia="Gungsuh"/>
          <w:sz w:val="24"/>
          <w:szCs w:val="24"/>
        </w:rPr>
        <w:t>іспит</w:t>
      </w:r>
      <w:proofErr w:type="spellEnd"/>
      <w:r w:rsidRPr="00376D07">
        <w:rPr>
          <w:rFonts w:eastAsia="Gungsuh"/>
          <w:sz w:val="24"/>
          <w:szCs w:val="24"/>
        </w:rPr>
        <w:t>).</w:t>
      </w:r>
    </w:p>
    <w:p w14:paraId="4659A06D" w14:textId="77777777" w:rsidR="00376D07" w:rsidRPr="00376D07" w:rsidRDefault="00376D07" w:rsidP="00376D07">
      <w:pPr>
        <w:pStyle w:val="1"/>
        <w:spacing w:before="0"/>
        <w:ind w:firstLine="567"/>
        <w:jc w:val="both"/>
        <w:rPr>
          <w:rFonts w:eastAsia="Gungsuh"/>
          <w:sz w:val="24"/>
          <w:szCs w:val="24"/>
          <w:lang w:val="uk-UA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"/>
        <w:gridCol w:w="1064"/>
        <w:gridCol w:w="1064"/>
        <w:gridCol w:w="1063"/>
        <w:gridCol w:w="1064"/>
        <w:gridCol w:w="1064"/>
        <w:gridCol w:w="1064"/>
        <w:gridCol w:w="1275"/>
        <w:gridCol w:w="1134"/>
      </w:tblGrid>
      <w:tr w:rsidR="00376D07" w:rsidRPr="00376D07" w14:paraId="506BE4EA" w14:textId="77777777" w:rsidTr="00376D07">
        <w:trPr>
          <w:trHeight w:val="292"/>
        </w:trPr>
        <w:tc>
          <w:tcPr>
            <w:tcW w:w="7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9EC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376D07">
              <w:rPr>
                <w:sz w:val="24"/>
                <w:szCs w:val="24"/>
              </w:rPr>
              <w:t>Поточний</w:t>
            </w:r>
            <w:proofErr w:type="spellEnd"/>
            <w:r w:rsidRPr="00376D07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2BB42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376D07">
              <w:rPr>
                <w:sz w:val="24"/>
                <w:szCs w:val="24"/>
              </w:rPr>
              <w:t>Підсумковий</w:t>
            </w:r>
            <w:proofErr w:type="spellEnd"/>
            <w:r w:rsidRPr="00376D07">
              <w:rPr>
                <w:sz w:val="24"/>
                <w:szCs w:val="24"/>
              </w:rPr>
              <w:t xml:space="preserve"> контроль (</w:t>
            </w:r>
            <w:proofErr w:type="spellStart"/>
            <w:r w:rsidRPr="00376D07">
              <w:rPr>
                <w:sz w:val="24"/>
                <w:szCs w:val="24"/>
              </w:rPr>
              <w:t>іспит</w:t>
            </w:r>
            <w:proofErr w:type="spellEnd"/>
            <w:r w:rsidRPr="00376D0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684A7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376D07">
              <w:rPr>
                <w:sz w:val="24"/>
                <w:szCs w:val="24"/>
              </w:rPr>
              <w:t>Загальна</w:t>
            </w:r>
            <w:proofErr w:type="spellEnd"/>
            <w:r w:rsidRPr="00376D07">
              <w:rPr>
                <w:sz w:val="24"/>
                <w:szCs w:val="24"/>
              </w:rPr>
              <w:t xml:space="preserve"> </w:t>
            </w:r>
            <w:proofErr w:type="spellStart"/>
            <w:r w:rsidRPr="00376D07"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376D07" w:rsidRPr="00376D07" w14:paraId="631665DD" w14:textId="77777777" w:rsidTr="00376D07">
        <w:trPr>
          <w:trHeight w:val="280"/>
        </w:trPr>
        <w:tc>
          <w:tcPr>
            <w:tcW w:w="7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493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376D07">
              <w:rPr>
                <w:sz w:val="24"/>
                <w:szCs w:val="24"/>
              </w:rPr>
              <w:t>Змістовий</w:t>
            </w:r>
            <w:proofErr w:type="spellEnd"/>
            <w:r w:rsidRPr="00376D07">
              <w:rPr>
                <w:sz w:val="24"/>
                <w:szCs w:val="24"/>
              </w:rPr>
              <w:t xml:space="preserve"> модуль 1</w:t>
            </w:r>
          </w:p>
          <w:p w14:paraId="039CF701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E8C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8A4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376D07" w:rsidRPr="00376D07" w14:paraId="48EBB6DE" w14:textId="77777777" w:rsidTr="00376D07"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CAC4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A83C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FFB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425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F78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8FD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F6B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Т7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8DD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A94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376D07" w:rsidRPr="00376D07" w14:paraId="0118F065" w14:textId="77777777" w:rsidTr="00376D0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A18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5D38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785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B8E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0FF1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3B8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B83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932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D62" w14:textId="77777777" w:rsidR="00376D07" w:rsidRPr="00376D07" w:rsidRDefault="00376D07" w:rsidP="00376D07">
            <w:pPr>
              <w:pStyle w:val="1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376D07">
              <w:rPr>
                <w:sz w:val="24"/>
                <w:szCs w:val="24"/>
              </w:rPr>
              <w:t>100</w:t>
            </w:r>
          </w:p>
        </w:tc>
      </w:tr>
    </w:tbl>
    <w:p w14:paraId="34CAF11E" w14:textId="77777777" w:rsidR="00376D07" w:rsidRPr="00376D07" w:rsidRDefault="00376D07" w:rsidP="00376D07">
      <w:pPr>
        <w:pStyle w:val="1"/>
        <w:spacing w:before="0"/>
        <w:rPr>
          <w:sz w:val="24"/>
          <w:szCs w:val="24"/>
        </w:rPr>
      </w:pPr>
    </w:p>
    <w:p w14:paraId="6890CCA1" w14:textId="77777777" w:rsidR="00376D07" w:rsidRPr="00376D07" w:rsidRDefault="00376D07" w:rsidP="00376D07">
      <w:pPr>
        <w:pStyle w:val="1"/>
        <w:spacing w:before="0"/>
        <w:ind w:firstLine="567"/>
        <w:jc w:val="both"/>
        <w:rPr>
          <w:rFonts w:eastAsia="Gungsuh"/>
          <w:sz w:val="24"/>
          <w:szCs w:val="24"/>
          <w:lang w:val="uk-UA"/>
        </w:rPr>
      </w:pPr>
    </w:p>
    <w:p w14:paraId="16072727" w14:textId="77777777" w:rsidR="00376D07" w:rsidRPr="00C17AB2" w:rsidRDefault="00376D07" w:rsidP="00376D07">
      <w:pPr>
        <w:pStyle w:val="1"/>
        <w:spacing w:before="0"/>
        <w:jc w:val="both"/>
        <w:rPr>
          <w:sz w:val="24"/>
          <w:szCs w:val="24"/>
        </w:rPr>
      </w:pPr>
      <w:r w:rsidRPr="00C17AB2">
        <w:rPr>
          <w:b/>
          <w:color w:val="000080"/>
          <w:sz w:val="24"/>
          <w:szCs w:val="24"/>
        </w:rPr>
        <w:t>ПОЛІТИКА  КУРСУ</w:t>
      </w:r>
      <w:r w:rsidRPr="00C17AB2">
        <w:rPr>
          <w:b/>
          <w:sz w:val="24"/>
          <w:szCs w:val="24"/>
        </w:rPr>
        <w:t xml:space="preserve">  </w:t>
      </w:r>
    </w:p>
    <w:p w14:paraId="2B75B91E" w14:textId="77777777" w:rsidR="00376D07" w:rsidRPr="00C17AB2" w:rsidRDefault="00376D07" w:rsidP="00376D07">
      <w:pPr>
        <w:pStyle w:val="1"/>
        <w:spacing w:before="0"/>
        <w:ind w:firstLine="708"/>
        <w:jc w:val="both"/>
        <w:rPr>
          <w:i/>
          <w:sz w:val="24"/>
          <w:szCs w:val="24"/>
        </w:rPr>
      </w:pPr>
      <w:proofErr w:type="spellStart"/>
      <w:r w:rsidRPr="00C17AB2">
        <w:rPr>
          <w:b/>
          <w:i/>
          <w:sz w:val="24"/>
          <w:szCs w:val="24"/>
        </w:rPr>
        <w:t>Політика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щодо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дедлайнів</w:t>
      </w:r>
      <w:proofErr w:type="spellEnd"/>
      <w:r w:rsidRPr="00C17AB2">
        <w:rPr>
          <w:b/>
          <w:i/>
          <w:sz w:val="24"/>
          <w:szCs w:val="24"/>
        </w:rPr>
        <w:t xml:space="preserve"> та </w:t>
      </w:r>
      <w:proofErr w:type="spellStart"/>
      <w:r w:rsidRPr="00C17AB2">
        <w:rPr>
          <w:b/>
          <w:i/>
          <w:sz w:val="24"/>
          <w:szCs w:val="24"/>
        </w:rPr>
        <w:t>перескладання</w:t>
      </w:r>
      <w:proofErr w:type="spellEnd"/>
      <w:r w:rsidRPr="00C17AB2">
        <w:rPr>
          <w:b/>
          <w:i/>
          <w:sz w:val="24"/>
          <w:szCs w:val="24"/>
        </w:rPr>
        <w:t xml:space="preserve">: </w:t>
      </w:r>
      <w:proofErr w:type="spellStart"/>
      <w:r w:rsidRPr="00C17AB2">
        <w:rPr>
          <w:i/>
          <w:sz w:val="24"/>
          <w:szCs w:val="24"/>
        </w:rPr>
        <w:t>студенти</w:t>
      </w:r>
      <w:proofErr w:type="spellEnd"/>
      <w:r w:rsidRPr="00C17AB2">
        <w:rPr>
          <w:i/>
          <w:sz w:val="24"/>
          <w:szCs w:val="24"/>
        </w:rPr>
        <w:t xml:space="preserve"> </w:t>
      </w:r>
      <w:r w:rsidRPr="00C17AB2">
        <w:rPr>
          <w:i/>
          <w:sz w:val="24"/>
          <w:szCs w:val="24"/>
          <w:lang w:val="uk-UA"/>
        </w:rPr>
        <w:t xml:space="preserve">виконують завдання та готують </w:t>
      </w:r>
      <w:proofErr w:type="spellStart"/>
      <w:r w:rsidRPr="00C17AB2">
        <w:rPr>
          <w:i/>
          <w:sz w:val="24"/>
          <w:szCs w:val="24"/>
        </w:rPr>
        <w:t>доповід</w:t>
      </w:r>
      <w:proofErr w:type="spellEnd"/>
      <w:r w:rsidRPr="00C17AB2">
        <w:rPr>
          <w:i/>
          <w:sz w:val="24"/>
          <w:szCs w:val="24"/>
          <w:lang w:val="uk-UA"/>
        </w:rPr>
        <w:t xml:space="preserve">і </w:t>
      </w:r>
      <w:r w:rsidRPr="00C17AB2">
        <w:rPr>
          <w:i/>
          <w:sz w:val="24"/>
          <w:szCs w:val="24"/>
        </w:rPr>
        <w:t xml:space="preserve">на </w:t>
      </w:r>
      <w:proofErr w:type="spellStart"/>
      <w:r w:rsidRPr="00C17AB2">
        <w:rPr>
          <w:i/>
          <w:sz w:val="24"/>
          <w:szCs w:val="24"/>
        </w:rPr>
        <w:t>практичн</w:t>
      </w:r>
      <w:proofErr w:type="spellEnd"/>
      <w:r w:rsidRPr="00C17AB2">
        <w:rPr>
          <w:i/>
          <w:sz w:val="24"/>
          <w:szCs w:val="24"/>
          <w:lang w:val="uk-UA"/>
        </w:rPr>
        <w:t>і</w:t>
      </w:r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заняття</w:t>
      </w:r>
      <w:proofErr w:type="spellEnd"/>
      <w:r w:rsidRPr="00C17AB2">
        <w:rPr>
          <w:i/>
          <w:sz w:val="24"/>
          <w:szCs w:val="24"/>
        </w:rPr>
        <w:t xml:space="preserve"> за </w:t>
      </w:r>
      <w:proofErr w:type="spellStart"/>
      <w:r w:rsidRPr="00C17AB2">
        <w:rPr>
          <w:i/>
          <w:sz w:val="24"/>
          <w:szCs w:val="24"/>
        </w:rPr>
        <w:t>розкладом</w:t>
      </w:r>
      <w:proofErr w:type="spellEnd"/>
      <w:r w:rsidRPr="00C17AB2">
        <w:rPr>
          <w:i/>
          <w:sz w:val="24"/>
          <w:szCs w:val="24"/>
        </w:rPr>
        <w:t xml:space="preserve">. </w:t>
      </w:r>
      <w:proofErr w:type="spellStart"/>
      <w:r w:rsidRPr="00C17AB2">
        <w:rPr>
          <w:i/>
          <w:sz w:val="24"/>
          <w:szCs w:val="24"/>
        </w:rPr>
        <w:t>Переносити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або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відкладати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доповідь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забороняється</w:t>
      </w:r>
      <w:proofErr w:type="spellEnd"/>
      <w:r w:rsidRPr="00C17AB2">
        <w:rPr>
          <w:i/>
          <w:sz w:val="24"/>
          <w:szCs w:val="24"/>
        </w:rPr>
        <w:t>.</w:t>
      </w:r>
    </w:p>
    <w:p w14:paraId="5E4B8558" w14:textId="77777777" w:rsidR="00376D07" w:rsidRPr="00C17AB2" w:rsidRDefault="00376D07" w:rsidP="00376D07">
      <w:pPr>
        <w:pStyle w:val="1"/>
        <w:spacing w:before="0"/>
        <w:ind w:firstLine="708"/>
        <w:jc w:val="both"/>
        <w:rPr>
          <w:i/>
          <w:sz w:val="24"/>
          <w:szCs w:val="24"/>
        </w:rPr>
      </w:pPr>
      <w:proofErr w:type="spellStart"/>
      <w:r w:rsidRPr="00C17AB2">
        <w:rPr>
          <w:b/>
          <w:i/>
          <w:sz w:val="24"/>
          <w:szCs w:val="24"/>
        </w:rPr>
        <w:t>Політика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щодо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академічної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доброчесності</w:t>
      </w:r>
      <w:proofErr w:type="spellEnd"/>
      <w:r w:rsidRPr="00C17AB2">
        <w:rPr>
          <w:i/>
          <w:sz w:val="24"/>
          <w:szCs w:val="24"/>
        </w:rPr>
        <w:t xml:space="preserve">: </w:t>
      </w:r>
      <w:proofErr w:type="spellStart"/>
      <w:r w:rsidRPr="00C17AB2">
        <w:rPr>
          <w:i/>
          <w:sz w:val="24"/>
          <w:szCs w:val="24"/>
        </w:rPr>
        <w:t>регламентується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Положенням</w:t>
      </w:r>
      <w:proofErr w:type="spellEnd"/>
      <w:r w:rsidRPr="00C17AB2">
        <w:rPr>
          <w:i/>
          <w:sz w:val="24"/>
          <w:szCs w:val="24"/>
        </w:rPr>
        <w:t xml:space="preserve"> про </w:t>
      </w:r>
      <w:proofErr w:type="spellStart"/>
      <w:r w:rsidRPr="00C17AB2">
        <w:rPr>
          <w:i/>
          <w:sz w:val="24"/>
          <w:szCs w:val="24"/>
        </w:rPr>
        <w:t>запобігання</w:t>
      </w:r>
      <w:proofErr w:type="spellEnd"/>
      <w:r w:rsidRPr="00C17AB2">
        <w:rPr>
          <w:i/>
          <w:sz w:val="24"/>
          <w:szCs w:val="24"/>
        </w:rPr>
        <w:t xml:space="preserve"> та </w:t>
      </w:r>
      <w:proofErr w:type="spellStart"/>
      <w:r w:rsidRPr="00C17AB2">
        <w:rPr>
          <w:i/>
          <w:sz w:val="24"/>
          <w:szCs w:val="24"/>
        </w:rPr>
        <w:t>виявлення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академічного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плагіату</w:t>
      </w:r>
      <w:proofErr w:type="spellEnd"/>
      <w:r w:rsidRPr="00C17AB2">
        <w:rPr>
          <w:i/>
          <w:sz w:val="24"/>
          <w:szCs w:val="24"/>
        </w:rPr>
        <w:t xml:space="preserve"> у </w:t>
      </w:r>
      <w:proofErr w:type="spellStart"/>
      <w:r w:rsidRPr="00C17AB2">
        <w:rPr>
          <w:i/>
          <w:sz w:val="24"/>
          <w:szCs w:val="24"/>
        </w:rPr>
        <w:t>освітній</w:t>
      </w:r>
      <w:proofErr w:type="spellEnd"/>
      <w:r w:rsidRPr="00C17AB2">
        <w:rPr>
          <w:i/>
          <w:sz w:val="24"/>
          <w:szCs w:val="24"/>
        </w:rPr>
        <w:t xml:space="preserve"> та </w:t>
      </w:r>
      <w:proofErr w:type="spellStart"/>
      <w:r w:rsidRPr="00C17AB2">
        <w:rPr>
          <w:i/>
          <w:sz w:val="24"/>
          <w:szCs w:val="24"/>
        </w:rPr>
        <w:t>науково-дослідній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proofErr w:type="gramStart"/>
      <w:r w:rsidRPr="00C17AB2">
        <w:rPr>
          <w:i/>
          <w:sz w:val="24"/>
          <w:szCs w:val="24"/>
        </w:rPr>
        <w:t>роботі</w:t>
      </w:r>
      <w:proofErr w:type="spellEnd"/>
      <w:r w:rsidRPr="00C17AB2">
        <w:rPr>
          <w:i/>
          <w:sz w:val="24"/>
          <w:szCs w:val="24"/>
        </w:rPr>
        <w:t xml:space="preserve">  </w:t>
      </w:r>
      <w:proofErr w:type="spellStart"/>
      <w:r w:rsidRPr="00C17AB2">
        <w:rPr>
          <w:i/>
          <w:sz w:val="24"/>
          <w:szCs w:val="24"/>
        </w:rPr>
        <w:t>учасників</w:t>
      </w:r>
      <w:proofErr w:type="spellEnd"/>
      <w:proofErr w:type="gram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освітнього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процесу</w:t>
      </w:r>
      <w:proofErr w:type="spellEnd"/>
      <w:r w:rsidRPr="00C17AB2">
        <w:rPr>
          <w:i/>
          <w:sz w:val="24"/>
          <w:szCs w:val="24"/>
        </w:rPr>
        <w:t xml:space="preserve"> та </w:t>
      </w:r>
      <w:proofErr w:type="spellStart"/>
      <w:r w:rsidRPr="00C17AB2">
        <w:rPr>
          <w:i/>
          <w:sz w:val="24"/>
          <w:szCs w:val="24"/>
        </w:rPr>
        <w:t>науковців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університету</w:t>
      </w:r>
      <w:proofErr w:type="spellEnd"/>
      <w:r w:rsidRPr="00C17AB2">
        <w:rPr>
          <w:i/>
          <w:sz w:val="24"/>
          <w:szCs w:val="24"/>
        </w:rPr>
        <w:t xml:space="preserve"> ОНУ </w:t>
      </w:r>
      <w:proofErr w:type="spellStart"/>
      <w:r w:rsidRPr="00C17AB2">
        <w:rPr>
          <w:i/>
          <w:sz w:val="24"/>
          <w:szCs w:val="24"/>
        </w:rPr>
        <w:t>ім</w:t>
      </w:r>
      <w:proofErr w:type="spellEnd"/>
      <w:r w:rsidRPr="00C17AB2">
        <w:rPr>
          <w:i/>
          <w:sz w:val="24"/>
          <w:szCs w:val="24"/>
        </w:rPr>
        <w:t>. І. І. Мечникова</w:t>
      </w:r>
      <w:r w:rsidRPr="00C17AB2">
        <w:rPr>
          <w:i/>
          <w:sz w:val="24"/>
          <w:szCs w:val="24"/>
          <w:lang w:val="uk-UA"/>
        </w:rPr>
        <w:t xml:space="preserve"> </w:t>
      </w:r>
      <w:r w:rsidRPr="00C17AB2">
        <w:rPr>
          <w:i/>
          <w:sz w:val="24"/>
          <w:szCs w:val="24"/>
        </w:rPr>
        <w:t xml:space="preserve">http://onu.edu.ua/pub/bank/userfiles/files/acad_council/polozhennya-antiplagiat-22-02-2018.pdf. </w:t>
      </w:r>
      <w:proofErr w:type="spellStart"/>
      <w:r w:rsidRPr="00C17AB2">
        <w:rPr>
          <w:i/>
          <w:sz w:val="24"/>
          <w:szCs w:val="24"/>
        </w:rPr>
        <w:t>Тож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всі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доповіді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мають</w:t>
      </w:r>
      <w:proofErr w:type="spellEnd"/>
      <w:r w:rsidRPr="00C17AB2">
        <w:rPr>
          <w:i/>
          <w:sz w:val="24"/>
          <w:szCs w:val="24"/>
        </w:rPr>
        <w:t xml:space="preserve"> бути </w:t>
      </w:r>
      <w:proofErr w:type="spellStart"/>
      <w:r w:rsidRPr="00C17AB2">
        <w:rPr>
          <w:i/>
          <w:sz w:val="24"/>
          <w:szCs w:val="24"/>
        </w:rPr>
        <w:t>підготовлені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самостійно</w:t>
      </w:r>
      <w:proofErr w:type="spellEnd"/>
      <w:r w:rsidRPr="00C17AB2">
        <w:rPr>
          <w:i/>
          <w:sz w:val="24"/>
          <w:szCs w:val="24"/>
        </w:rPr>
        <w:t xml:space="preserve"> на </w:t>
      </w:r>
      <w:proofErr w:type="spellStart"/>
      <w:r w:rsidRPr="00C17AB2">
        <w:rPr>
          <w:i/>
          <w:sz w:val="24"/>
          <w:szCs w:val="24"/>
        </w:rPr>
        <w:t>основі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щонайменше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п’яти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різних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теоретичних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джерел</w:t>
      </w:r>
      <w:proofErr w:type="spellEnd"/>
      <w:r w:rsidRPr="00C17AB2">
        <w:rPr>
          <w:i/>
          <w:sz w:val="24"/>
          <w:szCs w:val="24"/>
        </w:rPr>
        <w:t>.</w:t>
      </w:r>
    </w:p>
    <w:p w14:paraId="12476BD2" w14:textId="77777777" w:rsidR="00376D07" w:rsidRPr="00C17AB2" w:rsidRDefault="00376D07" w:rsidP="00376D07">
      <w:pPr>
        <w:pStyle w:val="1"/>
        <w:spacing w:before="0"/>
        <w:ind w:firstLine="708"/>
        <w:jc w:val="both"/>
        <w:rPr>
          <w:i/>
          <w:sz w:val="24"/>
          <w:szCs w:val="24"/>
        </w:rPr>
      </w:pPr>
      <w:proofErr w:type="spellStart"/>
      <w:r w:rsidRPr="00C17AB2">
        <w:rPr>
          <w:b/>
          <w:i/>
          <w:sz w:val="24"/>
          <w:szCs w:val="24"/>
        </w:rPr>
        <w:t>Політика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щодо</w:t>
      </w:r>
      <w:proofErr w:type="spellEnd"/>
      <w:r w:rsidRPr="00C17AB2">
        <w:rPr>
          <w:b/>
          <w:i/>
          <w:sz w:val="24"/>
          <w:szCs w:val="24"/>
        </w:rPr>
        <w:t xml:space="preserve"> </w:t>
      </w:r>
      <w:proofErr w:type="spellStart"/>
      <w:r w:rsidRPr="00C17AB2">
        <w:rPr>
          <w:b/>
          <w:i/>
          <w:sz w:val="24"/>
          <w:szCs w:val="24"/>
        </w:rPr>
        <w:t>відвідування</w:t>
      </w:r>
      <w:proofErr w:type="spellEnd"/>
      <w:r w:rsidRPr="00C17AB2">
        <w:rPr>
          <w:b/>
          <w:i/>
          <w:sz w:val="24"/>
          <w:szCs w:val="24"/>
        </w:rPr>
        <w:t xml:space="preserve"> та </w:t>
      </w:r>
      <w:proofErr w:type="spellStart"/>
      <w:r w:rsidRPr="00C17AB2">
        <w:rPr>
          <w:b/>
          <w:i/>
          <w:sz w:val="24"/>
          <w:szCs w:val="24"/>
        </w:rPr>
        <w:t>запізнень</w:t>
      </w:r>
      <w:proofErr w:type="spellEnd"/>
      <w:r w:rsidRPr="00C17AB2">
        <w:rPr>
          <w:i/>
          <w:sz w:val="24"/>
          <w:szCs w:val="24"/>
        </w:rPr>
        <w:t xml:space="preserve">: </w:t>
      </w:r>
      <w:proofErr w:type="spellStart"/>
      <w:r w:rsidRPr="00C17AB2">
        <w:rPr>
          <w:i/>
          <w:sz w:val="24"/>
          <w:szCs w:val="24"/>
        </w:rPr>
        <w:t>лекції</w:t>
      </w:r>
      <w:proofErr w:type="spellEnd"/>
      <w:r w:rsidRPr="00C17AB2">
        <w:rPr>
          <w:i/>
          <w:sz w:val="24"/>
          <w:szCs w:val="24"/>
        </w:rPr>
        <w:t xml:space="preserve"> та </w:t>
      </w:r>
      <w:proofErr w:type="spellStart"/>
      <w:r w:rsidRPr="00C17AB2">
        <w:rPr>
          <w:i/>
          <w:sz w:val="24"/>
          <w:szCs w:val="24"/>
        </w:rPr>
        <w:t>практичні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заняття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необхідно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обов’язково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відвідувати</w:t>
      </w:r>
      <w:proofErr w:type="spellEnd"/>
      <w:r w:rsidRPr="00C17AB2">
        <w:rPr>
          <w:i/>
          <w:sz w:val="24"/>
          <w:szCs w:val="24"/>
        </w:rPr>
        <w:t xml:space="preserve">. У </w:t>
      </w:r>
      <w:proofErr w:type="spellStart"/>
      <w:r w:rsidRPr="00C17AB2">
        <w:rPr>
          <w:i/>
          <w:sz w:val="24"/>
          <w:szCs w:val="24"/>
        </w:rPr>
        <w:t>разі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неможливості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повідомити</w:t>
      </w:r>
      <w:proofErr w:type="spellEnd"/>
      <w:r w:rsidRPr="00C17AB2">
        <w:rPr>
          <w:i/>
          <w:sz w:val="24"/>
          <w:szCs w:val="24"/>
        </w:rPr>
        <w:t xml:space="preserve"> старосту </w:t>
      </w:r>
      <w:proofErr w:type="spellStart"/>
      <w:r w:rsidRPr="00C17AB2">
        <w:rPr>
          <w:i/>
          <w:sz w:val="24"/>
          <w:szCs w:val="24"/>
        </w:rPr>
        <w:t>заздалегідь</w:t>
      </w:r>
      <w:proofErr w:type="spellEnd"/>
      <w:r w:rsidRPr="00C17AB2">
        <w:rPr>
          <w:i/>
          <w:sz w:val="24"/>
          <w:szCs w:val="24"/>
          <w:lang w:val="uk-UA"/>
        </w:rPr>
        <w:t xml:space="preserve"> п</w:t>
      </w:r>
      <w:proofErr w:type="spellStart"/>
      <w:r w:rsidRPr="00C17AB2">
        <w:rPr>
          <w:i/>
          <w:sz w:val="24"/>
          <w:szCs w:val="24"/>
        </w:rPr>
        <w:t>орядок</w:t>
      </w:r>
      <w:proofErr w:type="spellEnd"/>
      <w:r w:rsidRPr="00C17AB2">
        <w:rPr>
          <w:i/>
          <w:sz w:val="24"/>
          <w:szCs w:val="24"/>
        </w:rPr>
        <w:t xml:space="preserve"> та </w:t>
      </w:r>
      <w:proofErr w:type="spellStart"/>
      <w:r w:rsidRPr="00C17AB2">
        <w:rPr>
          <w:i/>
          <w:sz w:val="24"/>
          <w:szCs w:val="24"/>
        </w:rPr>
        <w:t>умови</w:t>
      </w:r>
      <w:proofErr w:type="spellEnd"/>
      <w:r w:rsidRPr="00C17AB2">
        <w:rPr>
          <w:i/>
          <w:sz w:val="24"/>
          <w:szCs w:val="24"/>
        </w:rPr>
        <w:t xml:space="preserve"> такого </w:t>
      </w:r>
      <w:proofErr w:type="spellStart"/>
      <w:r w:rsidRPr="00C17AB2">
        <w:rPr>
          <w:i/>
          <w:sz w:val="24"/>
          <w:szCs w:val="24"/>
        </w:rPr>
        <w:t>навчання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регламентуються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Положенням</w:t>
      </w:r>
      <w:proofErr w:type="spellEnd"/>
      <w:r w:rsidRPr="00C17AB2">
        <w:rPr>
          <w:i/>
          <w:sz w:val="24"/>
          <w:szCs w:val="24"/>
        </w:rPr>
        <w:t xml:space="preserve"> про </w:t>
      </w:r>
      <w:proofErr w:type="spellStart"/>
      <w:r w:rsidRPr="00C17AB2">
        <w:rPr>
          <w:i/>
          <w:sz w:val="24"/>
          <w:szCs w:val="24"/>
        </w:rPr>
        <w:t>організацію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освітнього</w:t>
      </w:r>
      <w:proofErr w:type="spellEnd"/>
      <w:r w:rsidRPr="00C17AB2">
        <w:rPr>
          <w:i/>
          <w:sz w:val="24"/>
          <w:szCs w:val="24"/>
        </w:rPr>
        <w:t xml:space="preserve"> </w:t>
      </w:r>
      <w:proofErr w:type="spellStart"/>
      <w:r w:rsidRPr="00C17AB2">
        <w:rPr>
          <w:i/>
          <w:sz w:val="24"/>
          <w:szCs w:val="24"/>
        </w:rPr>
        <w:t>процесу</w:t>
      </w:r>
      <w:proofErr w:type="spellEnd"/>
      <w:r w:rsidRPr="00C17AB2">
        <w:rPr>
          <w:i/>
          <w:sz w:val="24"/>
          <w:szCs w:val="24"/>
        </w:rPr>
        <w:t xml:space="preserve"> в ОНУ https://onu.edu.ua/pub/bank/userfiles/files/documents/polozennya/poloz-org-osvit-process_2022.pdf</w:t>
      </w:r>
    </w:p>
    <w:p w14:paraId="59000B83" w14:textId="77777777" w:rsidR="000E732C" w:rsidRPr="000E732C" w:rsidRDefault="000E732C" w:rsidP="00376D07">
      <w:pPr>
        <w:ind w:firstLine="708"/>
        <w:jc w:val="both"/>
        <w:rPr>
          <w:sz w:val="26"/>
          <w:szCs w:val="26"/>
        </w:rPr>
      </w:pPr>
    </w:p>
    <w:sectPr w:rsidR="000E732C" w:rsidRPr="000E732C" w:rsidSect="003D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D32"/>
    <w:multiLevelType w:val="hybridMultilevel"/>
    <w:tmpl w:val="6E508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577"/>
    <w:multiLevelType w:val="hybridMultilevel"/>
    <w:tmpl w:val="2DAA46D4"/>
    <w:lvl w:ilvl="0" w:tplc="C022707E">
      <w:start w:val="1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40AB"/>
    <w:multiLevelType w:val="hybridMultilevel"/>
    <w:tmpl w:val="2B2CB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24532870">
    <w:abstractNumId w:val="2"/>
  </w:num>
  <w:num w:numId="2" w16cid:durableId="585655039">
    <w:abstractNumId w:val="1"/>
  </w:num>
  <w:num w:numId="3" w16cid:durableId="125470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2C"/>
    <w:rsid w:val="000E732C"/>
    <w:rsid w:val="0027024C"/>
    <w:rsid w:val="00332F8B"/>
    <w:rsid w:val="00376D07"/>
    <w:rsid w:val="003D7976"/>
    <w:rsid w:val="005A1599"/>
    <w:rsid w:val="00782384"/>
    <w:rsid w:val="00897FF7"/>
    <w:rsid w:val="0098616A"/>
    <w:rsid w:val="00BE2A1D"/>
    <w:rsid w:val="00BF3D54"/>
    <w:rsid w:val="00C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D7AB"/>
  <w15:docId w15:val="{77D3C892-5FC8-46D2-A35C-6C990E1E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2C"/>
    <w:pPr>
      <w:tabs>
        <w:tab w:val="right" w:pos="9025"/>
      </w:tabs>
      <w:spacing w:before="8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732C"/>
    <w:pPr>
      <w:tabs>
        <w:tab w:val="right" w:pos="9025"/>
      </w:tabs>
      <w:spacing w:before="8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76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" TargetMode="External"/><Relationship Id="rId5" Type="http://schemas.openxmlformats.org/officeDocument/2006/relationships/hyperlink" Target="http://lib.onu.edu.ua/ru/elektronnyj-k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2023-09-14T13:03:00Z</dcterms:created>
  <dcterms:modified xsi:type="dcterms:W3CDTF">2023-09-14T13:03:00Z</dcterms:modified>
</cp:coreProperties>
</file>