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0F7" w:rsidRPr="009F40F7" w:rsidRDefault="009F40F7" w:rsidP="009F40F7">
      <w:pPr>
        <w:pStyle w:val="11"/>
        <w:spacing w:line="240" w:lineRule="auto"/>
        <w:jc w:val="center"/>
        <w:rPr>
          <w:rFonts w:ascii="Times New Roman" w:hAnsi="Times New Roman" w:cs="Times New Roman"/>
          <w:b/>
          <w:sz w:val="28"/>
          <w:szCs w:val="28"/>
        </w:rPr>
      </w:pPr>
      <w:r w:rsidRPr="009F40F7">
        <w:rPr>
          <w:rFonts w:ascii="Times New Roman" w:hAnsi="Times New Roman" w:cs="Times New Roman"/>
          <w:b/>
          <w:sz w:val="28"/>
          <w:szCs w:val="28"/>
        </w:rPr>
        <w:t xml:space="preserve">Одеський національний університет імені </w:t>
      </w:r>
      <w:proofErr w:type="spellStart"/>
      <w:r w:rsidRPr="009F40F7">
        <w:rPr>
          <w:rFonts w:ascii="Times New Roman" w:hAnsi="Times New Roman" w:cs="Times New Roman"/>
          <w:b/>
          <w:sz w:val="28"/>
          <w:szCs w:val="28"/>
        </w:rPr>
        <w:t>І. І. Мечник</w:t>
      </w:r>
      <w:proofErr w:type="spellEnd"/>
      <w:r w:rsidRPr="009F40F7">
        <w:rPr>
          <w:rFonts w:ascii="Times New Roman" w:hAnsi="Times New Roman" w:cs="Times New Roman"/>
          <w:b/>
          <w:sz w:val="28"/>
          <w:szCs w:val="28"/>
        </w:rPr>
        <w:t>ова</w:t>
      </w:r>
    </w:p>
    <w:p w:rsidR="009F40F7" w:rsidRPr="009F40F7" w:rsidRDefault="009F40F7" w:rsidP="009F40F7">
      <w:pPr>
        <w:pStyle w:val="11"/>
        <w:spacing w:line="240" w:lineRule="auto"/>
        <w:jc w:val="center"/>
        <w:rPr>
          <w:rFonts w:ascii="Times New Roman" w:hAnsi="Times New Roman" w:cs="Times New Roman"/>
          <w:b/>
          <w:sz w:val="28"/>
          <w:szCs w:val="28"/>
        </w:rPr>
      </w:pPr>
      <w:r w:rsidRPr="009F40F7">
        <w:rPr>
          <w:rFonts w:ascii="Times New Roman" w:hAnsi="Times New Roman" w:cs="Times New Roman"/>
          <w:b/>
          <w:sz w:val="28"/>
          <w:szCs w:val="28"/>
        </w:rPr>
        <w:t>Факу</w:t>
      </w:r>
      <w:r>
        <w:rPr>
          <w:rFonts w:ascii="Times New Roman" w:hAnsi="Times New Roman" w:cs="Times New Roman"/>
          <w:b/>
          <w:sz w:val="28"/>
          <w:szCs w:val="28"/>
        </w:rPr>
        <w:t>льтет</w:t>
      </w:r>
      <w:r>
        <w:rPr>
          <w:rFonts w:ascii="Times New Roman" w:hAnsi="Times New Roman" w:cs="Times New Roman"/>
          <w:b/>
          <w:sz w:val="28"/>
          <w:szCs w:val="28"/>
          <w:lang w:val="ru-RU"/>
        </w:rPr>
        <w:t xml:space="preserve"> </w:t>
      </w:r>
      <w:r>
        <w:rPr>
          <w:rFonts w:ascii="Times New Roman" w:hAnsi="Times New Roman" w:cs="Times New Roman"/>
          <w:b/>
          <w:sz w:val="28"/>
          <w:szCs w:val="28"/>
        </w:rPr>
        <w:t>історії та філософії</w:t>
      </w:r>
      <w:r>
        <w:rPr>
          <w:rFonts w:ascii="Times New Roman" w:hAnsi="Times New Roman" w:cs="Times New Roman"/>
          <w:b/>
          <w:sz w:val="28"/>
          <w:szCs w:val="28"/>
        </w:rPr>
        <w:br/>
        <w:t>Кафедра культурології</w:t>
      </w:r>
    </w:p>
    <w:p w:rsidR="009F40F7" w:rsidRPr="009F40F7" w:rsidRDefault="009F40F7" w:rsidP="009F40F7">
      <w:pPr>
        <w:spacing w:after="0" w:line="240" w:lineRule="auto"/>
        <w:jc w:val="center"/>
        <w:rPr>
          <w:rFonts w:ascii="Times New Roman" w:hAnsi="Times New Roman" w:cs="Times New Roman"/>
          <w:b/>
          <w:bCs/>
          <w:sz w:val="28"/>
          <w:szCs w:val="28"/>
        </w:rPr>
      </w:pPr>
    </w:p>
    <w:p w:rsidR="009F40F7" w:rsidRPr="009F40F7" w:rsidRDefault="009F40F7" w:rsidP="009F40F7">
      <w:pPr>
        <w:spacing w:after="0" w:line="240" w:lineRule="auto"/>
        <w:jc w:val="center"/>
        <w:rPr>
          <w:rFonts w:ascii="Times New Roman" w:hAnsi="Times New Roman" w:cs="Times New Roman"/>
          <w:b/>
          <w:bCs/>
          <w:color w:val="003300"/>
          <w:sz w:val="28"/>
          <w:szCs w:val="28"/>
        </w:rPr>
      </w:pPr>
      <w:proofErr w:type="spellStart"/>
      <w:r w:rsidRPr="009F40F7">
        <w:rPr>
          <w:rFonts w:ascii="Times New Roman" w:hAnsi="Times New Roman" w:cs="Times New Roman"/>
          <w:b/>
          <w:bCs/>
          <w:sz w:val="28"/>
          <w:szCs w:val="28"/>
        </w:rPr>
        <w:t>Силабус</w:t>
      </w:r>
      <w:proofErr w:type="spellEnd"/>
      <w:r w:rsidRPr="009F40F7">
        <w:rPr>
          <w:rFonts w:ascii="Times New Roman" w:hAnsi="Times New Roman" w:cs="Times New Roman"/>
          <w:b/>
          <w:bCs/>
          <w:sz w:val="28"/>
          <w:szCs w:val="28"/>
        </w:rPr>
        <w:t xml:space="preserve"> курсу</w:t>
      </w:r>
    </w:p>
    <w:p w:rsidR="009F40F7" w:rsidRPr="009F40F7" w:rsidRDefault="009F40F7" w:rsidP="009F40F7">
      <w:pPr>
        <w:spacing w:after="0" w:line="240" w:lineRule="auto"/>
        <w:jc w:val="center"/>
        <w:rPr>
          <w:rFonts w:ascii="Times New Roman" w:hAnsi="Times New Roman" w:cs="Times New Roman"/>
          <w:b/>
          <w:bCs/>
          <w:color w:val="800000"/>
          <w:sz w:val="28"/>
          <w:szCs w:val="28"/>
        </w:rPr>
      </w:pPr>
    </w:p>
    <w:p w:rsidR="005175A7" w:rsidRPr="005175A7" w:rsidRDefault="005175A7" w:rsidP="005175A7">
      <w:pPr>
        <w:spacing w:after="0" w:line="240" w:lineRule="auto"/>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КУЛЬТУРА ЛОГІЧНОГО МИСЛЕННЯ</w:t>
      </w:r>
    </w:p>
    <w:p w:rsidR="009F40F7" w:rsidRPr="005175A7" w:rsidRDefault="009F40F7" w:rsidP="009F40F7">
      <w:pPr>
        <w:spacing w:after="0" w:line="240" w:lineRule="auto"/>
        <w:jc w:val="center"/>
        <w:rPr>
          <w:rFonts w:ascii="Times New Roman" w:hAnsi="Times New Roman" w:cs="Times New Roman"/>
          <w:b/>
          <w:bCs/>
          <w:caps/>
          <w:sz w:val="28"/>
          <w:szCs w:val="28"/>
        </w:rPr>
      </w:pPr>
    </w:p>
    <w:tbl>
      <w:tblPr>
        <w:tblStyle w:val="a3"/>
        <w:tblW w:w="0" w:type="auto"/>
        <w:tblLook w:val="04A0" w:firstRow="1" w:lastRow="0" w:firstColumn="1" w:lastColumn="0" w:noHBand="0" w:noVBand="1"/>
      </w:tblPr>
      <w:tblGrid>
        <w:gridCol w:w="2591"/>
        <w:gridCol w:w="6980"/>
      </w:tblGrid>
      <w:tr w:rsidR="007B1974" w:rsidRPr="009F40F7" w:rsidTr="009F40F7">
        <w:tc>
          <w:tcPr>
            <w:tcW w:w="2633" w:type="dxa"/>
            <w:tcBorders>
              <w:top w:val="single" w:sz="4" w:space="0" w:color="auto"/>
              <w:left w:val="single" w:sz="4" w:space="0" w:color="auto"/>
              <w:bottom w:val="single" w:sz="4" w:space="0" w:color="auto"/>
              <w:right w:val="single" w:sz="4" w:space="0" w:color="auto"/>
            </w:tcBorders>
            <w:hideMark/>
          </w:tcPr>
          <w:p w:rsidR="009F40F7" w:rsidRPr="009F40F7" w:rsidRDefault="009F40F7" w:rsidP="009F40F7">
            <w:pPr>
              <w:jc w:val="both"/>
              <w:rPr>
                <w:rFonts w:ascii="Times New Roman" w:hAnsi="Times New Roman" w:cs="Times New Roman"/>
                <w:b/>
                <w:bCs/>
                <w:sz w:val="28"/>
                <w:szCs w:val="28"/>
              </w:rPr>
            </w:pPr>
            <w:r w:rsidRPr="009F40F7">
              <w:rPr>
                <w:rFonts w:ascii="Times New Roman" w:hAnsi="Times New Roman" w:cs="Times New Roman"/>
                <w:b/>
                <w:bCs/>
                <w:sz w:val="28"/>
                <w:szCs w:val="28"/>
              </w:rPr>
              <w:t>Обсяг</w:t>
            </w:r>
          </w:p>
        </w:tc>
        <w:tc>
          <w:tcPr>
            <w:tcW w:w="7221" w:type="dxa"/>
            <w:tcBorders>
              <w:top w:val="single" w:sz="4" w:space="0" w:color="auto"/>
              <w:left w:val="single" w:sz="4" w:space="0" w:color="auto"/>
              <w:bottom w:val="single" w:sz="4" w:space="0" w:color="auto"/>
              <w:right w:val="single" w:sz="4" w:space="0" w:color="auto"/>
            </w:tcBorders>
          </w:tcPr>
          <w:p w:rsidR="009F40F7" w:rsidRPr="007B1974" w:rsidRDefault="00BF1DA8" w:rsidP="009F40F7">
            <w:pPr>
              <w:jc w:val="both"/>
              <w:rPr>
                <w:rFonts w:ascii="Times New Roman" w:hAnsi="Times New Roman" w:cs="Times New Roman"/>
                <w:bCs/>
                <w:sz w:val="28"/>
                <w:szCs w:val="28"/>
              </w:rPr>
            </w:pPr>
            <w:r>
              <w:rPr>
                <w:rFonts w:ascii="Times New Roman" w:hAnsi="Times New Roman" w:cs="Times New Roman"/>
                <w:bCs/>
                <w:sz w:val="28"/>
                <w:szCs w:val="28"/>
              </w:rPr>
              <w:t>3 кредитів, 3</w:t>
            </w:r>
            <w:r w:rsidR="009F40F7" w:rsidRPr="007B1974">
              <w:rPr>
                <w:rFonts w:ascii="Times New Roman" w:hAnsi="Times New Roman" w:cs="Times New Roman"/>
                <w:bCs/>
                <w:sz w:val="28"/>
                <w:szCs w:val="28"/>
              </w:rPr>
              <w:t xml:space="preserve"> змістових модул</w:t>
            </w:r>
            <w:r>
              <w:rPr>
                <w:rFonts w:ascii="Times New Roman" w:hAnsi="Times New Roman" w:cs="Times New Roman"/>
                <w:bCs/>
                <w:sz w:val="28"/>
                <w:szCs w:val="28"/>
              </w:rPr>
              <w:t>я, загальна кількість годин – 9</w:t>
            </w:r>
            <w:r w:rsidR="00C4734F">
              <w:rPr>
                <w:rFonts w:ascii="Times New Roman" w:hAnsi="Times New Roman" w:cs="Times New Roman"/>
                <w:bCs/>
                <w:sz w:val="28"/>
                <w:szCs w:val="28"/>
              </w:rPr>
              <w:t xml:space="preserve">0, з них лекційних – </w:t>
            </w:r>
            <w:r w:rsidR="007B6DCE" w:rsidRPr="007B6DCE">
              <w:rPr>
                <w:rFonts w:ascii="Times New Roman" w:hAnsi="Times New Roman" w:cs="Times New Roman"/>
                <w:bCs/>
                <w:sz w:val="28"/>
                <w:szCs w:val="28"/>
              </w:rPr>
              <w:t>1</w:t>
            </w:r>
            <w:r w:rsidR="007B6DCE">
              <w:rPr>
                <w:rFonts w:ascii="Times New Roman" w:hAnsi="Times New Roman" w:cs="Times New Roman"/>
                <w:bCs/>
                <w:sz w:val="28"/>
                <w:szCs w:val="28"/>
                <w:lang w:val="ru-RU"/>
              </w:rPr>
              <w:t>6</w:t>
            </w:r>
            <w:r w:rsidR="007B6DCE">
              <w:rPr>
                <w:rFonts w:ascii="Times New Roman" w:hAnsi="Times New Roman" w:cs="Times New Roman"/>
                <w:bCs/>
                <w:sz w:val="28"/>
                <w:szCs w:val="28"/>
              </w:rPr>
              <w:t xml:space="preserve"> г., семінарських – 1</w:t>
            </w:r>
            <w:r w:rsidR="007B6DCE">
              <w:rPr>
                <w:rFonts w:ascii="Times New Roman" w:hAnsi="Times New Roman" w:cs="Times New Roman"/>
                <w:bCs/>
                <w:sz w:val="28"/>
                <w:szCs w:val="28"/>
                <w:lang w:val="ru-RU"/>
              </w:rPr>
              <w:t>4</w:t>
            </w:r>
            <w:r w:rsidR="009F40F7" w:rsidRPr="007B1974">
              <w:rPr>
                <w:rFonts w:ascii="Times New Roman" w:hAnsi="Times New Roman" w:cs="Times New Roman"/>
                <w:bCs/>
                <w:sz w:val="28"/>
                <w:szCs w:val="28"/>
              </w:rPr>
              <w:t xml:space="preserve"> г.</w:t>
            </w:r>
            <w:r>
              <w:rPr>
                <w:rFonts w:ascii="Times New Roman" w:hAnsi="Times New Roman" w:cs="Times New Roman"/>
                <w:bCs/>
                <w:sz w:val="28"/>
                <w:szCs w:val="28"/>
              </w:rPr>
              <w:t>, самостійна робота студента – 6</w:t>
            </w:r>
            <w:r w:rsidR="009F40F7" w:rsidRPr="007B1974">
              <w:rPr>
                <w:rFonts w:ascii="Times New Roman" w:hAnsi="Times New Roman" w:cs="Times New Roman"/>
                <w:bCs/>
                <w:sz w:val="28"/>
                <w:szCs w:val="28"/>
              </w:rPr>
              <w:t>0 г.</w:t>
            </w:r>
          </w:p>
        </w:tc>
      </w:tr>
      <w:tr w:rsidR="007B1974" w:rsidRPr="009F40F7" w:rsidTr="009F40F7">
        <w:tc>
          <w:tcPr>
            <w:tcW w:w="2633" w:type="dxa"/>
            <w:tcBorders>
              <w:top w:val="single" w:sz="4" w:space="0" w:color="auto"/>
              <w:left w:val="single" w:sz="4" w:space="0" w:color="auto"/>
              <w:bottom w:val="single" w:sz="4" w:space="0" w:color="auto"/>
              <w:right w:val="single" w:sz="4" w:space="0" w:color="auto"/>
            </w:tcBorders>
            <w:hideMark/>
          </w:tcPr>
          <w:p w:rsidR="009F40F7" w:rsidRPr="009F40F7" w:rsidRDefault="009F40F7" w:rsidP="009F40F7">
            <w:pPr>
              <w:jc w:val="both"/>
              <w:rPr>
                <w:rFonts w:ascii="Times New Roman" w:hAnsi="Times New Roman" w:cs="Times New Roman"/>
                <w:b/>
                <w:bCs/>
                <w:sz w:val="28"/>
                <w:szCs w:val="28"/>
              </w:rPr>
            </w:pPr>
            <w:r w:rsidRPr="009F40F7">
              <w:rPr>
                <w:rFonts w:ascii="Times New Roman" w:hAnsi="Times New Roman" w:cs="Times New Roman"/>
                <w:b/>
                <w:bCs/>
                <w:sz w:val="28"/>
                <w:szCs w:val="28"/>
              </w:rPr>
              <w:t>Семестр, рік навчання</w:t>
            </w:r>
          </w:p>
        </w:tc>
        <w:tc>
          <w:tcPr>
            <w:tcW w:w="7221" w:type="dxa"/>
            <w:tcBorders>
              <w:top w:val="single" w:sz="4" w:space="0" w:color="auto"/>
              <w:left w:val="single" w:sz="4" w:space="0" w:color="auto"/>
              <w:bottom w:val="single" w:sz="4" w:space="0" w:color="auto"/>
              <w:right w:val="single" w:sz="4" w:space="0" w:color="auto"/>
            </w:tcBorders>
          </w:tcPr>
          <w:p w:rsidR="009F40F7" w:rsidRPr="007B1974" w:rsidRDefault="005175A7" w:rsidP="009F40F7">
            <w:pPr>
              <w:jc w:val="both"/>
              <w:rPr>
                <w:rFonts w:ascii="Times New Roman" w:hAnsi="Times New Roman" w:cs="Times New Roman"/>
                <w:bCs/>
                <w:sz w:val="28"/>
                <w:szCs w:val="28"/>
              </w:rPr>
            </w:pPr>
            <w:r>
              <w:rPr>
                <w:rFonts w:ascii="Times New Roman" w:hAnsi="Times New Roman" w:cs="Times New Roman"/>
                <w:bCs/>
                <w:sz w:val="28"/>
                <w:szCs w:val="28"/>
              </w:rPr>
              <w:t>4 семестр 2</w:t>
            </w:r>
            <w:r w:rsidR="009F40F7" w:rsidRPr="007B1974">
              <w:rPr>
                <w:rFonts w:ascii="Times New Roman" w:hAnsi="Times New Roman" w:cs="Times New Roman"/>
                <w:bCs/>
                <w:sz w:val="28"/>
                <w:szCs w:val="28"/>
              </w:rPr>
              <w:t xml:space="preserve"> року навчання</w:t>
            </w:r>
          </w:p>
        </w:tc>
      </w:tr>
      <w:tr w:rsidR="007B1974" w:rsidRPr="009F40F7" w:rsidTr="009F40F7">
        <w:tc>
          <w:tcPr>
            <w:tcW w:w="2633" w:type="dxa"/>
            <w:tcBorders>
              <w:top w:val="single" w:sz="4" w:space="0" w:color="auto"/>
              <w:left w:val="single" w:sz="4" w:space="0" w:color="auto"/>
              <w:bottom w:val="single" w:sz="4" w:space="0" w:color="auto"/>
              <w:right w:val="single" w:sz="4" w:space="0" w:color="auto"/>
            </w:tcBorders>
            <w:hideMark/>
          </w:tcPr>
          <w:p w:rsidR="009F40F7" w:rsidRPr="009F40F7" w:rsidRDefault="009F40F7" w:rsidP="009F40F7">
            <w:pPr>
              <w:jc w:val="both"/>
              <w:rPr>
                <w:rFonts w:ascii="Times New Roman" w:hAnsi="Times New Roman" w:cs="Times New Roman"/>
                <w:b/>
                <w:bCs/>
                <w:sz w:val="28"/>
                <w:szCs w:val="28"/>
              </w:rPr>
            </w:pPr>
            <w:r w:rsidRPr="009F40F7">
              <w:rPr>
                <w:rFonts w:ascii="Times New Roman" w:hAnsi="Times New Roman" w:cs="Times New Roman"/>
                <w:b/>
                <w:bCs/>
                <w:sz w:val="28"/>
                <w:szCs w:val="28"/>
              </w:rPr>
              <w:t>Дні, час, місце</w:t>
            </w:r>
          </w:p>
        </w:tc>
        <w:tc>
          <w:tcPr>
            <w:tcW w:w="7221" w:type="dxa"/>
            <w:tcBorders>
              <w:top w:val="single" w:sz="4" w:space="0" w:color="auto"/>
              <w:left w:val="single" w:sz="4" w:space="0" w:color="auto"/>
              <w:bottom w:val="single" w:sz="4" w:space="0" w:color="auto"/>
              <w:right w:val="single" w:sz="4" w:space="0" w:color="auto"/>
            </w:tcBorders>
          </w:tcPr>
          <w:p w:rsidR="009F40F7" w:rsidRPr="007B1974" w:rsidRDefault="009F40F7" w:rsidP="009F40F7">
            <w:pPr>
              <w:jc w:val="both"/>
              <w:rPr>
                <w:rFonts w:ascii="Times New Roman" w:hAnsi="Times New Roman" w:cs="Times New Roman"/>
                <w:bCs/>
                <w:sz w:val="28"/>
                <w:szCs w:val="28"/>
              </w:rPr>
            </w:pPr>
            <w:r w:rsidRPr="007B1974">
              <w:rPr>
                <w:rFonts w:ascii="Times New Roman" w:hAnsi="Times New Roman" w:cs="Times New Roman"/>
                <w:bCs/>
                <w:sz w:val="28"/>
                <w:szCs w:val="28"/>
              </w:rPr>
              <w:t>За розкладом</w:t>
            </w:r>
          </w:p>
        </w:tc>
      </w:tr>
      <w:tr w:rsidR="007B1974" w:rsidRPr="009F40F7" w:rsidTr="009F40F7">
        <w:tc>
          <w:tcPr>
            <w:tcW w:w="2633" w:type="dxa"/>
            <w:tcBorders>
              <w:top w:val="single" w:sz="4" w:space="0" w:color="auto"/>
              <w:left w:val="single" w:sz="4" w:space="0" w:color="auto"/>
              <w:bottom w:val="single" w:sz="4" w:space="0" w:color="auto"/>
              <w:right w:val="single" w:sz="4" w:space="0" w:color="auto"/>
            </w:tcBorders>
            <w:hideMark/>
          </w:tcPr>
          <w:p w:rsidR="009F40F7" w:rsidRPr="009F40F7" w:rsidRDefault="009F40F7" w:rsidP="009F40F7">
            <w:pPr>
              <w:jc w:val="both"/>
              <w:rPr>
                <w:rFonts w:ascii="Times New Roman" w:hAnsi="Times New Roman" w:cs="Times New Roman"/>
                <w:b/>
                <w:bCs/>
                <w:sz w:val="28"/>
                <w:szCs w:val="28"/>
              </w:rPr>
            </w:pPr>
            <w:r>
              <w:rPr>
                <w:rFonts w:ascii="Times New Roman" w:hAnsi="Times New Roman" w:cs="Times New Roman"/>
                <w:b/>
                <w:bCs/>
                <w:sz w:val="28"/>
                <w:szCs w:val="28"/>
              </w:rPr>
              <w:t>Викладач</w:t>
            </w:r>
          </w:p>
        </w:tc>
        <w:tc>
          <w:tcPr>
            <w:tcW w:w="7221" w:type="dxa"/>
            <w:tcBorders>
              <w:top w:val="single" w:sz="4" w:space="0" w:color="auto"/>
              <w:left w:val="single" w:sz="4" w:space="0" w:color="auto"/>
              <w:bottom w:val="single" w:sz="4" w:space="0" w:color="auto"/>
              <w:right w:val="single" w:sz="4" w:space="0" w:color="auto"/>
            </w:tcBorders>
          </w:tcPr>
          <w:p w:rsidR="009F40F7" w:rsidRPr="007B1974" w:rsidRDefault="009F40F7" w:rsidP="009F40F7">
            <w:pPr>
              <w:jc w:val="both"/>
              <w:rPr>
                <w:rFonts w:ascii="Times New Roman" w:hAnsi="Times New Roman" w:cs="Times New Roman"/>
                <w:bCs/>
                <w:sz w:val="28"/>
                <w:szCs w:val="28"/>
              </w:rPr>
            </w:pPr>
            <w:proofErr w:type="spellStart"/>
            <w:r w:rsidRPr="007B1974">
              <w:rPr>
                <w:rFonts w:ascii="Times New Roman" w:hAnsi="Times New Roman" w:cs="Times New Roman"/>
                <w:b/>
                <w:bCs/>
                <w:sz w:val="28"/>
                <w:szCs w:val="28"/>
              </w:rPr>
              <w:t>Готинян-Журавльова</w:t>
            </w:r>
            <w:proofErr w:type="spellEnd"/>
            <w:r w:rsidRPr="007B1974">
              <w:rPr>
                <w:rFonts w:ascii="Times New Roman" w:hAnsi="Times New Roman" w:cs="Times New Roman"/>
                <w:b/>
                <w:bCs/>
                <w:sz w:val="28"/>
                <w:szCs w:val="28"/>
              </w:rPr>
              <w:t xml:space="preserve"> Віталія Віталіївна</w:t>
            </w:r>
            <w:r w:rsidRPr="007B1974">
              <w:rPr>
                <w:rFonts w:ascii="Times New Roman" w:hAnsi="Times New Roman" w:cs="Times New Roman"/>
                <w:bCs/>
                <w:sz w:val="28"/>
                <w:szCs w:val="28"/>
              </w:rPr>
              <w:t>, доктор філософських наук, доцент, проф</w:t>
            </w:r>
            <w:r w:rsidR="007B6DCE">
              <w:rPr>
                <w:rFonts w:ascii="Times New Roman" w:hAnsi="Times New Roman" w:cs="Times New Roman"/>
                <w:bCs/>
                <w:sz w:val="28"/>
                <w:szCs w:val="28"/>
              </w:rPr>
              <w:t>есор кафедри культурології,</w:t>
            </w:r>
            <w:r w:rsidRPr="007B1974">
              <w:rPr>
                <w:rFonts w:ascii="Times New Roman" w:hAnsi="Times New Roman" w:cs="Times New Roman"/>
                <w:bCs/>
                <w:sz w:val="28"/>
                <w:szCs w:val="28"/>
              </w:rPr>
              <w:t xml:space="preserve"> завідуючого кафедри культурології</w:t>
            </w:r>
          </w:p>
        </w:tc>
      </w:tr>
      <w:tr w:rsidR="007B1974" w:rsidRPr="009F40F7" w:rsidTr="009F40F7">
        <w:tc>
          <w:tcPr>
            <w:tcW w:w="2633" w:type="dxa"/>
            <w:tcBorders>
              <w:top w:val="single" w:sz="4" w:space="0" w:color="auto"/>
              <w:left w:val="single" w:sz="4" w:space="0" w:color="auto"/>
              <w:bottom w:val="single" w:sz="4" w:space="0" w:color="auto"/>
              <w:right w:val="single" w:sz="4" w:space="0" w:color="auto"/>
            </w:tcBorders>
            <w:hideMark/>
          </w:tcPr>
          <w:p w:rsidR="009F40F7" w:rsidRPr="009F40F7" w:rsidRDefault="009F40F7" w:rsidP="009F40F7">
            <w:pPr>
              <w:jc w:val="both"/>
              <w:rPr>
                <w:rFonts w:ascii="Times New Roman" w:hAnsi="Times New Roman" w:cs="Times New Roman"/>
                <w:b/>
                <w:bCs/>
                <w:sz w:val="28"/>
                <w:szCs w:val="28"/>
              </w:rPr>
            </w:pPr>
            <w:r w:rsidRPr="009F40F7">
              <w:rPr>
                <w:rFonts w:ascii="Times New Roman" w:hAnsi="Times New Roman" w:cs="Times New Roman"/>
                <w:b/>
                <w:bCs/>
                <w:sz w:val="28"/>
                <w:szCs w:val="28"/>
              </w:rPr>
              <w:t>Контактний телефон</w:t>
            </w:r>
          </w:p>
        </w:tc>
        <w:tc>
          <w:tcPr>
            <w:tcW w:w="7221" w:type="dxa"/>
            <w:tcBorders>
              <w:top w:val="single" w:sz="4" w:space="0" w:color="auto"/>
              <w:left w:val="single" w:sz="4" w:space="0" w:color="auto"/>
              <w:bottom w:val="single" w:sz="4" w:space="0" w:color="auto"/>
              <w:right w:val="single" w:sz="4" w:space="0" w:color="auto"/>
            </w:tcBorders>
          </w:tcPr>
          <w:p w:rsidR="009F40F7" w:rsidRPr="007B1974" w:rsidRDefault="009F40F7" w:rsidP="009F40F7">
            <w:pPr>
              <w:jc w:val="both"/>
              <w:rPr>
                <w:rFonts w:ascii="Times New Roman" w:hAnsi="Times New Roman" w:cs="Times New Roman"/>
                <w:bCs/>
                <w:sz w:val="28"/>
                <w:szCs w:val="28"/>
              </w:rPr>
            </w:pPr>
            <w:r w:rsidRPr="007B1974">
              <w:rPr>
                <w:rFonts w:ascii="Times New Roman" w:hAnsi="Times New Roman" w:cs="Times New Roman"/>
                <w:bCs/>
                <w:sz w:val="28"/>
                <w:szCs w:val="28"/>
              </w:rPr>
              <w:t>+380638930538</w:t>
            </w:r>
          </w:p>
        </w:tc>
      </w:tr>
      <w:tr w:rsidR="007B1974" w:rsidRPr="009F40F7" w:rsidTr="009F40F7">
        <w:tc>
          <w:tcPr>
            <w:tcW w:w="2633" w:type="dxa"/>
            <w:tcBorders>
              <w:top w:val="single" w:sz="4" w:space="0" w:color="auto"/>
              <w:left w:val="single" w:sz="4" w:space="0" w:color="auto"/>
              <w:bottom w:val="single" w:sz="4" w:space="0" w:color="auto"/>
              <w:right w:val="single" w:sz="4" w:space="0" w:color="auto"/>
            </w:tcBorders>
            <w:hideMark/>
          </w:tcPr>
          <w:p w:rsidR="009F40F7" w:rsidRPr="009F40F7" w:rsidRDefault="009F40F7" w:rsidP="009F40F7">
            <w:pPr>
              <w:jc w:val="both"/>
              <w:rPr>
                <w:rFonts w:ascii="Times New Roman" w:hAnsi="Times New Roman" w:cs="Times New Roman"/>
                <w:b/>
                <w:bCs/>
                <w:sz w:val="28"/>
                <w:szCs w:val="28"/>
              </w:rPr>
            </w:pPr>
            <w:r w:rsidRPr="009F40F7">
              <w:rPr>
                <w:rFonts w:ascii="Times New Roman" w:hAnsi="Times New Roman" w:cs="Times New Roman"/>
                <w:b/>
                <w:bCs/>
                <w:sz w:val="28"/>
                <w:szCs w:val="28"/>
              </w:rPr>
              <w:t>Е-mail</w:t>
            </w:r>
          </w:p>
        </w:tc>
        <w:tc>
          <w:tcPr>
            <w:tcW w:w="7221" w:type="dxa"/>
            <w:tcBorders>
              <w:top w:val="single" w:sz="4" w:space="0" w:color="auto"/>
              <w:left w:val="single" w:sz="4" w:space="0" w:color="auto"/>
              <w:bottom w:val="single" w:sz="4" w:space="0" w:color="auto"/>
              <w:right w:val="single" w:sz="4" w:space="0" w:color="auto"/>
            </w:tcBorders>
          </w:tcPr>
          <w:p w:rsidR="009F40F7" w:rsidRPr="00C4734F" w:rsidRDefault="00894F52" w:rsidP="009F40F7">
            <w:pPr>
              <w:jc w:val="both"/>
              <w:rPr>
                <w:rFonts w:ascii="Times New Roman" w:hAnsi="Times New Roman" w:cs="Times New Roman"/>
                <w:bCs/>
                <w:sz w:val="28"/>
                <w:szCs w:val="28"/>
              </w:rPr>
            </w:pPr>
            <w:hyperlink r:id="rId7" w:history="1">
              <w:r w:rsidR="00337454" w:rsidRPr="00BE09DA">
                <w:rPr>
                  <w:rStyle w:val="a4"/>
                  <w:rFonts w:ascii="Times New Roman" w:hAnsi="Times New Roman" w:cs="Times New Roman"/>
                  <w:bCs/>
                  <w:sz w:val="28"/>
                  <w:szCs w:val="28"/>
                  <w:lang w:val="en-US"/>
                </w:rPr>
                <w:t>v</w:t>
              </w:r>
              <w:r w:rsidR="00337454" w:rsidRPr="00BE09DA">
                <w:rPr>
                  <w:rStyle w:val="a4"/>
                  <w:rFonts w:ascii="Times New Roman" w:hAnsi="Times New Roman" w:cs="Times New Roman"/>
                  <w:bCs/>
                  <w:sz w:val="28"/>
                  <w:szCs w:val="28"/>
                </w:rPr>
                <w:t>.</w:t>
              </w:r>
              <w:r w:rsidR="00337454" w:rsidRPr="00BE09DA">
                <w:rPr>
                  <w:rStyle w:val="a4"/>
                  <w:rFonts w:ascii="Times New Roman" w:hAnsi="Times New Roman" w:cs="Times New Roman"/>
                  <w:bCs/>
                  <w:sz w:val="28"/>
                  <w:szCs w:val="28"/>
                  <w:lang w:val="en-US"/>
                </w:rPr>
                <w:t>gotynyan</w:t>
              </w:r>
              <w:r w:rsidR="00337454" w:rsidRPr="00BE09DA">
                <w:rPr>
                  <w:rStyle w:val="a4"/>
                  <w:rFonts w:ascii="Times New Roman" w:hAnsi="Times New Roman" w:cs="Times New Roman"/>
                  <w:bCs/>
                  <w:sz w:val="28"/>
                  <w:szCs w:val="28"/>
                </w:rPr>
                <w:t>@</w:t>
              </w:r>
              <w:r w:rsidR="00337454" w:rsidRPr="00BE09DA">
                <w:rPr>
                  <w:rStyle w:val="a4"/>
                  <w:rFonts w:ascii="Times New Roman" w:hAnsi="Times New Roman" w:cs="Times New Roman"/>
                  <w:bCs/>
                  <w:sz w:val="28"/>
                  <w:szCs w:val="28"/>
                  <w:lang w:val="en-US"/>
                </w:rPr>
                <w:t>onu</w:t>
              </w:r>
              <w:r w:rsidR="00337454" w:rsidRPr="00BE09DA">
                <w:rPr>
                  <w:rStyle w:val="a4"/>
                  <w:rFonts w:ascii="Times New Roman" w:hAnsi="Times New Roman" w:cs="Times New Roman"/>
                  <w:bCs/>
                  <w:sz w:val="28"/>
                  <w:szCs w:val="28"/>
                </w:rPr>
                <w:t>.</w:t>
              </w:r>
              <w:r w:rsidR="00337454" w:rsidRPr="00BE09DA">
                <w:rPr>
                  <w:rStyle w:val="a4"/>
                  <w:rFonts w:ascii="Times New Roman" w:hAnsi="Times New Roman" w:cs="Times New Roman"/>
                  <w:bCs/>
                  <w:sz w:val="28"/>
                  <w:szCs w:val="28"/>
                  <w:lang w:val="en-US"/>
                </w:rPr>
                <w:t>edu</w:t>
              </w:r>
              <w:r w:rsidR="00337454" w:rsidRPr="00BE09DA">
                <w:rPr>
                  <w:rStyle w:val="a4"/>
                  <w:rFonts w:ascii="Times New Roman" w:hAnsi="Times New Roman" w:cs="Times New Roman"/>
                  <w:bCs/>
                  <w:sz w:val="28"/>
                  <w:szCs w:val="28"/>
                </w:rPr>
                <w:t>.</w:t>
              </w:r>
              <w:proofErr w:type="spellStart"/>
              <w:r w:rsidR="00337454" w:rsidRPr="00BE09DA">
                <w:rPr>
                  <w:rStyle w:val="a4"/>
                  <w:rFonts w:ascii="Times New Roman" w:hAnsi="Times New Roman" w:cs="Times New Roman"/>
                  <w:bCs/>
                  <w:sz w:val="28"/>
                  <w:szCs w:val="28"/>
                  <w:lang w:val="en-US"/>
                </w:rPr>
                <w:t>ua</w:t>
              </w:r>
              <w:proofErr w:type="spellEnd"/>
            </w:hyperlink>
            <w:r w:rsidR="00337454" w:rsidRPr="00337454">
              <w:rPr>
                <w:rFonts w:ascii="Times New Roman" w:hAnsi="Times New Roman" w:cs="Times New Roman"/>
                <w:bCs/>
                <w:sz w:val="28"/>
                <w:szCs w:val="28"/>
              </w:rPr>
              <w:t xml:space="preserve"> </w:t>
            </w:r>
            <w:r w:rsidR="00C4734F">
              <w:rPr>
                <w:rFonts w:ascii="Times New Roman" w:hAnsi="Times New Roman" w:cs="Times New Roman"/>
                <w:bCs/>
                <w:sz w:val="28"/>
                <w:szCs w:val="28"/>
              </w:rPr>
              <w:t xml:space="preserve"> </w:t>
            </w:r>
          </w:p>
        </w:tc>
      </w:tr>
      <w:tr w:rsidR="007B1974" w:rsidRPr="009F40F7" w:rsidTr="009F40F7">
        <w:tc>
          <w:tcPr>
            <w:tcW w:w="2633" w:type="dxa"/>
            <w:tcBorders>
              <w:top w:val="single" w:sz="4" w:space="0" w:color="auto"/>
              <w:left w:val="single" w:sz="4" w:space="0" w:color="auto"/>
              <w:bottom w:val="single" w:sz="4" w:space="0" w:color="auto"/>
              <w:right w:val="single" w:sz="4" w:space="0" w:color="auto"/>
            </w:tcBorders>
            <w:hideMark/>
          </w:tcPr>
          <w:p w:rsidR="009F40F7" w:rsidRPr="009F40F7" w:rsidRDefault="009F40F7" w:rsidP="009F40F7">
            <w:pPr>
              <w:jc w:val="both"/>
              <w:rPr>
                <w:rFonts w:ascii="Times New Roman" w:hAnsi="Times New Roman" w:cs="Times New Roman"/>
                <w:b/>
                <w:bCs/>
                <w:sz w:val="28"/>
                <w:szCs w:val="28"/>
              </w:rPr>
            </w:pPr>
            <w:r w:rsidRPr="009F40F7">
              <w:rPr>
                <w:rFonts w:ascii="Times New Roman" w:hAnsi="Times New Roman" w:cs="Times New Roman"/>
                <w:b/>
                <w:bCs/>
                <w:sz w:val="28"/>
                <w:szCs w:val="28"/>
              </w:rPr>
              <w:t>Робоче місце</w:t>
            </w:r>
          </w:p>
        </w:tc>
        <w:tc>
          <w:tcPr>
            <w:tcW w:w="7221" w:type="dxa"/>
            <w:tcBorders>
              <w:top w:val="single" w:sz="4" w:space="0" w:color="auto"/>
              <w:left w:val="single" w:sz="4" w:space="0" w:color="auto"/>
              <w:bottom w:val="single" w:sz="4" w:space="0" w:color="auto"/>
              <w:right w:val="single" w:sz="4" w:space="0" w:color="auto"/>
            </w:tcBorders>
          </w:tcPr>
          <w:p w:rsidR="009F40F7" w:rsidRPr="007B1974" w:rsidRDefault="007B1974" w:rsidP="007B1974">
            <w:pPr>
              <w:rPr>
                <w:rFonts w:ascii="Times New Roman" w:hAnsi="Times New Roman" w:cs="Times New Roman"/>
                <w:sz w:val="28"/>
                <w:szCs w:val="28"/>
              </w:rPr>
            </w:pPr>
            <w:r>
              <w:rPr>
                <w:rFonts w:ascii="Times New Roman" w:hAnsi="Times New Roman" w:cs="Times New Roman"/>
                <w:sz w:val="28"/>
                <w:szCs w:val="28"/>
              </w:rPr>
              <w:t xml:space="preserve">вул. </w:t>
            </w:r>
            <w:proofErr w:type="spellStart"/>
            <w:r>
              <w:rPr>
                <w:rFonts w:ascii="Times New Roman" w:hAnsi="Times New Roman" w:cs="Times New Roman"/>
                <w:sz w:val="28"/>
                <w:szCs w:val="28"/>
              </w:rPr>
              <w:t>Новосельського</w:t>
            </w:r>
            <w:proofErr w:type="spellEnd"/>
            <w:r>
              <w:rPr>
                <w:rFonts w:ascii="Times New Roman" w:hAnsi="Times New Roman" w:cs="Times New Roman"/>
                <w:sz w:val="28"/>
                <w:szCs w:val="28"/>
              </w:rPr>
              <w:t xml:space="preserve"> 64, 4 поверх, кафедра культурології</w:t>
            </w:r>
          </w:p>
        </w:tc>
      </w:tr>
      <w:tr w:rsidR="007B1974" w:rsidRPr="009F40F7" w:rsidTr="009F40F7">
        <w:tc>
          <w:tcPr>
            <w:tcW w:w="2633" w:type="dxa"/>
            <w:tcBorders>
              <w:top w:val="single" w:sz="4" w:space="0" w:color="auto"/>
              <w:left w:val="single" w:sz="4" w:space="0" w:color="auto"/>
              <w:bottom w:val="single" w:sz="4" w:space="0" w:color="auto"/>
              <w:right w:val="single" w:sz="4" w:space="0" w:color="auto"/>
            </w:tcBorders>
            <w:hideMark/>
          </w:tcPr>
          <w:p w:rsidR="009F40F7" w:rsidRPr="009F40F7" w:rsidRDefault="009F40F7" w:rsidP="009F40F7">
            <w:pPr>
              <w:jc w:val="both"/>
              <w:rPr>
                <w:rFonts w:ascii="Times New Roman" w:hAnsi="Times New Roman" w:cs="Times New Roman"/>
                <w:b/>
                <w:bCs/>
                <w:sz w:val="28"/>
                <w:szCs w:val="28"/>
              </w:rPr>
            </w:pPr>
            <w:r w:rsidRPr="009F40F7">
              <w:rPr>
                <w:rFonts w:ascii="Times New Roman" w:hAnsi="Times New Roman" w:cs="Times New Roman"/>
                <w:b/>
                <w:bCs/>
                <w:sz w:val="28"/>
                <w:szCs w:val="28"/>
              </w:rPr>
              <w:t>Консультації</w:t>
            </w:r>
          </w:p>
        </w:tc>
        <w:tc>
          <w:tcPr>
            <w:tcW w:w="7221" w:type="dxa"/>
            <w:tcBorders>
              <w:top w:val="single" w:sz="4" w:space="0" w:color="auto"/>
              <w:left w:val="single" w:sz="4" w:space="0" w:color="auto"/>
              <w:bottom w:val="single" w:sz="4" w:space="0" w:color="auto"/>
              <w:right w:val="single" w:sz="4" w:space="0" w:color="auto"/>
            </w:tcBorders>
          </w:tcPr>
          <w:p w:rsidR="007B1974" w:rsidRDefault="007B1974" w:rsidP="007B1974">
            <w:pPr>
              <w:rPr>
                <w:rFonts w:ascii="Times New Roman" w:hAnsi="Times New Roman" w:cs="Times New Roman"/>
                <w:sz w:val="28"/>
                <w:szCs w:val="28"/>
              </w:rPr>
            </w:pPr>
            <w:r>
              <w:rPr>
                <w:rFonts w:ascii="Times New Roman" w:hAnsi="Times New Roman" w:cs="Times New Roman"/>
                <w:i/>
                <w:sz w:val="28"/>
                <w:szCs w:val="28"/>
              </w:rPr>
              <w:t>Очні консультації</w:t>
            </w:r>
            <w:r>
              <w:rPr>
                <w:rFonts w:ascii="Times New Roman" w:hAnsi="Times New Roman" w:cs="Times New Roman"/>
                <w:sz w:val="28"/>
                <w:szCs w:val="28"/>
              </w:rPr>
              <w:t xml:space="preserve">: за розкладом (адреса </w:t>
            </w:r>
            <w:proofErr w:type="spellStart"/>
            <w:r>
              <w:rPr>
                <w:rFonts w:ascii="Times New Roman" w:hAnsi="Times New Roman" w:cs="Times New Roman"/>
                <w:sz w:val="28"/>
                <w:szCs w:val="28"/>
              </w:rPr>
              <w:t>Новосельського</w:t>
            </w:r>
            <w:proofErr w:type="spellEnd"/>
            <w:r>
              <w:rPr>
                <w:rFonts w:ascii="Times New Roman" w:hAnsi="Times New Roman" w:cs="Times New Roman"/>
                <w:sz w:val="28"/>
                <w:szCs w:val="28"/>
              </w:rPr>
              <w:t xml:space="preserve"> 64, 4 поверх, кафедра культурології)</w:t>
            </w:r>
          </w:p>
          <w:p w:rsidR="009F40F7" w:rsidRPr="009F40F7" w:rsidRDefault="007B1974" w:rsidP="007B1974">
            <w:pPr>
              <w:jc w:val="both"/>
              <w:rPr>
                <w:rFonts w:ascii="Times New Roman" w:hAnsi="Times New Roman" w:cs="Times New Roman"/>
                <w:b/>
                <w:bCs/>
                <w:color w:val="800000"/>
                <w:sz w:val="28"/>
                <w:szCs w:val="28"/>
              </w:rPr>
            </w:pPr>
            <w:r>
              <w:rPr>
                <w:rFonts w:ascii="Times New Roman" w:hAnsi="Times New Roman" w:cs="Times New Roman"/>
                <w:i/>
                <w:sz w:val="28"/>
                <w:szCs w:val="28"/>
              </w:rPr>
              <w:t>Он-лайн-консультації:</w:t>
            </w:r>
            <w:r>
              <w:rPr>
                <w:rFonts w:ascii="Times New Roman" w:hAnsi="Times New Roman" w:cs="Times New Roman"/>
                <w:sz w:val="28"/>
                <w:szCs w:val="28"/>
              </w:rPr>
              <w:t xml:space="preserve"> на платформі </w:t>
            </w:r>
            <w:r>
              <w:rPr>
                <w:rFonts w:ascii="Times New Roman" w:hAnsi="Times New Roman" w:cs="Times New Roman"/>
                <w:sz w:val="28"/>
                <w:szCs w:val="28"/>
                <w:lang w:val="en-US"/>
              </w:rPr>
              <w:t>Zoom</w:t>
            </w:r>
            <w:r w:rsidRPr="007B1974">
              <w:rPr>
                <w:rFonts w:ascii="Times New Roman" w:hAnsi="Times New Roman" w:cs="Times New Roman"/>
                <w:sz w:val="28"/>
                <w:szCs w:val="28"/>
                <w:lang w:val="ru-RU"/>
              </w:rPr>
              <w:t xml:space="preserve"> </w:t>
            </w:r>
            <w:r>
              <w:rPr>
                <w:rFonts w:ascii="Times New Roman" w:hAnsi="Times New Roman" w:cs="Times New Roman"/>
                <w:sz w:val="28"/>
                <w:szCs w:val="28"/>
              </w:rPr>
              <w:t>за домовленістю зі студентами</w:t>
            </w:r>
          </w:p>
        </w:tc>
      </w:tr>
    </w:tbl>
    <w:p w:rsidR="009F40F7" w:rsidRPr="009F40F7" w:rsidRDefault="009F40F7" w:rsidP="009F40F7">
      <w:pPr>
        <w:spacing w:after="0" w:line="240" w:lineRule="auto"/>
        <w:rPr>
          <w:rFonts w:ascii="Times New Roman" w:hAnsi="Times New Roman" w:cs="Times New Roman"/>
          <w:b/>
          <w:bCs/>
          <w:smallCaps/>
          <w:color w:val="000099"/>
          <w:sz w:val="28"/>
          <w:szCs w:val="28"/>
        </w:rPr>
      </w:pPr>
    </w:p>
    <w:p w:rsidR="009F40F7" w:rsidRPr="009F40F7" w:rsidRDefault="009F40F7" w:rsidP="00616148">
      <w:pPr>
        <w:spacing w:after="0" w:line="240" w:lineRule="auto"/>
        <w:ind w:left="-567" w:firstLine="567"/>
        <w:rPr>
          <w:rFonts w:ascii="Times New Roman" w:hAnsi="Times New Roman" w:cs="Times New Roman"/>
          <w:b/>
          <w:bCs/>
          <w:smallCaps/>
          <w:color w:val="000099"/>
          <w:sz w:val="28"/>
          <w:szCs w:val="28"/>
        </w:rPr>
      </w:pPr>
      <w:r w:rsidRPr="009F40F7">
        <w:rPr>
          <w:rFonts w:ascii="Times New Roman" w:hAnsi="Times New Roman" w:cs="Times New Roman"/>
          <w:b/>
          <w:bCs/>
          <w:smallCaps/>
          <w:color w:val="000099"/>
          <w:sz w:val="28"/>
          <w:szCs w:val="28"/>
        </w:rPr>
        <w:t xml:space="preserve">КОМУНІКАЦІЯ </w:t>
      </w:r>
    </w:p>
    <w:p w:rsidR="007B1974" w:rsidRPr="008D23C3" w:rsidRDefault="00894F52" w:rsidP="00616148">
      <w:pPr>
        <w:spacing w:after="0" w:line="240" w:lineRule="auto"/>
        <w:ind w:left="-567" w:firstLine="567"/>
        <w:rPr>
          <w:rFonts w:ascii="Times New Roman" w:hAnsi="Times New Roman" w:cs="Times New Roman"/>
          <w:sz w:val="28"/>
          <w:szCs w:val="28"/>
          <w:lang w:val="ru-RU"/>
        </w:rPr>
      </w:pPr>
      <w:r>
        <w:rPr>
          <w:rFonts w:ascii="Times New Roman" w:hAnsi="Times New Roman" w:cs="Times New Roman"/>
          <w:sz w:val="28"/>
          <w:szCs w:val="28"/>
        </w:rPr>
        <w:t xml:space="preserve">Комунікація зі </w:t>
      </w:r>
      <w:r>
        <w:rPr>
          <w:rFonts w:ascii="Times New Roman" w:hAnsi="Times New Roman" w:cs="Times New Roman"/>
          <w:sz w:val="24"/>
          <w:szCs w:val="24"/>
        </w:rPr>
        <w:t>здобувачами</w:t>
      </w:r>
      <w:bookmarkStart w:id="0" w:name="_GoBack"/>
      <w:bookmarkEnd w:id="0"/>
      <w:r w:rsidR="007B1974">
        <w:rPr>
          <w:rFonts w:ascii="Times New Roman" w:hAnsi="Times New Roman" w:cs="Times New Roman"/>
          <w:sz w:val="28"/>
          <w:szCs w:val="28"/>
        </w:rPr>
        <w:t xml:space="preserve"> здійснюється: </w:t>
      </w:r>
    </w:p>
    <w:p w:rsidR="007B1974" w:rsidRPr="008D23C3" w:rsidRDefault="007B1974" w:rsidP="00616148">
      <w:pPr>
        <w:spacing w:after="0" w:line="240" w:lineRule="auto"/>
        <w:ind w:left="-567" w:firstLine="567"/>
        <w:rPr>
          <w:rFonts w:ascii="Times New Roman" w:hAnsi="Times New Roman" w:cs="Times New Roman"/>
          <w:sz w:val="28"/>
          <w:szCs w:val="28"/>
          <w:lang w:val="ru-RU"/>
        </w:rPr>
      </w:pPr>
      <w:r>
        <w:rPr>
          <w:rFonts w:ascii="Times New Roman" w:hAnsi="Times New Roman" w:cs="Times New Roman"/>
          <w:sz w:val="28"/>
          <w:szCs w:val="28"/>
        </w:rPr>
        <w:t>очно (консультації на кафедрі культурології);</w:t>
      </w:r>
    </w:p>
    <w:p w:rsidR="007B1974" w:rsidRPr="008D23C3" w:rsidRDefault="007B1974" w:rsidP="00616148">
      <w:pPr>
        <w:spacing w:after="0" w:line="240" w:lineRule="auto"/>
        <w:ind w:left="-567" w:firstLine="567"/>
        <w:rPr>
          <w:rFonts w:ascii="Times New Roman" w:hAnsi="Times New Roman" w:cs="Times New Roman"/>
          <w:sz w:val="28"/>
          <w:szCs w:val="28"/>
          <w:lang w:val="ru-RU"/>
        </w:rPr>
      </w:pPr>
      <w:r>
        <w:rPr>
          <w:rFonts w:ascii="Times New Roman" w:hAnsi="Times New Roman" w:cs="Times New Roman"/>
          <w:sz w:val="28"/>
          <w:szCs w:val="28"/>
        </w:rPr>
        <w:t xml:space="preserve"> за телефоном (+380638930538), </w:t>
      </w:r>
    </w:p>
    <w:p w:rsidR="007B1974" w:rsidRPr="008D23C3" w:rsidRDefault="007B1974" w:rsidP="00616148">
      <w:pPr>
        <w:spacing w:after="0" w:line="240" w:lineRule="auto"/>
        <w:ind w:left="-567" w:firstLine="567"/>
        <w:rPr>
          <w:rFonts w:ascii="Times New Roman" w:hAnsi="Times New Roman" w:cs="Times New Roman"/>
          <w:b/>
          <w:bCs/>
          <w:sz w:val="28"/>
          <w:szCs w:val="28"/>
        </w:rPr>
      </w:pPr>
      <w:r>
        <w:rPr>
          <w:rFonts w:ascii="Times New Roman" w:hAnsi="Times New Roman" w:cs="Times New Roman"/>
          <w:sz w:val="28"/>
          <w:szCs w:val="28"/>
        </w:rPr>
        <w:t xml:space="preserve">за електронною адресою </w:t>
      </w:r>
      <w:hyperlink r:id="rId8" w:history="1">
        <w:r w:rsidR="00337454">
          <w:rPr>
            <w:rStyle w:val="a4"/>
            <w:bCs/>
            <w:sz w:val="28"/>
            <w:szCs w:val="28"/>
          </w:rPr>
          <w:t>v.gotynyan@onu.edu.ua</w:t>
        </w:r>
      </w:hyperlink>
      <w:r w:rsidRPr="007B1974">
        <w:rPr>
          <w:rFonts w:ascii="Times New Roman" w:hAnsi="Times New Roman" w:cs="Times New Roman"/>
          <w:b/>
          <w:bCs/>
          <w:sz w:val="28"/>
          <w:szCs w:val="28"/>
        </w:rPr>
        <w:t xml:space="preserve">, </w:t>
      </w:r>
    </w:p>
    <w:p w:rsidR="007B1974" w:rsidRPr="008D23C3" w:rsidRDefault="007B1974" w:rsidP="00616148">
      <w:pPr>
        <w:spacing w:after="0" w:line="240" w:lineRule="auto"/>
        <w:ind w:left="-567" w:firstLine="567"/>
        <w:rPr>
          <w:rFonts w:ascii="Times New Roman" w:hAnsi="Times New Roman" w:cs="Times New Roman"/>
          <w:bCs/>
          <w:sz w:val="28"/>
          <w:szCs w:val="28"/>
        </w:rPr>
      </w:pPr>
      <w:r w:rsidRPr="007B1974">
        <w:rPr>
          <w:rFonts w:ascii="Times New Roman" w:hAnsi="Times New Roman" w:cs="Times New Roman"/>
          <w:bCs/>
          <w:sz w:val="28"/>
          <w:szCs w:val="28"/>
        </w:rPr>
        <w:t xml:space="preserve">в соціальній мережі </w:t>
      </w:r>
      <w:proofErr w:type="spellStart"/>
      <w:r w:rsidRPr="007B1974">
        <w:rPr>
          <w:rFonts w:ascii="Times New Roman" w:hAnsi="Times New Roman" w:cs="Times New Roman"/>
          <w:bCs/>
          <w:sz w:val="28"/>
          <w:szCs w:val="28"/>
          <w:lang w:val="en-US"/>
        </w:rPr>
        <w:t>Instagr</w:t>
      </w:r>
      <w:r>
        <w:rPr>
          <w:rFonts w:ascii="Times New Roman" w:hAnsi="Times New Roman" w:cs="Times New Roman"/>
          <w:bCs/>
          <w:sz w:val="28"/>
          <w:szCs w:val="28"/>
          <w:lang w:val="en-US"/>
        </w:rPr>
        <w:t>a</w:t>
      </w:r>
      <w:r w:rsidRPr="007B1974">
        <w:rPr>
          <w:rFonts w:ascii="Times New Roman" w:hAnsi="Times New Roman" w:cs="Times New Roman"/>
          <w:bCs/>
          <w:sz w:val="28"/>
          <w:szCs w:val="28"/>
          <w:lang w:val="en-US"/>
        </w:rPr>
        <w:t>m</w:t>
      </w:r>
      <w:proofErr w:type="spellEnd"/>
      <w:r w:rsidRPr="008D23C3">
        <w:rPr>
          <w:rFonts w:ascii="Times New Roman" w:hAnsi="Times New Roman" w:cs="Times New Roman"/>
          <w:bCs/>
          <w:sz w:val="28"/>
          <w:szCs w:val="28"/>
        </w:rPr>
        <w:t xml:space="preserve"> (</w:t>
      </w:r>
      <w:proofErr w:type="spellStart"/>
      <w:r w:rsidRPr="007B1974">
        <w:rPr>
          <w:rFonts w:ascii="Times New Roman" w:hAnsi="Times New Roman" w:cs="Times New Roman"/>
          <w:bCs/>
          <w:sz w:val="28"/>
          <w:szCs w:val="28"/>
          <w:lang w:val="en-US"/>
        </w:rPr>
        <w:t>Vitaliya</w:t>
      </w:r>
      <w:proofErr w:type="spellEnd"/>
      <w:r w:rsidRPr="008D23C3">
        <w:rPr>
          <w:rFonts w:ascii="Times New Roman" w:hAnsi="Times New Roman" w:cs="Times New Roman"/>
          <w:bCs/>
          <w:sz w:val="28"/>
          <w:szCs w:val="28"/>
        </w:rPr>
        <w:t>.</w:t>
      </w:r>
      <w:proofErr w:type="spellStart"/>
      <w:r>
        <w:rPr>
          <w:rFonts w:ascii="Times New Roman" w:hAnsi="Times New Roman" w:cs="Times New Roman"/>
          <w:bCs/>
          <w:sz w:val="28"/>
          <w:szCs w:val="28"/>
          <w:lang w:val="en-US"/>
        </w:rPr>
        <w:t>V</w:t>
      </w:r>
      <w:r w:rsidRPr="007B1974">
        <w:rPr>
          <w:rFonts w:ascii="Times New Roman" w:hAnsi="Times New Roman" w:cs="Times New Roman"/>
          <w:bCs/>
          <w:sz w:val="28"/>
          <w:szCs w:val="28"/>
          <w:lang w:val="en-US"/>
        </w:rPr>
        <w:t>it</w:t>
      </w:r>
      <w:proofErr w:type="spellEnd"/>
      <w:r w:rsidRPr="008D23C3">
        <w:rPr>
          <w:rFonts w:ascii="Times New Roman" w:hAnsi="Times New Roman" w:cs="Times New Roman"/>
          <w:bCs/>
          <w:sz w:val="28"/>
          <w:szCs w:val="28"/>
        </w:rPr>
        <w:t>)</w:t>
      </w:r>
      <w:r w:rsidRPr="007B1974">
        <w:rPr>
          <w:rFonts w:ascii="Times New Roman" w:hAnsi="Times New Roman" w:cs="Times New Roman"/>
          <w:bCs/>
          <w:sz w:val="28"/>
          <w:szCs w:val="28"/>
        </w:rPr>
        <w:t xml:space="preserve">, </w:t>
      </w:r>
    </w:p>
    <w:p w:rsidR="007B1974" w:rsidRPr="007B1974" w:rsidRDefault="007B1974" w:rsidP="00616148">
      <w:pPr>
        <w:spacing w:after="0" w:line="240" w:lineRule="auto"/>
        <w:ind w:left="-567" w:firstLine="567"/>
        <w:rPr>
          <w:rFonts w:ascii="Times New Roman" w:hAnsi="Times New Roman" w:cs="Times New Roman"/>
          <w:sz w:val="28"/>
          <w:szCs w:val="28"/>
        </w:rPr>
      </w:pPr>
      <w:r w:rsidRPr="007B1974">
        <w:rPr>
          <w:rFonts w:ascii="Times New Roman" w:hAnsi="Times New Roman" w:cs="Times New Roman"/>
          <w:bCs/>
          <w:sz w:val="28"/>
          <w:szCs w:val="28"/>
        </w:rPr>
        <w:t xml:space="preserve">на </w:t>
      </w:r>
      <w:r w:rsidRPr="007B1974">
        <w:rPr>
          <w:rFonts w:ascii="Times New Roman" w:hAnsi="Times New Roman" w:cs="Times New Roman"/>
          <w:bCs/>
          <w:sz w:val="28"/>
          <w:szCs w:val="28"/>
          <w:lang w:val="en-US"/>
        </w:rPr>
        <w:t>YouTube</w:t>
      </w:r>
      <w:r w:rsidRPr="007B1974">
        <w:rPr>
          <w:rFonts w:ascii="Times New Roman" w:hAnsi="Times New Roman" w:cs="Times New Roman"/>
          <w:bCs/>
          <w:sz w:val="28"/>
          <w:szCs w:val="28"/>
          <w:lang w:val="ru-RU"/>
        </w:rPr>
        <w:t xml:space="preserve"> </w:t>
      </w:r>
      <w:r w:rsidRPr="007B1974">
        <w:rPr>
          <w:rFonts w:ascii="Times New Roman" w:hAnsi="Times New Roman" w:cs="Times New Roman"/>
          <w:bCs/>
          <w:sz w:val="28"/>
          <w:szCs w:val="28"/>
        </w:rPr>
        <w:t>каналі «Мистецтво суперечки» (</w:t>
      </w:r>
      <w:r w:rsidRPr="007B1974">
        <w:rPr>
          <w:rFonts w:ascii="Times New Roman" w:hAnsi="Times New Roman" w:cs="Times New Roman"/>
          <w:bCs/>
          <w:sz w:val="28"/>
          <w:szCs w:val="28"/>
          <w:lang w:val="ru-RU"/>
        </w:rPr>
        <w:t>@</w:t>
      </w:r>
      <w:proofErr w:type="spellStart"/>
      <w:r w:rsidRPr="007B1974">
        <w:rPr>
          <w:rFonts w:ascii="Times New Roman" w:hAnsi="Times New Roman" w:cs="Times New Roman"/>
          <w:bCs/>
          <w:sz w:val="28"/>
          <w:szCs w:val="28"/>
          <w:lang w:val="en-US"/>
        </w:rPr>
        <w:t>PaniProfesorka</w:t>
      </w:r>
      <w:proofErr w:type="spellEnd"/>
      <w:r w:rsidRPr="007B1974">
        <w:rPr>
          <w:rFonts w:ascii="Times New Roman" w:hAnsi="Times New Roman" w:cs="Times New Roman"/>
          <w:bCs/>
          <w:sz w:val="28"/>
          <w:szCs w:val="28"/>
        </w:rPr>
        <w:t>)</w:t>
      </w:r>
    </w:p>
    <w:p w:rsidR="009F40F7" w:rsidRPr="008D23C3" w:rsidRDefault="009F40F7" w:rsidP="00616148">
      <w:pPr>
        <w:spacing w:after="0" w:line="240" w:lineRule="auto"/>
        <w:ind w:left="-567" w:firstLine="567"/>
        <w:rPr>
          <w:rFonts w:ascii="Times New Roman" w:hAnsi="Times New Roman" w:cs="Times New Roman"/>
          <w:b/>
          <w:bCs/>
          <w:smallCaps/>
          <w:color w:val="000099"/>
          <w:sz w:val="28"/>
          <w:szCs w:val="28"/>
          <w:lang w:val="ru-RU"/>
        </w:rPr>
      </w:pPr>
    </w:p>
    <w:p w:rsidR="009F40F7" w:rsidRPr="009F40F7" w:rsidRDefault="009F40F7" w:rsidP="00616148">
      <w:pPr>
        <w:spacing w:after="0" w:line="240" w:lineRule="auto"/>
        <w:ind w:left="-567" w:firstLine="567"/>
        <w:rPr>
          <w:rFonts w:ascii="Times New Roman" w:hAnsi="Times New Roman" w:cs="Times New Roman"/>
          <w:sz w:val="28"/>
          <w:szCs w:val="28"/>
        </w:rPr>
      </w:pPr>
      <w:r w:rsidRPr="009F40F7">
        <w:rPr>
          <w:rFonts w:ascii="Times New Roman" w:hAnsi="Times New Roman" w:cs="Times New Roman"/>
          <w:b/>
          <w:bCs/>
          <w:smallCaps/>
          <w:color w:val="000099"/>
          <w:sz w:val="28"/>
          <w:szCs w:val="28"/>
        </w:rPr>
        <w:t>АНОТАЦІЯ  КУРСУ</w:t>
      </w:r>
      <w:r w:rsidRPr="009F40F7">
        <w:rPr>
          <w:rFonts w:ascii="Times New Roman" w:hAnsi="Times New Roman" w:cs="Times New Roman"/>
          <w:sz w:val="28"/>
          <w:szCs w:val="28"/>
        </w:rPr>
        <w:t xml:space="preserve">  </w:t>
      </w:r>
    </w:p>
    <w:p w:rsidR="005175A7" w:rsidRDefault="009F40F7" w:rsidP="00543110">
      <w:pPr>
        <w:pStyle w:val="2"/>
        <w:tabs>
          <w:tab w:val="left" w:pos="1800"/>
        </w:tabs>
        <w:spacing w:after="0" w:line="240" w:lineRule="auto"/>
        <w:ind w:left="-567" w:firstLine="567"/>
        <w:jc w:val="both"/>
        <w:rPr>
          <w:b/>
          <w:bCs/>
          <w:color w:val="auto"/>
          <w:szCs w:val="28"/>
        </w:rPr>
      </w:pPr>
      <w:r w:rsidRPr="009F40F7">
        <w:rPr>
          <w:b/>
          <w:i/>
          <w:iCs/>
          <w:color w:val="auto"/>
          <w:szCs w:val="28"/>
        </w:rPr>
        <w:t>Предмет</w:t>
      </w:r>
      <w:r w:rsidRPr="009F40F7">
        <w:rPr>
          <w:b/>
          <w:color w:val="auto"/>
          <w:szCs w:val="28"/>
        </w:rPr>
        <w:t xml:space="preserve"> </w:t>
      </w:r>
      <w:r w:rsidRPr="009F40F7">
        <w:rPr>
          <w:b/>
          <w:bCs/>
          <w:i/>
          <w:iCs/>
          <w:color w:val="auto"/>
          <w:szCs w:val="28"/>
        </w:rPr>
        <w:t>вивчення дисципліни</w:t>
      </w:r>
      <w:r w:rsidR="003C46F8">
        <w:rPr>
          <w:b/>
          <w:bCs/>
          <w:i/>
          <w:iCs/>
          <w:color w:val="auto"/>
          <w:szCs w:val="28"/>
        </w:rPr>
        <w:t>.</w:t>
      </w:r>
      <w:r w:rsidR="008D23C3">
        <w:rPr>
          <w:b/>
          <w:bCs/>
          <w:color w:val="auto"/>
          <w:szCs w:val="28"/>
        </w:rPr>
        <w:t xml:space="preserve"> </w:t>
      </w:r>
      <w:r w:rsidR="005175A7">
        <w:rPr>
          <w:sz w:val="24"/>
        </w:rPr>
        <w:t>Навчальна дисципліна «Культура логічного мислення» належить до циклу фахової підготовки здобувачів вищої освіти спеціальності В12 «Культурологія та музеєзнавство». Курс спрямований на формування логічної культури особистості, розвиток навичок критичного мислення, аналізу інформації, побудови аргументації та ведення конструктивної дискусії. Особлива увага приділяється практичному застосуванню логічних знань у професійній діяльності культуролога, роботі з інформацією та публічній комунікації.</w:t>
      </w:r>
    </w:p>
    <w:p w:rsidR="005175A7" w:rsidRPr="005175A7" w:rsidRDefault="009F40F7" w:rsidP="005175A7">
      <w:pPr>
        <w:pStyle w:val="2"/>
        <w:spacing w:after="0" w:line="240" w:lineRule="auto"/>
        <w:ind w:left="-567" w:firstLine="567"/>
        <w:jc w:val="both"/>
        <w:rPr>
          <w:b/>
          <w:bCs/>
          <w:i/>
          <w:iCs/>
          <w:sz w:val="24"/>
        </w:rPr>
      </w:pPr>
      <w:proofErr w:type="spellStart"/>
      <w:r w:rsidRPr="005175A7">
        <w:rPr>
          <w:b/>
          <w:bCs/>
          <w:i/>
          <w:iCs/>
          <w:color w:val="auto"/>
          <w:sz w:val="24"/>
        </w:rPr>
        <w:t>Пререквізити</w:t>
      </w:r>
      <w:proofErr w:type="spellEnd"/>
      <w:r w:rsidRPr="005175A7">
        <w:rPr>
          <w:b/>
          <w:bCs/>
          <w:i/>
          <w:iCs/>
          <w:color w:val="auto"/>
          <w:sz w:val="24"/>
        </w:rPr>
        <w:t xml:space="preserve"> і </w:t>
      </w:r>
      <w:proofErr w:type="spellStart"/>
      <w:r w:rsidRPr="005175A7">
        <w:rPr>
          <w:b/>
          <w:bCs/>
          <w:i/>
          <w:iCs/>
          <w:color w:val="auto"/>
          <w:sz w:val="24"/>
        </w:rPr>
        <w:t>постреквізити</w:t>
      </w:r>
      <w:proofErr w:type="spellEnd"/>
      <w:r w:rsidRPr="005175A7">
        <w:rPr>
          <w:b/>
          <w:bCs/>
          <w:i/>
          <w:iCs/>
          <w:color w:val="auto"/>
          <w:sz w:val="24"/>
        </w:rPr>
        <w:t xml:space="preserve"> курсу</w:t>
      </w:r>
      <w:r w:rsidR="003C46F8" w:rsidRPr="005175A7">
        <w:rPr>
          <w:b/>
          <w:bCs/>
          <w:i/>
          <w:iCs/>
          <w:sz w:val="24"/>
        </w:rPr>
        <w:t xml:space="preserve">. </w:t>
      </w:r>
    </w:p>
    <w:p w:rsidR="005175A7" w:rsidRPr="005175A7" w:rsidRDefault="005175A7" w:rsidP="005175A7">
      <w:pPr>
        <w:spacing w:after="0" w:line="240" w:lineRule="auto"/>
        <w:outlineLvl w:val="2"/>
        <w:rPr>
          <w:rFonts w:ascii="Times New Roman" w:eastAsia="Times New Roman" w:hAnsi="Times New Roman" w:cs="Times New Roman"/>
          <w:b/>
          <w:bCs/>
          <w:sz w:val="24"/>
          <w:szCs w:val="24"/>
          <w:lang w:eastAsia="ru-RU"/>
        </w:rPr>
      </w:pPr>
      <w:proofErr w:type="spellStart"/>
      <w:r w:rsidRPr="005175A7">
        <w:rPr>
          <w:rFonts w:ascii="Times New Roman" w:eastAsia="Times New Roman" w:hAnsi="Times New Roman" w:cs="Times New Roman"/>
          <w:b/>
          <w:bCs/>
          <w:sz w:val="24"/>
          <w:szCs w:val="24"/>
          <w:lang w:eastAsia="ru-RU"/>
        </w:rPr>
        <w:t>Пререквізити</w:t>
      </w:r>
      <w:proofErr w:type="spellEnd"/>
      <w:r w:rsidRPr="005175A7">
        <w:rPr>
          <w:rFonts w:ascii="Times New Roman" w:eastAsia="Times New Roman" w:hAnsi="Times New Roman" w:cs="Times New Roman"/>
          <w:b/>
          <w:bCs/>
          <w:sz w:val="24"/>
          <w:szCs w:val="24"/>
          <w:lang w:eastAsia="ru-RU"/>
        </w:rPr>
        <w:t>:</w:t>
      </w:r>
    </w:p>
    <w:p w:rsidR="005175A7" w:rsidRPr="005175A7" w:rsidRDefault="005175A7" w:rsidP="005175A7">
      <w:pPr>
        <w:numPr>
          <w:ilvl w:val="0"/>
          <w:numId w:val="10"/>
        </w:numPr>
        <w:spacing w:after="0" w:line="240" w:lineRule="auto"/>
        <w:rPr>
          <w:rFonts w:ascii="Times New Roman" w:eastAsia="Times New Roman" w:hAnsi="Times New Roman" w:cs="Times New Roman"/>
          <w:sz w:val="24"/>
          <w:szCs w:val="24"/>
          <w:lang w:eastAsia="ru-RU"/>
        </w:rPr>
      </w:pPr>
      <w:r w:rsidRPr="005175A7">
        <w:rPr>
          <w:rFonts w:ascii="Times New Roman" w:eastAsia="Times New Roman" w:hAnsi="Times New Roman" w:cs="Times New Roman"/>
          <w:sz w:val="24"/>
          <w:szCs w:val="24"/>
          <w:lang w:eastAsia="ru-RU"/>
        </w:rPr>
        <w:t>Українська мова (за професійним спрямуванням);</w:t>
      </w:r>
    </w:p>
    <w:p w:rsidR="005175A7" w:rsidRPr="005175A7" w:rsidRDefault="005175A7" w:rsidP="005175A7">
      <w:pPr>
        <w:numPr>
          <w:ilvl w:val="0"/>
          <w:numId w:val="10"/>
        </w:numPr>
        <w:spacing w:after="0" w:line="240" w:lineRule="auto"/>
        <w:rPr>
          <w:rFonts w:ascii="Times New Roman" w:eastAsia="Times New Roman" w:hAnsi="Times New Roman" w:cs="Times New Roman"/>
          <w:sz w:val="24"/>
          <w:szCs w:val="24"/>
          <w:lang w:eastAsia="ru-RU"/>
        </w:rPr>
      </w:pPr>
      <w:r w:rsidRPr="005175A7">
        <w:rPr>
          <w:rFonts w:ascii="Times New Roman" w:eastAsia="Times New Roman" w:hAnsi="Times New Roman" w:cs="Times New Roman"/>
          <w:sz w:val="24"/>
          <w:szCs w:val="24"/>
          <w:lang w:eastAsia="ru-RU"/>
        </w:rPr>
        <w:lastRenderedPageBreak/>
        <w:t>Філософія;</w:t>
      </w:r>
    </w:p>
    <w:p w:rsidR="005175A7" w:rsidRPr="005175A7" w:rsidRDefault="005175A7" w:rsidP="005175A7">
      <w:pPr>
        <w:numPr>
          <w:ilvl w:val="0"/>
          <w:numId w:val="10"/>
        </w:numPr>
        <w:spacing w:after="0" w:line="240" w:lineRule="auto"/>
        <w:rPr>
          <w:rFonts w:ascii="Times New Roman" w:eastAsia="Times New Roman" w:hAnsi="Times New Roman" w:cs="Times New Roman"/>
          <w:sz w:val="24"/>
          <w:szCs w:val="24"/>
          <w:lang w:eastAsia="ru-RU"/>
        </w:rPr>
      </w:pPr>
      <w:r w:rsidRPr="005175A7">
        <w:rPr>
          <w:rFonts w:ascii="Times New Roman" w:eastAsia="Times New Roman" w:hAnsi="Times New Roman" w:cs="Times New Roman"/>
          <w:sz w:val="24"/>
          <w:szCs w:val="24"/>
          <w:lang w:eastAsia="ru-RU"/>
        </w:rPr>
        <w:t>Майстерність публічного мовлення.</w:t>
      </w:r>
    </w:p>
    <w:p w:rsidR="005175A7" w:rsidRPr="005175A7" w:rsidRDefault="005175A7" w:rsidP="005175A7">
      <w:pPr>
        <w:spacing w:after="0" w:line="240" w:lineRule="auto"/>
        <w:outlineLvl w:val="2"/>
        <w:rPr>
          <w:rFonts w:ascii="Times New Roman" w:eastAsia="Times New Roman" w:hAnsi="Times New Roman" w:cs="Times New Roman"/>
          <w:b/>
          <w:bCs/>
          <w:sz w:val="24"/>
          <w:szCs w:val="24"/>
          <w:lang w:eastAsia="ru-RU"/>
        </w:rPr>
      </w:pPr>
      <w:proofErr w:type="spellStart"/>
      <w:r w:rsidRPr="005175A7">
        <w:rPr>
          <w:rFonts w:ascii="Times New Roman" w:eastAsia="Times New Roman" w:hAnsi="Times New Roman" w:cs="Times New Roman"/>
          <w:b/>
          <w:bCs/>
          <w:sz w:val="24"/>
          <w:szCs w:val="24"/>
          <w:lang w:eastAsia="ru-RU"/>
        </w:rPr>
        <w:t>Постреквізити</w:t>
      </w:r>
      <w:proofErr w:type="spellEnd"/>
      <w:r w:rsidRPr="005175A7">
        <w:rPr>
          <w:rFonts w:ascii="Times New Roman" w:eastAsia="Times New Roman" w:hAnsi="Times New Roman" w:cs="Times New Roman"/>
          <w:b/>
          <w:bCs/>
          <w:sz w:val="24"/>
          <w:szCs w:val="24"/>
          <w:lang w:eastAsia="ru-RU"/>
        </w:rPr>
        <w:t>:</w:t>
      </w:r>
    </w:p>
    <w:p w:rsidR="005175A7" w:rsidRPr="005175A7" w:rsidRDefault="005175A7" w:rsidP="005175A7">
      <w:pPr>
        <w:numPr>
          <w:ilvl w:val="0"/>
          <w:numId w:val="11"/>
        </w:numPr>
        <w:spacing w:after="0" w:line="240" w:lineRule="auto"/>
        <w:rPr>
          <w:rFonts w:ascii="Times New Roman" w:eastAsia="Times New Roman" w:hAnsi="Times New Roman" w:cs="Times New Roman"/>
          <w:sz w:val="24"/>
          <w:szCs w:val="24"/>
          <w:lang w:eastAsia="ru-RU"/>
        </w:rPr>
      </w:pPr>
      <w:r w:rsidRPr="005175A7">
        <w:rPr>
          <w:rFonts w:ascii="Times New Roman" w:eastAsia="Times New Roman" w:hAnsi="Times New Roman" w:cs="Times New Roman"/>
          <w:sz w:val="24"/>
          <w:szCs w:val="24"/>
          <w:lang w:eastAsia="ru-RU"/>
        </w:rPr>
        <w:t>Культура спілкування та етикет;</w:t>
      </w:r>
    </w:p>
    <w:p w:rsidR="005175A7" w:rsidRPr="005175A7" w:rsidRDefault="005175A7" w:rsidP="005175A7">
      <w:pPr>
        <w:numPr>
          <w:ilvl w:val="0"/>
          <w:numId w:val="11"/>
        </w:numPr>
        <w:spacing w:after="0" w:line="240" w:lineRule="auto"/>
        <w:rPr>
          <w:rFonts w:ascii="Times New Roman" w:eastAsia="Times New Roman" w:hAnsi="Times New Roman" w:cs="Times New Roman"/>
          <w:sz w:val="24"/>
          <w:szCs w:val="24"/>
          <w:lang w:eastAsia="ru-RU"/>
        </w:rPr>
      </w:pPr>
      <w:r w:rsidRPr="005175A7">
        <w:rPr>
          <w:rFonts w:ascii="Times New Roman" w:eastAsia="Times New Roman" w:hAnsi="Times New Roman" w:cs="Times New Roman"/>
          <w:sz w:val="24"/>
          <w:szCs w:val="24"/>
          <w:lang w:eastAsia="ru-RU"/>
        </w:rPr>
        <w:t>Етика;</w:t>
      </w:r>
    </w:p>
    <w:p w:rsidR="005175A7" w:rsidRPr="005175A7" w:rsidRDefault="005175A7" w:rsidP="005175A7">
      <w:pPr>
        <w:numPr>
          <w:ilvl w:val="0"/>
          <w:numId w:val="11"/>
        </w:numPr>
        <w:spacing w:after="0" w:line="240" w:lineRule="auto"/>
        <w:rPr>
          <w:rFonts w:ascii="Times New Roman" w:eastAsia="Times New Roman" w:hAnsi="Times New Roman" w:cs="Times New Roman"/>
          <w:sz w:val="24"/>
          <w:szCs w:val="24"/>
          <w:lang w:eastAsia="ru-RU"/>
        </w:rPr>
      </w:pPr>
      <w:r w:rsidRPr="005175A7">
        <w:rPr>
          <w:rFonts w:ascii="Times New Roman" w:eastAsia="Times New Roman" w:hAnsi="Times New Roman" w:cs="Times New Roman"/>
          <w:sz w:val="24"/>
          <w:szCs w:val="24"/>
          <w:lang w:eastAsia="ru-RU"/>
        </w:rPr>
        <w:t>Філософія культури;</w:t>
      </w:r>
    </w:p>
    <w:p w:rsidR="005175A7" w:rsidRPr="005175A7" w:rsidRDefault="005175A7" w:rsidP="005175A7">
      <w:pPr>
        <w:numPr>
          <w:ilvl w:val="0"/>
          <w:numId w:val="11"/>
        </w:numPr>
        <w:spacing w:after="0" w:line="240" w:lineRule="auto"/>
        <w:rPr>
          <w:rFonts w:ascii="Times New Roman" w:eastAsia="Times New Roman" w:hAnsi="Times New Roman" w:cs="Times New Roman"/>
          <w:sz w:val="24"/>
          <w:szCs w:val="24"/>
          <w:lang w:eastAsia="ru-RU"/>
        </w:rPr>
      </w:pPr>
      <w:r w:rsidRPr="005175A7">
        <w:rPr>
          <w:rFonts w:ascii="Times New Roman" w:eastAsia="Times New Roman" w:hAnsi="Times New Roman" w:cs="Times New Roman"/>
          <w:sz w:val="24"/>
          <w:szCs w:val="24"/>
          <w:lang w:eastAsia="ru-RU"/>
        </w:rPr>
        <w:t xml:space="preserve">Організація і методика культурних </w:t>
      </w:r>
      <w:proofErr w:type="spellStart"/>
      <w:r w:rsidRPr="005175A7">
        <w:rPr>
          <w:rFonts w:ascii="Times New Roman" w:eastAsia="Times New Roman" w:hAnsi="Times New Roman" w:cs="Times New Roman"/>
          <w:sz w:val="24"/>
          <w:szCs w:val="24"/>
          <w:lang w:eastAsia="ru-RU"/>
        </w:rPr>
        <w:t>проєктів</w:t>
      </w:r>
      <w:proofErr w:type="spellEnd"/>
      <w:r w:rsidRPr="005175A7">
        <w:rPr>
          <w:rFonts w:ascii="Times New Roman" w:eastAsia="Times New Roman" w:hAnsi="Times New Roman" w:cs="Times New Roman"/>
          <w:sz w:val="24"/>
          <w:szCs w:val="24"/>
          <w:lang w:eastAsia="ru-RU"/>
        </w:rPr>
        <w:t>;</w:t>
      </w:r>
    </w:p>
    <w:p w:rsidR="005175A7" w:rsidRPr="005175A7" w:rsidRDefault="005175A7" w:rsidP="005175A7">
      <w:pPr>
        <w:numPr>
          <w:ilvl w:val="0"/>
          <w:numId w:val="11"/>
        </w:numPr>
        <w:spacing w:after="0" w:line="240" w:lineRule="auto"/>
        <w:rPr>
          <w:rFonts w:ascii="Times New Roman" w:eastAsia="Times New Roman" w:hAnsi="Times New Roman" w:cs="Times New Roman"/>
          <w:sz w:val="24"/>
          <w:szCs w:val="24"/>
          <w:lang w:eastAsia="ru-RU"/>
        </w:rPr>
      </w:pPr>
      <w:r w:rsidRPr="005175A7">
        <w:rPr>
          <w:rFonts w:ascii="Times New Roman" w:eastAsia="Times New Roman" w:hAnsi="Times New Roman" w:cs="Times New Roman"/>
          <w:sz w:val="24"/>
          <w:szCs w:val="24"/>
          <w:lang w:eastAsia="ru-RU"/>
        </w:rPr>
        <w:t>Менеджмент соціокультурної діяльності.</w:t>
      </w:r>
    </w:p>
    <w:p w:rsidR="008D23C3" w:rsidRPr="00E00540" w:rsidRDefault="009F40F7" w:rsidP="005175A7">
      <w:pPr>
        <w:spacing w:after="0" w:line="240" w:lineRule="auto"/>
        <w:ind w:left="-567" w:firstLine="567"/>
        <w:jc w:val="both"/>
        <w:rPr>
          <w:rFonts w:ascii="Times New Roman" w:hAnsi="Times New Roman"/>
          <w:sz w:val="28"/>
          <w:szCs w:val="28"/>
        </w:rPr>
      </w:pPr>
      <w:r w:rsidRPr="009F40F7">
        <w:rPr>
          <w:rFonts w:ascii="Times New Roman" w:hAnsi="Times New Roman" w:cs="Times New Roman"/>
          <w:b/>
          <w:i/>
          <w:sz w:val="28"/>
          <w:szCs w:val="28"/>
        </w:rPr>
        <w:t xml:space="preserve">Мета  </w:t>
      </w:r>
      <w:r w:rsidR="003C46F8">
        <w:rPr>
          <w:rFonts w:ascii="Times New Roman" w:hAnsi="Times New Roman" w:cs="Times New Roman"/>
          <w:b/>
          <w:bCs/>
          <w:i/>
          <w:sz w:val="28"/>
          <w:szCs w:val="28"/>
        </w:rPr>
        <w:t>курсу</w:t>
      </w:r>
      <w:r w:rsidR="005175A7">
        <w:rPr>
          <w:rFonts w:ascii="Times New Roman" w:hAnsi="Times New Roman" w:cs="Times New Roman"/>
          <w:b/>
          <w:bCs/>
          <w:i/>
          <w:sz w:val="28"/>
          <w:szCs w:val="28"/>
        </w:rPr>
        <w:t>.</w:t>
      </w:r>
      <w:r w:rsidR="00E00540">
        <w:rPr>
          <w:rFonts w:ascii="Times New Roman" w:hAnsi="Times New Roman"/>
          <w:sz w:val="28"/>
          <w:szCs w:val="28"/>
        </w:rPr>
        <w:t xml:space="preserve"> </w:t>
      </w:r>
      <w:r w:rsidR="005175A7">
        <w:rPr>
          <w:rFonts w:ascii="Times New Roman" w:eastAsia="Times New Roman" w:hAnsi="Times New Roman" w:cs="Times New Roman"/>
          <w:sz w:val="24"/>
          <w:szCs w:val="24"/>
          <w:lang w:eastAsia="ru-RU"/>
        </w:rPr>
        <w:t>Формування культури логічного мислення як складової професійної компетентності культуролога, розвиток навичок аналізу, синтезу, узагальнення інформації, побудови коректних умовиводів, аргументації та критичної оцінки інформаційних повідомлень.</w:t>
      </w:r>
    </w:p>
    <w:p w:rsidR="005175A7" w:rsidRDefault="009F40F7" w:rsidP="005175A7">
      <w:pPr>
        <w:tabs>
          <w:tab w:val="left" w:pos="284"/>
          <w:tab w:val="left" w:pos="567"/>
        </w:tabs>
        <w:spacing w:after="0" w:line="240" w:lineRule="auto"/>
        <w:ind w:left="-567" w:firstLine="567"/>
        <w:jc w:val="both"/>
        <w:rPr>
          <w:rFonts w:ascii="Times New Roman" w:hAnsi="Times New Roman"/>
          <w:sz w:val="28"/>
          <w:szCs w:val="28"/>
        </w:rPr>
      </w:pPr>
      <w:r w:rsidRPr="009F40F7">
        <w:rPr>
          <w:rFonts w:ascii="Times New Roman" w:hAnsi="Times New Roman" w:cs="Times New Roman"/>
          <w:b/>
          <w:i/>
          <w:iCs/>
          <w:sz w:val="28"/>
          <w:szCs w:val="28"/>
        </w:rPr>
        <w:t>Завдання дисципліни</w:t>
      </w:r>
      <w:r w:rsidRPr="009F40F7">
        <w:rPr>
          <w:rFonts w:ascii="Times New Roman" w:hAnsi="Times New Roman" w:cs="Times New Roman"/>
          <w:sz w:val="28"/>
          <w:szCs w:val="28"/>
        </w:rPr>
        <w:t>:</w:t>
      </w:r>
      <w:r w:rsidR="007E31D5" w:rsidRPr="007E31D5">
        <w:rPr>
          <w:rFonts w:ascii="Times New Roman" w:hAnsi="Times New Roman"/>
          <w:sz w:val="28"/>
          <w:szCs w:val="28"/>
        </w:rPr>
        <w:t xml:space="preserve"> </w:t>
      </w:r>
    </w:p>
    <w:p w:rsidR="005175A7" w:rsidRDefault="005175A7" w:rsidP="005175A7">
      <w:pPr>
        <w:numPr>
          <w:ilvl w:val="0"/>
          <w:numId w:val="1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ознайомити здобувачів з основними законами та формами логічного мислення;</w:t>
      </w:r>
    </w:p>
    <w:p w:rsidR="005175A7" w:rsidRDefault="005175A7" w:rsidP="005175A7">
      <w:pPr>
        <w:numPr>
          <w:ilvl w:val="0"/>
          <w:numId w:val="1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сформувати навички аналізу понять, суджень та умовиводів;</w:t>
      </w:r>
    </w:p>
    <w:p w:rsidR="005175A7" w:rsidRDefault="005175A7" w:rsidP="005175A7">
      <w:pPr>
        <w:numPr>
          <w:ilvl w:val="0"/>
          <w:numId w:val="1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навчити виявляти логічні помилки та маніпулятивні технології;</w:t>
      </w:r>
    </w:p>
    <w:p w:rsidR="005175A7" w:rsidRDefault="005175A7" w:rsidP="005175A7">
      <w:pPr>
        <w:numPr>
          <w:ilvl w:val="0"/>
          <w:numId w:val="1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розвинути здатність до аргументованого відстоювання власної позиції;</w:t>
      </w:r>
    </w:p>
    <w:p w:rsidR="005175A7" w:rsidRDefault="005175A7" w:rsidP="005175A7">
      <w:pPr>
        <w:numPr>
          <w:ilvl w:val="0"/>
          <w:numId w:val="1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сформувати навички критичного аналізу текстів та інформаційних повідомлень;</w:t>
      </w:r>
    </w:p>
    <w:p w:rsidR="005175A7" w:rsidRDefault="005175A7" w:rsidP="005175A7">
      <w:pPr>
        <w:numPr>
          <w:ilvl w:val="0"/>
          <w:numId w:val="1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навчити застосовувати логічні методи в культурологічних дослідженнях;</w:t>
      </w:r>
    </w:p>
    <w:p w:rsidR="00E00540" w:rsidRPr="005175A7" w:rsidRDefault="005175A7" w:rsidP="005175A7">
      <w:pPr>
        <w:numPr>
          <w:ilvl w:val="0"/>
          <w:numId w:val="12"/>
        </w:numPr>
        <w:spacing w:after="0" w:line="240" w:lineRule="auto"/>
        <w:rPr>
          <w:rFonts w:ascii="Times New Roman" w:eastAsia="Times New Roman" w:hAnsi="Times New Roman" w:cs="Times New Roman"/>
          <w:sz w:val="24"/>
          <w:szCs w:val="24"/>
          <w:lang w:eastAsia="ru-RU"/>
        </w:rPr>
      </w:pPr>
      <w:r w:rsidRPr="005175A7">
        <w:rPr>
          <w:rFonts w:ascii="Times New Roman" w:eastAsia="Times New Roman" w:hAnsi="Times New Roman" w:cs="Times New Roman"/>
          <w:sz w:val="24"/>
          <w:szCs w:val="24"/>
          <w:lang w:eastAsia="ru-RU"/>
        </w:rPr>
        <w:t>удосконалити культуру професійного мовлення та академічної дискусії</w:t>
      </w:r>
    </w:p>
    <w:p w:rsidR="005175A7" w:rsidRDefault="009F40F7" w:rsidP="00543110">
      <w:pPr>
        <w:spacing w:after="0" w:line="240" w:lineRule="auto"/>
        <w:ind w:left="-567" w:firstLine="567"/>
        <w:jc w:val="both"/>
        <w:rPr>
          <w:rFonts w:ascii="Times New Roman" w:hAnsi="Times New Roman" w:cs="Times New Roman"/>
          <w:b/>
          <w:i/>
          <w:sz w:val="28"/>
          <w:szCs w:val="28"/>
        </w:rPr>
      </w:pPr>
      <w:r w:rsidRPr="00E00540">
        <w:rPr>
          <w:rFonts w:ascii="Times New Roman" w:hAnsi="Times New Roman" w:cs="Times New Roman"/>
          <w:b/>
          <w:i/>
          <w:sz w:val="28"/>
          <w:szCs w:val="28"/>
        </w:rPr>
        <w:t>Очікувані результати</w:t>
      </w:r>
      <w:r w:rsidR="003C46F8" w:rsidRPr="00E00540">
        <w:rPr>
          <w:rFonts w:ascii="Times New Roman" w:hAnsi="Times New Roman" w:cs="Times New Roman"/>
          <w:b/>
          <w:sz w:val="28"/>
          <w:szCs w:val="28"/>
        </w:rPr>
        <w:t>.</w:t>
      </w:r>
      <w:r w:rsidR="003C46F8" w:rsidRPr="00E00540">
        <w:rPr>
          <w:rFonts w:ascii="Times New Roman" w:hAnsi="Times New Roman" w:cs="Times New Roman"/>
          <w:b/>
          <w:i/>
          <w:sz w:val="28"/>
          <w:szCs w:val="28"/>
        </w:rPr>
        <w:t xml:space="preserve"> </w:t>
      </w:r>
    </w:p>
    <w:p w:rsidR="005266EF" w:rsidRPr="005266EF" w:rsidRDefault="005266EF" w:rsidP="005266EF">
      <w:pPr>
        <w:spacing w:after="0" w:line="240" w:lineRule="auto"/>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Після завершення курсу здобувач повинен:</w:t>
      </w:r>
    </w:p>
    <w:p w:rsidR="005266EF" w:rsidRPr="005266EF" w:rsidRDefault="005266EF" w:rsidP="005266EF">
      <w:pPr>
        <w:spacing w:after="0" w:line="240" w:lineRule="auto"/>
        <w:outlineLvl w:val="2"/>
        <w:rPr>
          <w:rFonts w:ascii="Times New Roman" w:eastAsia="Times New Roman" w:hAnsi="Times New Roman" w:cs="Times New Roman"/>
          <w:b/>
          <w:bCs/>
          <w:sz w:val="24"/>
          <w:szCs w:val="24"/>
          <w:lang w:eastAsia="ru-RU"/>
        </w:rPr>
      </w:pPr>
      <w:r w:rsidRPr="005266EF">
        <w:rPr>
          <w:rFonts w:ascii="Times New Roman" w:eastAsia="Times New Roman" w:hAnsi="Times New Roman" w:cs="Times New Roman"/>
          <w:b/>
          <w:bCs/>
          <w:sz w:val="24"/>
          <w:szCs w:val="24"/>
          <w:lang w:eastAsia="ru-RU"/>
        </w:rPr>
        <w:t>знати:</w:t>
      </w:r>
    </w:p>
    <w:p w:rsidR="005266EF" w:rsidRPr="005266EF" w:rsidRDefault="005266EF" w:rsidP="005266EF">
      <w:pPr>
        <w:numPr>
          <w:ilvl w:val="0"/>
          <w:numId w:val="13"/>
        </w:numPr>
        <w:spacing w:after="0" w:line="240" w:lineRule="auto"/>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предмет та значення логіки;</w:t>
      </w:r>
    </w:p>
    <w:p w:rsidR="005266EF" w:rsidRPr="005266EF" w:rsidRDefault="005266EF" w:rsidP="005266EF">
      <w:pPr>
        <w:numPr>
          <w:ilvl w:val="0"/>
          <w:numId w:val="13"/>
        </w:numPr>
        <w:spacing w:after="0" w:line="240" w:lineRule="auto"/>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основні форми та закони мислення;</w:t>
      </w:r>
    </w:p>
    <w:p w:rsidR="005266EF" w:rsidRPr="005266EF" w:rsidRDefault="005266EF" w:rsidP="005266EF">
      <w:pPr>
        <w:numPr>
          <w:ilvl w:val="0"/>
          <w:numId w:val="13"/>
        </w:numPr>
        <w:spacing w:after="0" w:line="240" w:lineRule="auto"/>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види понять, суджень та умовиводів;</w:t>
      </w:r>
    </w:p>
    <w:p w:rsidR="005266EF" w:rsidRPr="005266EF" w:rsidRDefault="005266EF" w:rsidP="005266EF">
      <w:pPr>
        <w:numPr>
          <w:ilvl w:val="0"/>
          <w:numId w:val="13"/>
        </w:numPr>
        <w:spacing w:after="0" w:line="240" w:lineRule="auto"/>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принципи аргументації;</w:t>
      </w:r>
    </w:p>
    <w:p w:rsidR="005266EF" w:rsidRPr="005266EF" w:rsidRDefault="005266EF" w:rsidP="005266EF">
      <w:pPr>
        <w:numPr>
          <w:ilvl w:val="0"/>
          <w:numId w:val="13"/>
        </w:numPr>
        <w:spacing w:after="0" w:line="240" w:lineRule="auto"/>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типові логічні помилки;</w:t>
      </w:r>
    </w:p>
    <w:p w:rsidR="005266EF" w:rsidRPr="005266EF" w:rsidRDefault="005266EF" w:rsidP="005266EF">
      <w:pPr>
        <w:numPr>
          <w:ilvl w:val="0"/>
          <w:numId w:val="13"/>
        </w:numPr>
        <w:spacing w:after="0" w:line="240" w:lineRule="auto"/>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способи маніпулятивного впливу в комунікації;</w:t>
      </w:r>
    </w:p>
    <w:p w:rsidR="005266EF" w:rsidRPr="005266EF" w:rsidRDefault="005266EF" w:rsidP="005266EF">
      <w:pPr>
        <w:numPr>
          <w:ilvl w:val="0"/>
          <w:numId w:val="13"/>
        </w:numPr>
        <w:spacing w:after="0" w:line="240" w:lineRule="auto"/>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особливості критичного мислення.</w:t>
      </w:r>
    </w:p>
    <w:p w:rsidR="005266EF" w:rsidRPr="005266EF" w:rsidRDefault="005266EF" w:rsidP="005266EF">
      <w:pPr>
        <w:spacing w:after="0" w:line="240" w:lineRule="auto"/>
        <w:outlineLvl w:val="2"/>
        <w:rPr>
          <w:rFonts w:ascii="Times New Roman" w:eastAsia="Times New Roman" w:hAnsi="Times New Roman" w:cs="Times New Roman"/>
          <w:b/>
          <w:bCs/>
          <w:sz w:val="24"/>
          <w:szCs w:val="24"/>
          <w:lang w:eastAsia="ru-RU"/>
        </w:rPr>
      </w:pPr>
      <w:r w:rsidRPr="005266EF">
        <w:rPr>
          <w:rFonts w:ascii="Times New Roman" w:eastAsia="Times New Roman" w:hAnsi="Times New Roman" w:cs="Times New Roman"/>
          <w:b/>
          <w:bCs/>
          <w:sz w:val="24"/>
          <w:szCs w:val="24"/>
          <w:lang w:eastAsia="ru-RU"/>
        </w:rPr>
        <w:t>вміти:</w:t>
      </w:r>
    </w:p>
    <w:p w:rsidR="005266EF" w:rsidRPr="005266EF" w:rsidRDefault="005266EF" w:rsidP="005266EF">
      <w:pPr>
        <w:numPr>
          <w:ilvl w:val="0"/>
          <w:numId w:val="14"/>
        </w:numPr>
        <w:spacing w:after="0" w:line="240" w:lineRule="auto"/>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здійснювати логічний аналіз текстів;</w:t>
      </w:r>
    </w:p>
    <w:p w:rsidR="005266EF" w:rsidRPr="005266EF" w:rsidRDefault="005266EF" w:rsidP="005266EF">
      <w:pPr>
        <w:numPr>
          <w:ilvl w:val="0"/>
          <w:numId w:val="14"/>
        </w:numPr>
        <w:spacing w:after="0" w:line="240" w:lineRule="auto"/>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правильно формулювати поняття;</w:t>
      </w:r>
    </w:p>
    <w:p w:rsidR="005266EF" w:rsidRPr="005266EF" w:rsidRDefault="005266EF" w:rsidP="005266EF">
      <w:pPr>
        <w:numPr>
          <w:ilvl w:val="0"/>
          <w:numId w:val="14"/>
        </w:numPr>
        <w:spacing w:after="0" w:line="240" w:lineRule="auto"/>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будувати коректні судження та умовиводи;</w:t>
      </w:r>
    </w:p>
    <w:p w:rsidR="005266EF" w:rsidRPr="005266EF" w:rsidRDefault="005266EF" w:rsidP="005266EF">
      <w:pPr>
        <w:numPr>
          <w:ilvl w:val="0"/>
          <w:numId w:val="14"/>
        </w:numPr>
        <w:spacing w:after="0" w:line="240" w:lineRule="auto"/>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виявляти суперечності в міркуваннях;</w:t>
      </w:r>
    </w:p>
    <w:p w:rsidR="005266EF" w:rsidRPr="005266EF" w:rsidRDefault="005266EF" w:rsidP="005266EF">
      <w:pPr>
        <w:numPr>
          <w:ilvl w:val="0"/>
          <w:numId w:val="14"/>
        </w:numPr>
        <w:spacing w:after="0" w:line="240" w:lineRule="auto"/>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аргументовано відстоювати власну позицію;</w:t>
      </w:r>
    </w:p>
    <w:p w:rsidR="005266EF" w:rsidRPr="005266EF" w:rsidRDefault="005266EF" w:rsidP="005266EF">
      <w:pPr>
        <w:numPr>
          <w:ilvl w:val="0"/>
          <w:numId w:val="14"/>
        </w:numPr>
        <w:spacing w:after="0" w:line="240" w:lineRule="auto"/>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аналізувати інформацію з різних джерел;</w:t>
      </w:r>
    </w:p>
    <w:p w:rsidR="005266EF" w:rsidRPr="005266EF" w:rsidRDefault="005266EF" w:rsidP="005266EF">
      <w:pPr>
        <w:numPr>
          <w:ilvl w:val="0"/>
          <w:numId w:val="14"/>
        </w:numPr>
        <w:spacing w:after="0" w:line="240" w:lineRule="auto"/>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вести наукову дискусію.</w:t>
      </w:r>
    </w:p>
    <w:p w:rsidR="005266EF" w:rsidRPr="005266EF" w:rsidRDefault="005266EF" w:rsidP="005266EF">
      <w:pPr>
        <w:spacing w:after="0" w:line="240" w:lineRule="auto"/>
        <w:ind w:left="-567" w:firstLine="567"/>
        <w:jc w:val="both"/>
        <w:rPr>
          <w:rFonts w:ascii="Times New Roman" w:hAnsi="Times New Roman" w:cs="Times New Roman"/>
          <w:sz w:val="24"/>
          <w:szCs w:val="24"/>
        </w:rPr>
      </w:pPr>
      <w:r w:rsidRPr="005266EF">
        <w:rPr>
          <w:rFonts w:ascii="Times New Roman" w:eastAsia="Times New Roman" w:hAnsi="Times New Roman" w:cs="Times New Roman"/>
          <w:sz w:val="24"/>
          <w:szCs w:val="24"/>
          <w:lang w:eastAsia="ru-RU"/>
        </w:rPr>
        <w:t>Дисципліна забезпечує досягнення програмних результатів навчання ПРН 1, ПРН 2, ПРН 3, ПРН 14, визначених ОПП.</w:t>
      </w:r>
    </w:p>
    <w:p w:rsidR="009F40F7" w:rsidRPr="009F40F7" w:rsidRDefault="009F40F7" w:rsidP="00543110">
      <w:pPr>
        <w:spacing w:after="0" w:line="240" w:lineRule="auto"/>
        <w:ind w:left="-567" w:firstLine="567"/>
        <w:jc w:val="center"/>
        <w:rPr>
          <w:rFonts w:ascii="Times New Roman" w:hAnsi="Times New Roman" w:cs="Times New Roman"/>
          <w:b/>
          <w:bCs/>
          <w:color w:val="000080"/>
          <w:sz w:val="28"/>
          <w:szCs w:val="28"/>
        </w:rPr>
      </w:pPr>
      <w:r w:rsidRPr="009F40F7">
        <w:rPr>
          <w:rFonts w:ascii="Times New Roman" w:hAnsi="Times New Roman" w:cs="Times New Roman"/>
          <w:b/>
          <w:bCs/>
          <w:color w:val="000080"/>
          <w:sz w:val="28"/>
          <w:szCs w:val="28"/>
        </w:rPr>
        <w:t>ОПИС КУРСУ</w:t>
      </w:r>
    </w:p>
    <w:p w:rsidR="009F40F7" w:rsidRPr="009F40F7" w:rsidRDefault="009F40F7" w:rsidP="00543110">
      <w:pPr>
        <w:pStyle w:val="1"/>
        <w:spacing w:before="0" w:after="0"/>
        <w:ind w:left="-567" w:firstLine="567"/>
        <w:jc w:val="both"/>
        <w:rPr>
          <w:bCs w:val="0"/>
          <w:i/>
          <w:color w:val="auto"/>
          <w:sz w:val="28"/>
          <w:szCs w:val="28"/>
          <w:lang w:val="uk-UA"/>
        </w:rPr>
      </w:pPr>
      <w:r w:rsidRPr="009F40F7">
        <w:rPr>
          <w:b w:val="0"/>
          <w:bCs w:val="0"/>
          <w:color w:val="auto"/>
          <w:sz w:val="28"/>
          <w:szCs w:val="28"/>
          <w:lang w:val="uk-UA"/>
        </w:rPr>
        <w:t xml:space="preserve"> </w:t>
      </w:r>
      <w:r w:rsidRPr="009F40F7">
        <w:rPr>
          <w:bCs w:val="0"/>
          <w:i/>
          <w:color w:val="auto"/>
          <w:sz w:val="28"/>
          <w:szCs w:val="28"/>
          <w:lang w:val="uk-UA"/>
        </w:rPr>
        <w:t>Форми і методи навчання</w:t>
      </w:r>
    </w:p>
    <w:p w:rsidR="009F40F7" w:rsidRPr="009F40F7" w:rsidRDefault="009F40F7" w:rsidP="00543110">
      <w:pPr>
        <w:pStyle w:val="Normal1"/>
        <w:ind w:left="-567" w:firstLine="567"/>
        <w:jc w:val="both"/>
        <w:rPr>
          <w:rFonts w:ascii="Times New Roman" w:hAnsi="Times New Roman" w:cs="Times New Roman"/>
          <w:color w:val="auto"/>
          <w:sz w:val="28"/>
          <w:szCs w:val="28"/>
          <w:lang w:val="uk-UA"/>
        </w:rPr>
      </w:pPr>
      <w:r w:rsidRPr="009F40F7">
        <w:rPr>
          <w:rFonts w:ascii="Times New Roman" w:hAnsi="Times New Roman" w:cs="Times New Roman"/>
          <w:color w:val="auto"/>
          <w:sz w:val="28"/>
          <w:szCs w:val="28"/>
          <w:lang w:val="uk-UA"/>
        </w:rPr>
        <w:t xml:space="preserve">Курс буде </w:t>
      </w:r>
      <w:r w:rsidR="007E31D5">
        <w:rPr>
          <w:rFonts w:ascii="Times New Roman" w:hAnsi="Times New Roman" w:cs="Times New Roman"/>
          <w:color w:val="auto"/>
          <w:sz w:val="28"/>
          <w:szCs w:val="28"/>
          <w:lang w:val="uk-UA"/>
        </w:rPr>
        <w:t>викладений у формі лек</w:t>
      </w:r>
      <w:r w:rsidR="007B6DCE">
        <w:rPr>
          <w:rFonts w:ascii="Times New Roman" w:hAnsi="Times New Roman" w:cs="Times New Roman"/>
          <w:color w:val="auto"/>
          <w:sz w:val="28"/>
          <w:szCs w:val="28"/>
          <w:lang w:val="uk-UA"/>
        </w:rPr>
        <w:t>цій (16 год.) та семінарських (14</w:t>
      </w:r>
      <w:r w:rsidR="007C12EC">
        <w:rPr>
          <w:rFonts w:ascii="Times New Roman" w:hAnsi="Times New Roman" w:cs="Times New Roman"/>
          <w:color w:val="auto"/>
          <w:sz w:val="28"/>
          <w:szCs w:val="28"/>
          <w:lang w:val="uk-UA"/>
        </w:rPr>
        <w:t xml:space="preserve"> год.)</w:t>
      </w:r>
      <w:r w:rsidRPr="009F40F7">
        <w:rPr>
          <w:rFonts w:ascii="Times New Roman" w:hAnsi="Times New Roman" w:cs="Times New Roman"/>
          <w:color w:val="auto"/>
          <w:sz w:val="28"/>
          <w:szCs w:val="28"/>
          <w:lang w:val="uk-UA"/>
        </w:rPr>
        <w:t>, організації само</w:t>
      </w:r>
      <w:r w:rsidR="00E00540">
        <w:rPr>
          <w:rFonts w:ascii="Times New Roman" w:hAnsi="Times New Roman" w:cs="Times New Roman"/>
          <w:color w:val="auto"/>
          <w:sz w:val="28"/>
          <w:szCs w:val="28"/>
          <w:lang w:val="uk-UA"/>
        </w:rPr>
        <w:t>стійної роботи студентів  (6</w:t>
      </w:r>
      <w:r w:rsidR="007C12EC">
        <w:rPr>
          <w:rFonts w:ascii="Times New Roman" w:hAnsi="Times New Roman" w:cs="Times New Roman"/>
          <w:color w:val="auto"/>
          <w:sz w:val="28"/>
          <w:szCs w:val="28"/>
          <w:lang w:val="uk-UA"/>
        </w:rPr>
        <w:t xml:space="preserve">0 </w:t>
      </w:r>
      <w:r w:rsidRPr="009F40F7">
        <w:rPr>
          <w:rFonts w:ascii="Times New Roman" w:hAnsi="Times New Roman" w:cs="Times New Roman"/>
          <w:color w:val="auto"/>
          <w:sz w:val="28"/>
          <w:szCs w:val="28"/>
          <w:lang w:val="uk-UA"/>
        </w:rPr>
        <w:t xml:space="preserve">год.). </w:t>
      </w:r>
    </w:p>
    <w:p w:rsidR="005266EF" w:rsidRPr="005266EF" w:rsidRDefault="00616148" w:rsidP="005266EF">
      <w:pPr>
        <w:pStyle w:val="a5"/>
        <w:tabs>
          <w:tab w:val="num" w:pos="567"/>
        </w:tabs>
        <w:spacing w:after="0" w:line="240" w:lineRule="auto"/>
        <w:ind w:left="-567" w:right="85" w:firstLine="567"/>
        <w:jc w:val="both"/>
        <w:rPr>
          <w:rFonts w:ascii="Times New Roman" w:hAnsi="Times New Roman" w:cs="Times New Roman"/>
          <w:sz w:val="28"/>
          <w:szCs w:val="28"/>
        </w:rPr>
      </w:pPr>
      <w:r w:rsidRPr="00616148">
        <w:rPr>
          <w:rFonts w:ascii="Times New Roman" w:hAnsi="Times New Roman" w:cs="Times New Roman"/>
          <w:sz w:val="28"/>
          <w:szCs w:val="28"/>
        </w:rPr>
        <w:t xml:space="preserve">На лекціях та при проведенні семінарських занять використовуються наочні, пошукові, дослідницькі методи навчання. На семінарських заняттях </w:t>
      </w:r>
      <w:r w:rsidR="00E00540">
        <w:rPr>
          <w:rFonts w:ascii="Times New Roman" w:hAnsi="Times New Roman" w:cs="Times New Roman"/>
          <w:sz w:val="28"/>
          <w:szCs w:val="28"/>
        </w:rPr>
        <w:t xml:space="preserve">розв’язуються завдання, </w:t>
      </w:r>
      <w:r w:rsidRPr="00616148">
        <w:rPr>
          <w:rFonts w:ascii="Times New Roman" w:hAnsi="Times New Roman" w:cs="Times New Roman"/>
          <w:sz w:val="28"/>
          <w:szCs w:val="28"/>
        </w:rPr>
        <w:t>проводяться</w:t>
      </w:r>
      <w:r w:rsidR="00E00540">
        <w:rPr>
          <w:rFonts w:ascii="Times New Roman" w:hAnsi="Times New Roman" w:cs="Times New Roman"/>
          <w:sz w:val="28"/>
          <w:szCs w:val="28"/>
        </w:rPr>
        <w:t xml:space="preserve">  ділові ігри,</w:t>
      </w:r>
      <w:r w:rsidRPr="00616148">
        <w:rPr>
          <w:rFonts w:ascii="Times New Roman" w:hAnsi="Times New Roman" w:cs="Times New Roman"/>
          <w:sz w:val="28"/>
          <w:szCs w:val="28"/>
        </w:rPr>
        <w:t xml:space="preserve"> наукові </w:t>
      </w:r>
      <w:r>
        <w:rPr>
          <w:rFonts w:ascii="Times New Roman" w:hAnsi="Times New Roman" w:cs="Times New Roman"/>
          <w:sz w:val="28"/>
          <w:szCs w:val="28"/>
        </w:rPr>
        <w:t>«круглі столи»</w:t>
      </w:r>
      <w:r w:rsidRPr="00616148">
        <w:rPr>
          <w:rFonts w:ascii="Times New Roman" w:hAnsi="Times New Roman" w:cs="Times New Roman"/>
          <w:sz w:val="28"/>
          <w:szCs w:val="28"/>
        </w:rPr>
        <w:t>, проводяться презентації.</w:t>
      </w:r>
    </w:p>
    <w:p w:rsidR="00794FCD" w:rsidRPr="005266EF" w:rsidRDefault="009F40F7" w:rsidP="005266EF">
      <w:pPr>
        <w:spacing w:after="0" w:line="240" w:lineRule="auto"/>
        <w:ind w:left="-567" w:firstLine="567"/>
        <w:jc w:val="center"/>
        <w:rPr>
          <w:rFonts w:ascii="Times New Roman" w:hAnsi="Times New Roman" w:cs="Times New Roman"/>
          <w:b/>
          <w:i/>
          <w:sz w:val="24"/>
          <w:szCs w:val="24"/>
        </w:rPr>
      </w:pPr>
      <w:r w:rsidRPr="005266EF">
        <w:rPr>
          <w:rFonts w:ascii="Times New Roman" w:hAnsi="Times New Roman" w:cs="Times New Roman"/>
          <w:b/>
          <w:i/>
          <w:sz w:val="24"/>
          <w:szCs w:val="24"/>
        </w:rPr>
        <w:t>Зміст навчальної дисципліни</w:t>
      </w:r>
    </w:p>
    <w:p w:rsidR="005266EF" w:rsidRPr="005266EF" w:rsidRDefault="005266EF" w:rsidP="005266EF">
      <w:pPr>
        <w:spacing w:after="0" w:line="240" w:lineRule="auto"/>
        <w:ind w:left="-567" w:firstLine="567"/>
        <w:jc w:val="both"/>
        <w:outlineLvl w:val="1"/>
        <w:rPr>
          <w:rFonts w:ascii="Times New Roman" w:eastAsia="Times New Roman" w:hAnsi="Times New Roman" w:cs="Times New Roman"/>
          <w:b/>
          <w:bCs/>
          <w:sz w:val="24"/>
          <w:szCs w:val="24"/>
          <w:lang w:eastAsia="ru-RU"/>
        </w:rPr>
      </w:pPr>
      <w:r w:rsidRPr="005266EF">
        <w:rPr>
          <w:rFonts w:ascii="Times New Roman" w:eastAsia="Times New Roman" w:hAnsi="Times New Roman" w:cs="Times New Roman"/>
          <w:b/>
          <w:bCs/>
          <w:sz w:val="24"/>
          <w:szCs w:val="24"/>
          <w:lang w:eastAsia="ru-RU"/>
        </w:rPr>
        <w:t>Змістовий модуль 1. Логіка як основа культури мислення</w:t>
      </w:r>
    </w:p>
    <w:p w:rsidR="005266EF" w:rsidRPr="005266EF" w:rsidRDefault="005266EF" w:rsidP="005266EF">
      <w:pPr>
        <w:spacing w:after="0" w:line="240" w:lineRule="auto"/>
        <w:ind w:left="-567" w:firstLine="567"/>
        <w:jc w:val="both"/>
        <w:outlineLvl w:val="2"/>
        <w:rPr>
          <w:rFonts w:ascii="Times New Roman" w:eastAsia="Times New Roman" w:hAnsi="Times New Roman" w:cs="Times New Roman"/>
          <w:b/>
          <w:bCs/>
          <w:sz w:val="24"/>
          <w:szCs w:val="24"/>
          <w:lang w:eastAsia="ru-RU"/>
        </w:rPr>
      </w:pPr>
      <w:r w:rsidRPr="005266EF">
        <w:rPr>
          <w:rFonts w:ascii="Times New Roman" w:eastAsia="Times New Roman" w:hAnsi="Times New Roman" w:cs="Times New Roman"/>
          <w:b/>
          <w:bCs/>
          <w:sz w:val="24"/>
          <w:szCs w:val="24"/>
          <w:lang w:eastAsia="ru-RU"/>
        </w:rPr>
        <w:t>Тема 1. Логіка та її місце в системі знань</w:t>
      </w:r>
    </w:p>
    <w:p w:rsidR="005266EF" w:rsidRPr="005266EF" w:rsidRDefault="005266EF" w:rsidP="005266EF">
      <w:pPr>
        <w:spacing w:after="0" w:line="240" w:lineRule="auto"/>
        <w:ind w:left="-567" w:firstLine="567"/>
        <w:jc w:val="both"/>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lastRenderedPageBreak/>
        <w:t>Предмет логіки. Виникнення та розвиток логіки. Значення логіки в науковому пізнанні та професійній діяльності культуролога. Логічна культура особистості.</w:t>
      </w:r>
    </w:p>
    <w:p w:rsidR="005266EF" w:rsidRPr="005266EF" w:rsidRDefault="005266EF" w:rsidP="005266EF">
      <w:pPr>
        <w:spacing w:after="0" w:line="240" w:lineRule="auto"/>
        <w:ind w:left="-567" w:firstLine="567"/>
        <w:jc w:val="both"/>
        <w:outlineLvl w:val="2"/>
        <w:rPr>
          <w:rFonts w:ascii="Times New Roman" w:eastAsia="Times New Roman" w:hAnsi="Times New Roman" w:cs="Times New Roman"/>
          <w:b/>
          <w:bCs/>
          <w:sz w:val="24"/>
          <w:szCs w:val="24"/>
          <w:lang w:eastAsia="ru-RU"/>
        </w:rPr>
      </w:pPr>
      <w:r w:rsidRPr="005266EF">
        <w:rPr>
          <w:rFonts w:ascii="Times New Roman" w:eastAsia="Times New Roman" w:hAnsi="Times New Roman" w:cs="Times New Roman"/>
          <w:b/>
          <w:bCs/>
          <w:sz w:val="24"/>
          <w:szCs w:val="24"/>
          <w:lang w:eastAsia="ru-RU"/>
        </w:rPr>
        <w:t>Тема 2. Мислення та мова</w:t>
      </w:r>
    </w:p>
    <w:p w:rsidR="005266EF" w:rsidRPr="005266EF" w:rsidRDefault="005266EF" w:rsidP="005266EF">
      <w:pPr>
        <w:spacing w:after="0" w:line="240" w:lineRule="auto"/>
        <w:ind w:left="-567" w:firstLine="567"/>
        <w:jc w:val="both"/>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Поняття мислення. Форми мислення. Мова як засіб вираження думки. Співвідношення мови і мислення. Логічний аналіз мовних конструкцій.</w:t>
      </w:r>
    </w:p>
    <w:p w:rsidR="005266EF" w:rsidRPr="005266EF" w:rsidRDefault="005266EF" w:rsidP="005266EF">
      <w:pPr>
        <w:spacing w:after="0" w:line="240" w:lineRule="auto"/>
        <w:ind w:left="-567" w:firstLine="567"/>
        <w:jc w:val="both"/>
        <w:outlineLvl w:val="2"/>
        <w:rPr>
          <w:rFonts w:ascii="Times New Roman" w:eastAsia="Times New Roman" w:hAnsi="Times New Roman" w:cs="Times New Roman"/>
          <w:b/>
          <w:bCs/>
          <w:sz w:val="24"/>
          <w:szCs w:val="24"/>
          <w:lang w:eastAsia="ru-RU"/>
        </w:rPr>
      </w:pPr>
      <w:r w:rsidRPr="005266EF">
        <w:rPr>
          <w:rFonts w:ascii="Times New Roman" w:eastAsia="Times New Roman" w:hAnsi="Times New Roman" w:cs="Times New Roman"/>
          <w:b/>
          <w:bCs/>
          <w:sz w:val="24"/>
          <w:szCs w:val="24"/>
          <w:lang w:eastAsia="ru-RU"/>
        </w:rPr>
        <w:t>Тема 3. Поняття як форма мислення</w:t>
      </w:r>
    </w:p>
    <w:p w:rsidR="005266EF" w:rsidRPr="005266EF" w:rsidRDefault="005266EF" w:rsidP="005266EF">
      <w:pPr>
        <w:spacing w:after="0" w:line="240" w:lineRule="auto"/>
        <w:ind w:left="-567" w:firstLine="567"/>
        <w:jc w:val="both"/>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Структура поняття. Зміст і обсяг поняття. Види понять. Логічні відношення між поняттями. Операції над поняттями: узагальнення, обмеження, поділ, визначення.</w:t>
      </w:r>
    </w:p>
    <w:p w:rsidR="005266EF" w:rsidRPr="005266EF" w:rsidRDefault="005266EF" w:rsidP="005266EF">
      <w:pPr>
        <w:spacing w:after="0" w:line="240" w:lineRule="auto"/>
        <w:ind w:left="-567" w:firstLine="567"/>
        <w:jc w:val="both"/>
        <w:outlineLvl w:val="2"/>
        <w:rPr>
          <w:rFonts w:ascii="Times New Roman" w:eastAsia="Times New Roman" w:hAnsi="Times New Roman" w:cs="Times New Roman"/>
          <w:b/>
          <w:bCs/>
          <w:sz w:val="24"/>
          <w:szCs w:val="24"/>
          <w:lang w:eastAsia="ru-RU"/>
        </w:rPr>
      </w:pPr>
      <w:r w:rsidRPr="005266EF">
        <w:rPr>
          <w:rFonts w:ascii="Times New Roman" w:eastAsia="Times New Roman" w:hAnsi="Times New Roman" w:cs="Times New Roman"/>
          <w:b/>
          <w:bCs/>
          <w:sz w:val="24"/>
          <w:szCs w:val="24"/>
          <w:lang w:eastAsia="ru-RU"/>
        </w:rPr>
        <w:t>Тема 4. Логічні категорії у культурологічному пізнанні</w:t>
      </w:r>
    </w:p>
    <w:p w:rsidR="005266EF" w:rsidRPr="005266EF" w:rsidRDefault="005266EF" w:rsidP="005266EF">
      <w:pPr>
        <w:spacing w:after="0" w:line="240" w:lineRule="auto"/>
        <w:ind w:left="-567" w:firstLine="567"/>
        <w:jc w:val="both"/>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Категоріальний апарат науки. Використання понять у культурологічних дослідженнях. Формування понятійного апарату культурології.</w:t>
      </w:r>
    </w:p>
    <w:p w:rsidR="005266EF" w:rsidRPr="005266EF" w:rsidRDefault="005266EF" w:rsidP="005266EF">
      <w:pPr>
        <w:spacing w:after="0" w:line="240" w:lineRule="auto"/>
        <w:ind w:left="-567" w:firstLine="567"/>
        <w:jc w:val="center"/>
        <w:outlineLvl w:val="1"/>
        <w:rPr>
          <w:rFonts w:ascii="Times New Roman" w:eastAsia="Times New Roman" w:hAnsi="Times New Roman" w:cs="Times New Roman"/>
          <w:b/>
          <w:bCs/>
          <w:sz w:val="24"/>
          <w:szCs w:val="24"/>
          <w:lang w:eastAsia="ru-RU"/>
        </w:rPr>
      </w:pPr>
      <w:r w:rsidRPr="005266EF">
        <w:rPr>
          <w:rFonts w:ascii="Times New Roman" w:eastAsia="Times New Roman" w:hAnsi="Times New Roman" w:cs="Times New Roman"/>
          <w:b/>
          <w:bCs/>
          <w:sz w:val="24"/>
          <w:szCs w:val="24"/>
          <w:lang w:eastAsia="ru-RU"/>
        </w:rPr>
        <w:t>Змістовий модуль 2. Судження та умовиводи</w:t>
      </w:r>
    </w:p>
    <w:p w:rsidR="005266EF" w:rsidRPr="005266EF" w:rsidRDefault="005266EF" w:rsidP="005266EF">
      <w:pPr>
        <w:spacing w:after="0" w:line="240" w:lineRule="auto"/>
        <w:ind w:left="-567" w:firstLine="567"/>
        <w:jc w:val="both"/>
        <w:outlineLvl w:val="2"/>
        <w:rPr>
          <w:rFonts w:ascii="Times New Roman" w:eastAsia="Times New Roman" w:hAnsi="Times New Roman" w:cs="Times New Roman"/>
          <w:b/>
          <w:bCs/>
          <w:sz w:val="24"/>
          <w:szCs w:val="24"/>
          <w:lang w:eastAsia="ru-RU"/>
        </w:rPr>
      </w:pPr>
      <w:r w:rsidRPr="005266EF">
        <w:rPr>
          <w:rFonts w:ascii="Times New Roman" w:eastAsia="Times New Roman" w:hAnsi="Times New Roman" w:cs="Times New Roman"/>
          <w:b/>
          <w:bCs/>
          <w:sz w:val="24"/>
          <w:szCs w:val="24"/>
          <w:lang w:eastAsia="ru-RU"/>
        </w:rPr>
        <w:t>Тема 5. Судження та їх види</w:t>
      </w:r>
    </w:p>
    <w:p w:rsidR="005266EF" w:rsidRPr="005266EF" w:rsidRDefault="005266EF" w:rsidP="005266EF">
      <w:pPr>
        <w:spacing w:after="0" w:line="240" w:lineRule="auto"/>
        <w:ind w:left="-567" w:firstLine="567"/>
        <w:jc w:val="both"/>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Прості та складні судження. Структура судження. Істинність і хибність суджень. Логічні операції над судженнями.</w:t>
      </w:r>
    </w:p>
    <w:p w:rsidR="005266EF" w:rsidRPr="005266EF" w:rsidRDefault="005266EF" w:rsidP="005266EF">
      <w:pPr>
        <w:spacing w:after="0" w:line="240" w:lineRule="auto"/>
        <w:ind w:left="-567" w:firstLine="567"/>
        <w:jc w:val="both"/>
        <w:outlineLvl w:val="2"/>
        <w:rPr>
          <w:rFonts w:ascii="Times New Roman" w:eastAsia="Times New Roman" w:hAnsi="Times New Roman" w:cs="Times New Roman"/>
          <w:b/>
          <w:bCs/>
          <w:sz w:val="24"/>
          <w:szCs w:val="24"/>
          <w:lang w:eastAsia="ru-RU"/>
        </w:rPr>
      </w:pPr>
      <w:r w:rsidRPr="005266EF">
        <w:rPr>
          <w:rFonts w:ascii="Times New Roman" w:eastAsia="Times New Roman" w:hAnsi="Times New Roman" w:cs="Times New Roman"/>
          <w:b/>
          <w:bCs/>
          <w:sz w:val="24"/>
          <w:szCs w:val="24"/>
          <w:lang w:eastAsia="ru-RU"/>
        </w:rPr>
        <w:t>Тема 6. Закони логіки</w:t>
      </w:r>
    </w:p>
    <w:p w:rsidR="005266EF" w:rsidRPr="005266EF" w:rsidRDefault="005266EF" w:rsidP="005266EF">
      <w:pPr>
        <w:spacing w:after="0" w:line="240" w:lineRule="auto"/>
        <w:ind w:left="-567" w:firstLine="567"/>
        <w:jc w:val="both"/>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Закон тотожності. Закон несуперечності. Закон виключеного третього. Закон достатньої підстави. Практичне застосування законів логіки.</w:t>
      </w:r>
    </w:p>
    <w:p w:rsidR="005266EF" w:rsidRPr="005266EF" w:rsidRDefault="005266EF" w:rsidP="005266EF">
      <w:pPr>
        <w:spacing w:after="0" w:line="240" w:lineRule="auto"/>
        <w:ind w:left="-567" w:firstLine="567"/>
        <w:jc w:val="both"/>
        <w:outlineLvl w:val="2"/>
        <w:rPr>
          <w:rFonts w:ascii="Times New Roman" w:eastAsia="Times New Roman" w:hAnsi="Times New Roman" w:cs="Times New Roman"/>
          <w:b/>
          <w:bCs/>
          <w:sz w:val="24"/>
          <w:szCs w:val="24"/>
          <w:lang w:eastAsia="ru-RU"/>
        </w:rPr>
      </w:pPr>
      <w:r w:rsidRPr="005266EF">
        <w:rPr>
          <w:rFonts w:ascii="Times New Roman" w:eastAsia="Times New Roman" w:hAnsi="Times New Roman" w:cs="Times New Roman"/>
          <w:b/>
          <w:bCs/>
          <w:sz w:val="24"/>
          <w:szCs w:val="24"/>
          <w:lang w:eastAsia="ru-RU"/>
        </w:rPr>
        <w:t>Тема 7. Дедуктивні умовиводи</w:t>
      </w:r>
    </w:p>
    <w:p w:rsidR="005266EF" w:rsidRPr="005266EF" w:rsidRDefault="005266EF" w:rsidP="005266EF">
      <w:pPr>
        <w:spacing w:after="0" w:line="240" w:lineRule="auto"/>
        <w:ind w:left="-567" w:firstLine="567"/>
        <w:jc w:val="both"/>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 xml:space="preserve">Поняття умовиводу. Структура дедукції. Категоричний силогізм. </w:t>
      </w:r>
      <w:proofErr w:type="spellStart"/>
      <w:r w:rsidRPr="005266EF">
        <w:rPr>
          <w:rFonts w:ascii="Times New Roman" w:eastAsia="Times New Roman" w:hAnsi="Times New Roman" w:cs="Times New Roman"/>
          <w:sz w:val="24"/>
          <w:szCs w:val="24"/>
          <w:lang w:eastAsia="ru-RU"/>
        </w:rPr>
        <w:t>Ентимема</w:t>
      </w:r>
      <w:proofErr w:type="spellEnd"/>
      <w:r w:rsidRPr="005266EF">
        <w:rPr>
          <w:rFonts w:ascii="Times New Roman" w:eastAsia="Times New Roman" w:hAnsi="Times New Roman" w:cs="Times New Roman"/>
          <w:sz w:val="24"/>
          <w:szCs w:val="24"/>
          <w:lang w:eastAsia="ru-RU"/>
        </w:rPr>
        <w:t xml:space="preserve">. </w:t>
      </w:r>
      <w:proofErr w:type="spellStart"/>
      <w:r w:rsidRPr="005266EF">
        <w:rPr>
          <w:rFonts w:ascii="Times New Roman" w:eastAsia="Times New Roman" w:hAnsi="Times New Roman" w:cs="Times New Roman"/>
          <w:sz w:val="24"/>
          <w:szCs w:val="24"/>
          <w:lang w:eastAsia="ru-RU"/>
        </w:rPr>
        <w:t>Полісилогізм</w:t>
      </w:r>
      <w:proofErr w:type="spellEnd"/>
      <w:r w:rsidRPr="005266EF">
        <w:rPr>
          <w:rFonts w:ascii="Times New Roman" w:eastAsia="Times New Roman" w:hAnsi="Times New Roman" w:cs="Times New Roman"/>
          <w:sz w:val="24"/>
          <w:szCs w:val="24"/>
          <w:lang w:eastAsia="ru-RU"/>
        </w:rPr>
        <w:t>. Типові логічні помилки.</w:t>
      </w:r>
    </w:p>
    <w:p w:rsidR="005266EF" w:rsidRPr="005266EF" w:rsidRDefault="005266EF" w:rsidP="005266EF">
      <w:pPr>
        <w:spacing w:after="0" w:line="240" w:lineRule="auto"/>
        <w:ind w:left="-567" w:firstLine="567"/>
        <w:jc w:val="both"/>
        <w:outlineLvl w:val="2"/>
        <w:rPr>
          <w:rFonts w:ascii="Times New Roman" w:eastAsia="Times New Roman" w:hAnsi="Times New Roman" w:cs="Times New Roman"/>
          <w:b/>
          <w:bCs/>
          <w:sz w:val="24"/>
          <w:szCs w:val="24"/>
          <w:lang w:eastAsia="ru-RU"/>
        </w:rPr>
      </w:pPr>
      <w:r w:rsidRPr="005266EF">
        <w:rPr>
          <w:rFonts w:ascii="Times New Roman" w:eastAsia="Times New Roman" w:hAnsi="Times New Roman" w:cs="Times New Roman"/>
          <w:b/>
          <w:bCs/>
          <w:sz w:val="24"/>
          <w:szCs w:val="24"/>
          <w:lang w:eastAsia="ru-RU"/>
        </w:rPr>
        <w:t>Тема 8. Індукція та аналогія</w:t>
      </w:r>
    </w:p>
    <w:p w:rsidR="005266EF" w:rsidRPr="005266EF" w:rsidRDefault="005266EF" w:rsidP="005266EF">
      <w:pPr>
        <w:spacing w:after="0" w:line="240" w:lineRule="auto"/>
        <w:ind w:left="-567" w:firstLine="567"/>
        <w:jc w:val="both"/>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Індуктивні умовиводи. Наукова індукція. Аналогія та її роль у творчому мисленні. Гіпотеза як форма наукового пізнання.</w:t>
      </w:r>
    </w:p>
    <w:p w:rsidR="005266EF" w:rsidRPr="005266EF" w:rsidRDefault="005266EF" w:rsidP="005266EF">
      <w:pPr>
        <w:spacing w:after="0" w:line="240" w:lineRule="auto"/>
        <w:ind w:left="-567" w:firstLine="567"/>
        <w:jc w:val="center"/>
        <w:outlineLvl w:val="1"/>
        <w:rPr>
          <w:rFonts w:ascii="Times New Roman" w:eastAsia="Times New Roman" w:hAnsi="Times New Roman" w:cs="Times New Roman"/>
          <w:b/>
          <w:bCs/>
          <w:sz w:val="24"/>
          <w:szCs w:val="24"/>
          <w:lang w:eastAsia="ru-RU"/>
        </w:rPr>
      </w:pPr>
      <w:r w:rsidRPr="005266EF">
        <w:rPr>
          <w:rFonts w:ascii="Times New Roman" w:eastAsia="Times New Roman" w:hAnsi="Times New Roman" w:cs="Times New Roman"/>
          <w:b/>
          <w:bCs/>
          <w:sz w:val="24"/>
          <w:szCs w:val="24"/>
          <w:lang w:eastAsia="ru-RU"/>
        </w:rPr>
        <w:t>Змістовий модуль 3. Аргументація та критичне мислення</w:t>
      </w:r>
    </w:p>
    <w:p w:rsidR="005266EF" w:rsidRPr="005266EF" w:rsidRDefault="005266EF" w:rsidP="005266EF">
      <w:pPr>
        <w:spacing w:after="0" w:line="240" w:lineRule="auto"/>
        <w:ind w:left="-567" w:firstLine="567"/>
        <w:jc w:val="both"/>
        <w:outlineLvl w:val="2"/>
        <w:rPr>
          <w:rFonts w:ascii="Times New Roman" w:eastAsia="Times New Roman" w:hAnsi="Times New Roman" w:cs="Times New Roman"/>
          <w:b/>
          <w:bCs/>
          <w:sz w:val="24"/>
          <w:szCs w:val="24"/>
          <w:lang w:eastAsia="ru-RU"/>
        </w:rPr>
      </w:pPr>
      <w:r w:rsidRPr="005266EF">
        <w:rPr>
          <w:rFonts w:ascii="Times New Roman" w:eastAsia="Times New Roman" w:hAnsi="Times New Roman" w:cs="Times New Roman"/>
          <w:b/>
          <w:bCs/>
          <w:sz w:val="24"/>
          <w:szCs w:val="24"/>
          <w:lang w:eastAsia="ru-RU"/>
        </w:rPr>
        <w:t>Тема 9. Теорія аргументації</w:t>
      </w:r>
    </w:p>
    <w:p w:rsidR="005266EF" w:rsidRPr="005266EF" w:rsidRDefault="005266EF" w:rsidP="005266EF">
      <w:pPr>
        <w:spacing w:after="0" w:line="240" w:lineRule="auto"/>
        <w:ind w:left="-567" w:firstLine="567"/>
        <w:jc w:val="both"/>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Аргумент, теза, демонстрація. Правила аргументації. Види доказів і спростувань. Побудова переконливої аргументації.</w:t>
      </w:r>
    </w:p>
    <w:p w:rsidR="005266EF" w:rsidRPr="005266EF" w:rsidRDefault="005266EF" w:rsidP="005266EF">
      <w:pPr>
        <w:spacing w:after="0" w:line="240" w:lineRule="auto"/>
        <w:ind w:left="-567" w:firstLine="567"/>
        <w:jc w:val="both"/>
        <w:outlineLvl w:val="2"/>
        <w:rPr>
          <w:rFonts w:ascii="Times New Roman" w:eastAsia="Times New Roman" w:hAnsi="Times New Roman" w:cs="Times New Roman"/>
          <w:b/>
          <w:bCs/>
          <w:sz w:val="24"/>
          <w:szCs w:val="24"/>
          <w:lang w:eastAsia="ru-RU"/>
        </w:rPr>
      </w:pPr>
      <w:r w:rsidRPr="005266EF">
        <w:rPr>
          <w:rFonts w:ascii="Times New Roman" w:eastAsia="Times New Roman" w:hAnsi="Times New Roman" w:cs="Times New Roman"/>
          <w:b/>
          <w:bCs/>
          <w:sz w:val="24"/>
          <w:szCs w:val="24"/>
          <w:lang w:eastAsia="ru-RU"/>
        </w:rPr>
        <w:t xml:space="preserve">Тема 10. Логічні помилки та </w:t>
      </w:r>
      <w:proofErr w:type="spellStart"/>
      <w:r w:rsidRPr="005266EF">
        <w:rPr>
          <w:rFonts w:ascii="Times New Roman" w:eastAsia="Times New Roman" w:hAnsi="Times New Roman" w:cs="Times New Roman"/>
          <w:b/>
          <w:bCs/>
          <w:sz w:val="24"/>
          <w:szCs w:val="24"/>
          <w:lang w:eastAsia="ru-RU"/>
        </w:rPr>
        <w:t>софізми</w:t>
      </w:r>
      <w:proofErr w:type="spellEnd"/>
    </w:p>
    <w:p w:rsidR="005266EF" w:rsidRPr="005266EF" w:rsidRDefault="005266EF" w:rsidP="005266EF">
      <w:pPr>
        <w:spacing w:after="0" w:line="240" w:lineRule="auto"/>
        <w:ind w:left="-567" w:firstLine="567"/>
        <w:jc w:val="both"/>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 xml:space="preserve">Поняття логічної помилки. </w:t>
      </w:r>
      <w:proofErr w:type="spellStart"/>
      <w:r w:rsidRPr="005266EF">
        <w:rPr>
          <w:rFonts w:ascii="Times New Roman" w:eastAsia="Times New Roman" w:hAnsi="Times New Roman" w:cs="Times New Roman"/>
          <w:sz w:val="24"/>
          <w:szCs w:val="24"/>
          <w:lang w:eastAsia="ru-RU"/>
        </w:rPr>
        <w:t>Софізми</w:t>
      </w:r>
      <w:proofErr w:type="spellEnd"/>
      <w:r w:rsidRPr="005266EF">
        <w:rPr>
          <w:rFonts w:ascii="Times New Roman" w:eastAsia="Times New Roman" w:hAnsi="Times New Roman" w:cs="Times New Roman"/>
          <w:sz w:val="24"/>
          <w:szCs w:val="24"/>
          <w:lang w:eastAsia="ru-RU"/>
        </w:rPr>
        <w:t xml:space="preserve"> та </w:t>
      </w:r>
      <w:proofErr w:type="spellStart"/>
      <w:r w:rsidRPr="005266EF">
        <w:rPr>
          <w:rFonts w:ascii="Times New Roman" w:eastAsia="Times New Roman" w:hAnsi="Times New Roman" w:cs="Times New Roman"/>
          <w:sz w:val="24"/>
          <w:szCs w:val="24"/>
          <w:lang w:eastAsia="ru-RU"/>
        </w:rPr>
        <w:t>паралогізми</w:t>
      </w:r>
      <w:proofErr w:type="spellEnd"/>
      <w:r w:rsidRPr="005266EF">
        <w:rPr>
          <w:rFonts w:ascii="Times New Roman" w:eastAsia="Times New Roman" w:hAnsi="Times New Roman" w:cs="Times New Roman"/>
          <w:sz w:val="24"/>
          <w:szCs w:val="24"/>
          <w:lang w:eastAsia="ru-RU"/>
        </w:rPr>
        <w:t>. Типові помилки в засобах масової інформації та соціальних мережах.</w:t>
      </w:r>
    </w:p>
    <w:p w:rsidR="005266EF" w:rsidRPr="005266EF" w:rsidRDefault="005266EF" w:rsidP="005266EF">
      <w:pPr>
        <w:spacing w:after="0" w:line="240" w:lineRule="auto"/>
        <w:ind w:left="-567" w:firstLine="567"/>
        <w:jc w:val="both"/>
        <w:outlineLvl w:val="2"/>
        <w:rPr>
          <w:rFonts w:ascii="Times New Roman" w:eastAsia="Times New Roman" w:hAnsi="Times New Roman" w:cs="Times New Roman"/>
          <w:b/>
          <w:bCs/>
          <w:sz w:val="24"/>
          <w:szCs w:val="24"/>
          <w:lang w:eastAsia="ru-RU"/>
        </w:rPr>
      </w:pPr>
      <w:r w:rsidRPr="005266EF">
        <w:rPr>
          <w:rFonts w:ascii="Times New Roman" w:eastAsia="Times New Roman" w:hAnsi="Times New Roman" w:cs="Times New Roman"/>
          <w:b/>
          <w:bCs/>
          <w:sz w:val="24"/>
          <w:szCs w:val="24"/>
          <w:lang w:eastAsia="ru-RU"/>
        </w:rPr>
        <w:t>Тема 11. Маніпуляції в сучасному інформаційному просторі</w:t>
      </w:r>
    </w:p>
    <w:p w:rsidR="005266EF" w:rsidRPr="005266EF" w:rsidRDefault="005266EF" w:rsidP="005266EF">
      <w:pPr>
        <w:spacing w:after="0" w:line="240" w:lineRule="auto"/>
        <w:ind w:left="-567" w:firstLine="567"/>
        <w:jc w:val="both"/>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 xml:space="preserve">Маніпулятивні технології. Пропаганда. </w:t>
      </w:r>
      <w:proofErr w:type="spellStart"/>
      <w:r w:rsidRPr="005266EF">
        <w:rPr>
          <w:rFonts w:ascii="Times New Roman" w:eastAsia="Times New Roman" w:hAnsi="Times New Roman" w:cs="Times New Roman"/>
          <w:sz w:val="24"/>
          <w:szCs w:val="24"/>
          <w:lang w:eastAsia="ru-RU"/>
        </w:rPr>
        <w:t>Фейки</w:t>
      </w:r>
      <w:proofErr w:type="spellEnd"/>
      <w:r w:rsidRPr="005266EF">
        <w:rPr>
          <w:rFonts w:ascii="Times New Roman" w:eastAsia="Times New Roman" w:hAnsi="Times New Roman" w:cs="Times New Roman"/>
          <w:sz w:val="24"/>
          <w:szCs w:val="24"/>
          <w:lang w:eastAsia="ru-RU"/>
        </w:rPr>
        <w:t xml:space="preserve"> та дезінформація. Критичне мислення як інструмент інформаційної безпеки.</w:t>
      </w:r>
    </w:p>
    <w:p w:rsidR="005266EF" w:rsidRPr="005266EF" w:rsidRDefault="005266EF" w:rsidP="005266EF">
      <w:pPr>
        <w:spacing w:after="0" w:line="240" w:lineRule="auto"/>
        <w:ind w:left="-567" w:firstLine="567"/>
        <w:jc w:val="both"/>
        <w:outlineLvl w:val="2"/>
        <w:rPr>
          <w:rFonts w:ascii="Times New Roman" w:eastAsia="Times New Roman" w:hAnsi="Times New Roman" w:cs="Times New Roman"/>
          <w:b/>
          <w:bCs/>
          <w:sz w:val="24"/>
          <w:szCs w:val="24"/>
          <w:lang w:eastAsia="ru-RU"/>
        </w:rPr>
      </w:pPr>
      <w:r w:rsidRPr="005266EF">
        <w:rPr>
          <w:rFonts w:ascii="Times New Roman" w:eastAsia="Times New Roman" w:hAnsi="Times New Roman" w:cs="Times New Roman"/>
          <w:b/>
          <w:bCs/>
          <w:sz w:val="24"/>
          <w:szCs w:val="24"/>
          <w:lang w:eastAsia="ru-RU"/>
        </w:rPr>
        <w:t>Тема 12. Логіка наукового дослідження</w:t>
      </w:r>
    </w:p>
    <w:p w:rsidR="005266EF" w:rsidRPr="005266EF" w:rsidRDefault="005266EF" w:rsidP="005266EF">
      <w:pPr>
        <w:spacing w:after="0" w:line="240" w:lineRule="auto"/>
        <w:ind w:left="-567" w:firstLine="567"/>
        <w:jc w:val="both"/>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Наукове пізнання та логіка. Аналіз і синтез. Абстрагування. Узагальнення. Методологія культурологічних досліджень.</w:t>
      </w:r>
    </w:p>
    <w:p w:rsidR="005266EF" w:rsidRPr="005266EF" w:rsidRDefault="005266EF" w:rsidP="005266EF">
      <w:pPr>
        <w:spacing w:after="0" w:line="240" w:lineRule="auto"/>
        <w:ind w:left="-567" w:firstLine="567"/>
        <w:jc w:val="both"/>
        <w:outlineLvl w:val="2"/>
        <w:rPr>
          <w:rFonts w:ascii="Times New Roman" w:eastAsia="Times New Roman" w:hAnsi="Times New Roman" w:cs="Times New Roman"/>
          <w:b/>
          <w:bCs/>
          <w:sz w:val="24"/>
          <w:szCs w:val="24"/>
          <w:lang w:eastAsia="ru-RU"/>
        </w:rPr>
      </w:pPr>
      <w:r w:rsidRPr="005266EF">
        <w:rPr>
          <w:rFonts w:ascii="Times New Roman" w:eastAsia="Times New Roman" w:hAnsi="Times New Roman" w:cs="Times New Roman"/>
          <w:b/>
          <w:bCs/>
          <w:sz w:val="24"/>
          <w:szCs w:val="24"/>
          <w:lang w:eastAsia="ru-RU"/>
        </w:rPr>
        <w:t>Тема 13. Логічна культура дискусії</w:t>
      </w:r>
    </w:p>
    <w:p w:rsidR="005266EF" w:rsidRPr="005266EF" w:rsidRDefault="005266EF" w:rsidP="005266EF">
      <w:pPr>
        <w:spacing w:after="0" w:line="240" w:lineRule="auto"/>
        <w:ind w:left="-567" w:firstLine="567"/>
        <w:jc w:val="both"/>
        <w:rPr>
          <w:rFonts w:ascii="Times New Roman" w:eastAsia="Times New Roman" w:hAnsi="Times New Roman" w:cs="Times New Roman"/>
          <w:sz w:val="24"/>
          <w:szCs w:val="24"/>
          <w:lang w:eastAsia="ru-RU"/>
        </w:rPr>
      </w:pPr>
      <w:r w:rsidRPr="005266EF">
        <w:rPr>
          <w:rFonts w:ascii="Times New Roman" w:eastAsia="Times New Roman" w:hAnsi="Times New Roman" w:cs="Times New Roman"/>
          <w:sz w:val="24"/>
          <w:szCs w:val="24"/>
          <w:lang w:eastAsia="ru-RU"/>
        </w:rPr>
        <w:t>Дискусія, полеміка, дебати. Правила ведення суперечки. Етика наукового діалогу. Академічна культура аргументації.</w:t>
      </w:r>
    </w:p>
    <w:p w:rsidR="005266EF" w:rsidRPr="005266EF" w:rsidRDefault="005266EF" w:rsidP="005266EF">
      <w:pPr>
        <w:spacing w:after="0" w:line="240" w:lineRule="auto"/>
        <w:ind w:left="-567" w:firstLine="567"/>
        <w:jc w:val="both"/>
        <w:outlineLvl w:val="2"/>
        <w:rPr>
          <w:rFonts w:ascii="Times New Roman" w:eastAsia="Times New Roman" w:hAnsi="Times New Roman" w:cs="Times New Roman"/>
          <w:b/>
          <w:bCs/>
          <w:sz w:val="24"/>
          <w:szCs w:val="24"/>
          <w:lang w:eastAsia="ru-RU"/>
        </w:rPr>
      </w:pPr>
      <w:r w:rsidRPr="005266EF">
        <w:rPr>
          <w:rFonts w:ascii="Times New Roman" w:eastAsia="Times New Roman" w:hAnsi="Times New Roman" w:cs="Times New Roman"/>
          <w:b/>
          <w:bCs/>
          <w:sz w:val="24"/>
          <w:szCs w:val="24"/>
          <w:lang w:eastAsia="ru-RU"/>
        </w:rPr>
        <w:t>Тема 14. Практикум з критичного мислення</w:t>
      </w:r>
    </w:p>
    <w:p w:rsidR="005266EF" w:rsidRPr="005266EF" w:rsidRDefault="005266EF" w:rsidP="005266EF">
      <w:pPr>
        <w:tabs>
          <w:tab w:val="left" w:pos="284"/>
          <w:tab w:val="left" w:pos="567"/>
        </w:tabs>
        <w:spacing w:after="0" w:line="240" w:lineRule="auto"/>
        <w:ind w:left="-567" w:firstLine="567"/>
        <w:jc w:val="both"/>
        <w:rPr>
          <w:rFonts w:ascii="Times New Roman" w:hAnsi="Times New Roman" w:cs="Times New Roman"/>
          <w:b/>
          <w:sz w:val="24"/>
          <w:szCs w:val="24"/>
        </w:rPr>
      </w:pPr>
      <w:r w:rsidRPr="005266EF">
        <w:rPr>
          <w:rFonts w:ascii="Times New Roman" w:eastAsia="Times New Roman" w:hAnsi="Times New Roman" w:cs="Times New Roman"/>
          <w:sz w:val="24"/>
          <w:szCs w:val="24"/>
          <w:lang w:eastAsia="ru-RU"/>
        </w:rPr>
        <w:t xml:space="preserve">Логічний аналіз </w:t>
      </w:r>
      <w:proofErr w:type="spellStart"/>
      <w:r w:rsidRPr="005266EF">
        <w:rPr>
          <w:rFonts w:ascii="Times New Roman" w:eastAsia="Times New Roman" w:hAnsi="Times New Roman" w:cs="Times New Roman"/>
          <w:sz w:val="24"/>
          <w:szCs w:val="24"/>
          <w:lang w:eastAsia="ru-RU"/>
        </w:rPr>
        <w:t>медіатекстів</w:t>
      </w:r>
      <w:proofErr w:type="spellEnd"/>
      <w:r w:rsidRPr="005266EF">
        <w:rPr>
          <w:rFonts w:ascii="Times New Roman" w:eastAsia="Times New Roman" w:hAnsi="Times New Roman" w:cs="Times New Roman"/>
          <w:sz w:val="24"/>
          <w:szCs w:val="24"/>
          <w:lang w:eastAsia="ru-RU"/>
        </w:rPr>
        <w:t xml:space="preserve">, реклами, політичних повідомлень та культурних </w:t>
      </w:r>
      <w:proofErr w:type="spellStart"/>
      <w:r w:rsidRPr="005266EF">
        <w:rPr>
          <w:rFonts w:ascii="Times New Roman" w:eastAsia="Times New Roman" w:hAnsi="Times New Roman" w:cs="Times New Roman"/>
          <w:sz w:val="24"/>
          <w:szCs w:val="24"/>
          <w:lang w:eastAsia="ru-RU"/>
        </w:rPr>
        <w:t>наративів</w:t>
      </w:r>
      <w:proofErr w:type="spellEnd"/>
      <w:r w:rsidRPr="005266EF">
        <w:rPr>
          <w:rFonts w:ascii="Times New Roman" w:eastAsia="Times New Roman" w:hAnsi="Times New Roman" w:cs="Times New Roman"/>
          <w:sz w:val="24"/>
          <w:szCs w:val="24"/>
          <w:lang w:eastAsia="ru-RU"/>
        </w:rPr>
        <w:t>. Практичне застосування логічних знань</w:t>
      </w:r>
    </w:p>
    <w:p w:rsidR="009F40F7" w:rsidRPr="009F40F7" w:rsidRDefault="009F40F7" w:rsidP="00543110">
      <w:pPr>
        <w:spacing w:after="0" w:line="240" w:lineRule="auto"/>
        <w:ind w:firstLine="708"/>
        <w:jc w:val="center"/>
        <w:rPr>
          <w:rFonts w:ascii="Times New Roman" w:hAnsi="Times New Roman" w:cs="Times New Roman"/>
          <w:b/>
          <w:i/>
          <w:sz w:val="28"/>
          <w:szCs w:val="28"/>
        </w:rPr>
      </w:pPr>
      <w:r w:rsidRPr="009F40F7">
        <w:rPr>
          <w:rFonts w:ascii="Times New Roman" w:hAnsi="Times New Roman" w:cs="Times New Roman"/>
          <w:b/>
          <w:i/>
          <w:sz w:val="28"/>
          <w:szCs w:val="28"/>
        </w:rPr>
        <w:t>Перелік  рекомендованої літератури</w:t>
      </w:r>
    </w:p>
    <w:p w:rsidR="00E00540" w:rsidRDefault="00893465" w:rsidP="00543110">
      <w:pPr>
        <w:shd w:val="clear" w:color="auto" w:fill="FFFFFF"/>
        <w:spacing w:after="0" w:line="240" w:lineRule="auto"/>
        <w:ind w:right="21"/>
        <w:jc w:val="center"/>
        <w:rPr>
          <w:rFonts w:ascii="Times New Roman" w:hAnsi="Times New Roman"/>
          <w:b/>
          <w:bCs/>
          <w:spacing w:val="-6"/>
          <w:sz w:val="28"/>
          <w:szCs w:val="28"/>
        </w:rPr>
      </w:pPr>
      <w:r>
        <w:rPr>
          <w:rFonts w:ascii="Times New Roman" w:hAnsi="Times New Roman"/>
          <w:b/>
          <w:bCs/>
          <w:spacing w:val="-6"/>
          <w:sz w:val="28"/>
          <w:szCs w:val="28"/>
        </w:rPr>
        <w:t>Основна</w:t>
      </w:r>
    </w:p>
    <w:p w:rsidR="00E00540" w:rsidRPr="00E00540" w:rsidRDefault="00E00540" w:rsidP="00543110">
      <w:pPr>
        <w:pStyle w:val="a5"/>
        <w:numPr>
          <w:ilvl w:val="0"/>
          <w:numId w:val="8"/>
        </w:numPr>
        <w:tabs>
          <w:tab w:val="clear" w:pos="720"/>
          <w:tab w:val="num" w:pos="-142"/>
        </w:tabs>
        <w:spacing w:after="0" w:line="240" w:lineRule="auto"/>
        <w:ind w:left="-567" w:right="21" w:firstLine="283"/>
        <w:jc w:val="both"/>
        <w:rPr>
          <w:rFonts w:ascii="Times New Roman" w:hAnsi="Times New Roman" w:cs="Times New Roman"/>
          <w:sz w:val="28"/>
          <w:szCs w:val="28"/>
        </w:rPr>
      </w:pPr>
      <w:proofErr w:type="spellStart"/>
      <w:r w:rsidRPr="00E00540">
        <w:rPr>
          <w:rFonts w:ascii="Times New Roman" w:hAnsi="Times New Roman" w:cs="Times New Roman"/>
          <w:sz w:val="28"/>
          <w:szCs w:val="28"/>
        </w:rPr>
        <w:t>Готинян</w:t>
      </w:r>
      <w:proofErr w:type="spellEnd"/>
      <w:r w:rsidRPr="00E00540">
        <w:rPr>
          <w:rFonts w:ascii="Times New Roman" w:hAnsi="Times New Roman" w:cs="Times New Roman"/>
          <w:sz w:val="28"/>
          <w:szCs w:val="28"/>
        </w:rPr>
        <w:t xml:space="preserve"> В.В. Методичні вказівки до рішення задач з логіки для студентів заочного відділення філософського факультету та студентів нефілософських факультетів Одеського національного університету імені І.І. Мечникова. </w:t>
      </w:r>
      <w:proofErr w:type="spellStart"/>
      <w:r w:rsidRPr="00E00540">
        <w:rPr>
          <w:rFonts w:ascii="Times New Roman" w:hAnsi="Times New Roman" w:cs="Times New Roman"/>
          <w:sz w:val="28"/>
          <w:szCs w:val="28"/>
        </w:rPr>
        <w:t>Одесса</w:t>
      </w:r>
      <w:proofErr w:type="spellEnd"/>
      <w:r w:rsidRPr="00E00540">
        <w:rPr>
          <w:rFonts w:ascii="Times New Roman" w:hAnsi="Times New Roman" w:cs="Times New Roman"/>
          <w:sz w:val="28"/>
          <w:szCs w:val="28"/>
        </w:rPr>
        <w:t xml:space="preserve">: </w:t>
      </w:r>
      <w:proofErr w:type="spellStart"/>
      <w:r w:rsidRPr="00E00540">
        <w:rPr>
          <w:rFonts w:ascii="Times New Roman" w:hAnsi="Times New Roman" w:cs="Times New Roman"/>
          <w:sz w:val="28"/>
          <w:szCs w:val="28"/>
        </w:rPr>
        <w:t>Копировальный</w:t>
      </w:r>
      <w:proofErr w:type="spellEnd"/>
      <w:r w:rsidRPr="00E00540">
        <w:rPr>
          <w:rFonts w:ascii="Times New Roman" w:hAnsi="Times New Roman" w:cs="Times New Roman"/>
          <w:sz w:val="28"/>
          <w:szCs w:val="28"/>
        </w:rPr>
        <w:t xml:space="preserve"> центр СПД Демидов, 2007. 32с.</w:t>
      </w:r>
    </w:p>
    <w:p w:rsidR="00E00540" w:rsidRPr="00E00540" w:rsidRDefault="00E00540" w:rsidP="00543110">
      <w:pPr>
        <w:pStyle w:val="a5"/>
        <w:numPr>
          <w:ilvl w:val="0"/>
          <w:numId w:val="8"/>
        </w:numPr>
        <w:tabs>
          <w:tab w:val="clear" w:pos="720"/>
          <w:tab w:val="num" w:pos="-142"/>
        </w:tabs>
        <w:spacing w:after="0" w:line="240" w:lineRule="auto"/>
        <w:ind w:left="-567" w:right="21" w:firstLine="283"/>
        <w:jc w:val="both"/>
        <w:rPr>
          <w:rFonts w:ascii="Times New Roman" w:hAnsi="Times New Roman" w:cs="Times New Roman"/>
          <w:sz w:val="28"/>
          <w:szCs w:val="28"/>
        </w:rPr>
      </w:pPr>
      <w:proofErr w:type="spellStart"/>
      <w:r w:rsidRPr="00E00540">
        <w:rPr>
          <w:rFonts w:ascii="Times New Roman" w:hAnsi="Times New Roman" w:cs="Times New Roman"/>
          <w:sz w:val="28"/>
          <w:szCs w:val="28"/>
        </w:rPr>
        <w:t>Готинян-Журавльова</w:t>
      </w:r>
      <w:proofErr w:type="spellEnd"/>
      <w:r w:rsidRPr="00E00540">
        <w:rPr>
          <w:rFonts w:ascii="Times New Roman" w:hAnsi="Times New Roman" w:cs="Times New Roman"/>
          <w:sz w:val="28"/>
          <w:szCs w:val="28"/>
        </w:rPr>
        <w:t xml:space="preserve"> В.В. Методичні вказівки до рішення задач з логіки з прикладами і відповідями для студентів заочного відділення філософського </w:t>
      </w:r>
      <w:r w:rsidRPr="00E00540">
        <w:rPr>
          <w:rFonts w:ascii="Times New Roman" w:hAnsi="Times New Roman" w:cs="Times New Roman"/>
          <w:sz w:val="28"/>
          <w:szCs w:val="28"/>
        </w:rPr>
        <w:lastRenderedPageBreak/>
        <w:t>факультету та студентів нефілософських факультетів. Одеса: Одеський національний університет, 2011. 46с.</w:t>
      </w:r>
    </w:p>
    <w:p w:rsidR="00E00540" w:rsidRPr="00412134" w:rsidRDefault="00E00540" w:rsidP="00543110">
      <w:pPr>
        <w:pStyle w:val="a5"/>
        <w:numPr>
          <w:ilvl w:val="0"/>
          <w:numId w:val="8"/>
        </w:numPr>
        <w:tabs>
          <w:tab w:val="clear" w:pos="720"/>
          <w:tab w:val="num" w:pos="-142"/>
        </w:tabs>
        <w:spacing w:after="0" w:line="240" w:lineRule="auto"/>
        <w:ind w:left="-567" w:right="21" w:firstLine="283"/>
        <w:jc w:val="both"/>
        <w:rPr>
          <w:rFonts w:ascii="Times New Roman" w:hAnsi="Times New Roman" w:cs="Times New Roman"/>
          <w:sz w:val="28"/>
          <w:szCs w:val="28"/>
        </w:rPr>
      </w:pPr>
      <w:proofErr w:type="spellStart"/>
      <w:r w:rsidRPr="00E00540">
        <w:rPr>
          <w:rFonts w:ascii="Times New Roman" w:hAnsi="Times New Roman" w:cs="Times New Roman"/>
          <w:sz w:val="28"/>
          <w:szCs w:val="28"/>
        </w:rPr>
        <w:t>Готинян</w:t>
      </w:r>
      <w:r w:rsidRPr="00412134">
        <w:rPr>
          <w:rFonts w:ascii="Times New Roman" w:hAnsi="Times New Roman" w:cs="Times New Roman"/>
          <w:sz w:val="28"/>
          <w:szCs w:val="28"/>
        </w:rPr>
        <w:t>-Журавльова</w:t>
      </w:r>
      <w:proofErr w:type="spellEnd"/>
      <w:r w:rsidRPr="00412134">
        <w:rPr>
          <w:rFonts w:ascii="Times New Roman" w:hAnsi="Times New Roman" w:cs="Times New Roman"/>
          <w:sz w:val="28"/>
          <w:szCs w:val="28"/>
        </w:rPr>
        <w:t xml:space="preserve"> В. В. Навчально-методичний посібник до вирішення задач з логіки для студентів заочного відділення філософського факультету та студентів </w:t>
      </w:r>
      <w:proofErr w:type="spellStart"/>
      <w:r w:rsidRPr="00412134">
        <w:rPr>
          <w:rFonts w:ascii="Times New Roman" w:hAnsi="Times New Roman" w:cs="Times New Roman"/>
          <w:sz w:val="28"/>
          <w:szCs w:val="28"/>
        </w:rPr>
        <w:t>нефілофського</w:t>
      </w:r>
      <w:proofErr w:type="spellEnd"/>
      <w:r w:rsidRPr="00412134">
        <w:rPr>
          <w:rFonts w:ascii="Times New Roman" w:hAnsi="Times New Roman" w:cs="Times New Roman"/>
          <w:sz w:val="28"/>
          <w:szCs w:val="28"/>
        </w:rPr>
        <w:t xml:space="preserve"> факультету. Одеса: «Одеський національний університет імені І. І. Мечникова» 2014. 142 с.</w:t>
      </w:r>
    </w:p>
    <w:p w:rsidR="00E00540" w:rsidRPr="00412134" w:rsidRDefault="00E00540" w:rsidP="00543110">
      <w:pPr>
        <w:pStyle w:val="a5"/>
        <w:numPr>
          <w:ilvl w:val="0"/>
          <w:numId w:val="8"/>
        </w:numPr>
        <w:tabs>
          <w:tab w:val="clear" w:pos="720"/>
          <w:tab w:val="num" w:pos="-142"/>
        </w:tabs>
        <w:spacing w:after="0" w:line="240" w:lineRule="auto"/>
        <w:ind w:left="-567" w:right="21" w:firstLine="283"/>
        <w:jc w:val="both"/>
        <w:rPr>
          <w:rFonts w:ascii="Times New Roman" w:hAnsi="Times New Roman" w:cs="Times New Roman"/>
          <w:sz w:val="28"/>
          <w:szCs w:val="28"/>
          <w:lang w:val="ru-RU"/>
        </w:rPr>
      </w:pPr>
      <w:proofErr w:type="spellStart"/>
      <w:r w:rsidRPr="00412134">
        <w:rPr>
          <w:rFonts w:ascii="Times New Roman" w:hAnsi="Times New Roman" w:cs="Times New Roman"/>
          <w:sz w:val="28"/>
          <w:szCs w:val="28"/>
        </w:rPr>
        <w:t>Готинян-Журавльова</w:t>
      </w:r>
      <w:proofErr w:type="spellEnd"/>
      <w:r w:rsidRPr="00412134">
        <w:rPr>
          <w:rFonts w:ascii="Times New Roman" w:hAnsi="Times New Roman" w:cs="Times New Roman"/>
          <w:sz w:val="28"/>
          <w:szCs w:val="28"/>
        </w:rPr>
        <w:t xml:space="preserve"> В. В. Короткий словник з логіки до тем: «Поняття», «Судження», «Дедуктивні умовиводи». Навчально-методичний посібник. Одеса: Одеський національний університет імені І.І. Мечникова, 2016. 58с.</w:t>
      </w:r>
    </w:p>
    <w:p w:rsidR="00E00540" w:rsidRPr="00412134" w:rsidRDefault="00E00540" w:rsidP="00543110">
      <w:pPr>
        <w:numPr>
          <w:ilvl w:val="0"/>
          <w:numId w:val="8"/>
        </w:numPr>
        <w:shd w:val="clear" w:color="auto" w:fill="FFFFFF"/>
        <w:tabs>
          <w:tab w:val="clear" w:pos="720"/>
          <w:tab w:val="num" w:pos="-142"/>
        </w:tabs>
        <w:spacing w:after="0" w:line="240" w:lineRule="auto"/>
        <w:ind w:left="-567" w:right="21" w:firstLine="283"/>
        <w:rPr>
          <w:rFonts w:ascii="Times New Roman" w:hAnsi="Times New Roman" w:cs="Times New Roman"/>
          <w:sz w:val="28"/>
          <w:szCs w:val="28"/>
        </w:rPr>
      </w:pPr>
      <w:r w:rsidRPr="00412134">
        <w:rPr>
          <w:rFonts w:ascii="Times New Roman" w:hAnsi="Times New Roman" w:cs="Times New Roman"/>
          <w:sz w:val="28"/>
          <w:szCs w:val="28"/>
        </w:rPr>
        <w:t>Збірник вправ і задач з логіки: Методичні рекомендації. К.: Вища школа, 1991. 52 с.</w:t>
      </w:r>
    </w:p>
    <w:p w:rsidR="00E00540" w:rsidRPr="00412134" w:rsidRDefault="00E00540" w:rsidP="00543110">
      <w:pPr>
        <w:numPr>
          <w:ilvl w:val="0"/>
          <w:numId w:val="8"/>
        </w:numPr>
        <w:shd w:val="clear" w:color="auto" w:fill="FFFFFF"/>
        <w:tabs>
          <w:tab w:val="clear" w:pos="720"/>
          <w:tab w:val="num" w:pos="-142"/>
        </w:tabs>
        <w:spacing w:after="0" w:line="240" w:lineRule="auto"/>
        <w:ind w:left="-567" w:right="21" w:firstLine="283"/>
        <w:jc w:val="both"/>
        <w:rPr>
          <w:rFonts w:ascii="Times New Roman" w:hAnsi="Times New Roman" w:cs="Times New Roman"/>
          <w:sz w:val="28"/>
          <w:szCs w:val="28"/>
          <w:lang w:val="ru-RU"/>
        </w:rPr>
      </w:pPr>
      <w:proofErr w:type="spellStart"/>
      <w:r w:rsidRPr="00412134">
        <w:rPr>
          <w:rFonts w:ascii="Times New Roman" w:hAnsi="Times New Roman" w:cs="Times New Roman"/>
          <w:sz w:val="28"/>
          <w:szCs w:val="28"/>
        </w:rPr>
        <w:t>Конверський</w:t>
      </w:r>
      <w:proofErr w:type="spellEnd"/>
      <w:r w:rsidRPr="00412134">
        <w:rPr>
          <w:rFonts w:ascii="Times New Roman" w:hAnsi="Times New Roman" w:cs="Times New Roman"/>
          <w:sz w:val="28"/>
          <w:szCs w:val="28"/>
        </w:rPr>
        <w:t xml:space="preserve"> А.Є. Логіка. Підручник для студентів юридичних </w:t>
      </w:r>
      <w:proofErr w:type="spellStart"/>
      <w:r w:rsidRPr="00412134">
        <w:rPr>
          <w:rFonts w:ascii="Times New Roman" w:hAnsi="Times New Roman" w:cs="Times New Roman"/>
          <w:sz w:val="28"/>
          <w:szCs w:val="28"/>
        </w:rPr>
        <w:t>факультетов</w:t>
      </w:r>
      <w:proofErr w:type="spellEnd"/>
      <w:r w:rsidRPr="00412134">
        <w:rPr>
          <w:rFonts w:ascii="Times New Roman" w:hAnsi="Times New Roman" w:cs="Times New Roman"/>
          <w:sz w:val="28"/>
          <w:szCs w:val="28"/>
        </w:rPr>
        <w:t>. К.: 2008. 304с.</w:t>
      </w:r>
    </w:p>
    <w:p w:rsidR="00E00540" w:rsidRPr="00412134" w:rsidRDefault="00E00540" w:rsidP="00543110">
      <w:pPr>
        <w:numPr>
          <w:ilvl w:val="0"/>
          <w:numId w:val="8"/>
        </w:numPr>
        <w:shd w:val="clear" w:color="auto" w:fill="FFFFFF"/>
        <w:tabs>
          <w:tab w:val="clear" w:pos="720"/>
          <w:tab w:val="num" w:pos="-142"/>
        </w:tabs>
        <w:spacing w:after="0" w:line="240" w:lineRule="auto"/>
        <w:ind w:left="-567" w:right="21" w:firstLine="283"/>
        <w:jc w:val="both"/>
        <w:rPr>
          <w:rFonts w:ascii="Times New Roman" w:hAnsi="Times New Roman" w:cs="Times New Roman"/>
          <w:sz w:val="28"/>
          <w:szCs w:val="28"/>
        </w:rPr>
      </w:pPr>
      <w:proofErr w:type="spellStart"/>
      <w:r w:rsidRPr="00412134">
        <w:rPr>
          <w:rFonts w:ascii="Times New Roman" w:hAnsi="Times New Roman" w:cs="Times New Roman"/>
          <w:sz w:val="28"/>
          <w:szCs w:val="28"/>
        </w:rPr>
        <w:t>Конверський</w:t>
      </w:r>
      <w:proofErr w:type="spellEnd"/>
      <w:r w:rsidRPr="00412134">
        <w:rPr>
          <w:rFonts w:ascii="Times New Roman" w:hAnsi="Times New Roman" w:cs="Times New Roman"/>
          <w:sz w:val="28"/>
          <w:szCs w:val="28"/>
        </w:rPr>
        <w:t xml:space="preserve"> А.Є. Логіка: Підручник для студентів вищих навчальних закладів. К.: Четверта хвиля, 1998. 272с.</w:t>
      </w:r>
    </w:p>
    <w:p w:rsidR="00E00540" w:rsidRPr="00412134" w:rsidRDefault="00E00540" w:rsidP="00543110">
      <w:pPr>
        <w:numPr>
          <w:ilvl w:val="0"/>
          <w:numId w:val="8"/>
        </w:numPr>
        <w:tabs>
          <w:tab w:val="clear" w:pos="720"/>
          <w:tab w:val="num" w:pos="-142"/>
          <w:tab w:val="left" w:pos="567"/>
        </w:tabs>
        <w:spacing w:after="0" w:line="240" w:lineRule="auto"/>
        <w:ind w:left="-567" w:right="21" w:firstLine="283"/>
        <w:jc w:val="both"/>
        <w:rPr>
          <w:rFonts w:ascii="Times New Roman" w:hAnsi="Times New Roman" w:cs="Times New Roman"/>
          <w:sz w:val="28"/>
          <w:szCs w:val="28"/>
        </w:rPr>
      </w:pPr>
      <w:r w:rsidRPr="00412134">
        <w:rPr>
          <w:rFonts w:ascii="Times New Roman" w:hAnsi="Times New Roman" w:cs="Times New Roman"/>
          <w:sz w:val="28"/>
          <w:szCs w:val="28"/>
        </w:rPr>
        <w:t>Павлов В.І. Логіка у запитаннях, відповідях і аргументах. Навчальний посібник. К.: 2008. 408с.</w:t>
      </w:r>
    </w:p>
    <w:p w:rsidR="00E00540" w:rsidRPr="00412134" w:rsidRDefault="00E00540" w:rsidP="00543110">
      <w:pPr>
        <w:numPr>
          <w:ilvl w:val="0"/>
          <w:numId w:val="8"/>
        </w:numPr>
        <w:tabs>
          <w:tab w:val="clear" w:pos="720"/>
          <w:tab w:val="num" w:pos="-142"/>
          <w:tab w:val="left" w:pos="567"/>
        </w:tabs>
        <w:spacing w:after="0" w:line="240" w:lineRule="auto"/>
        <w:ind w:left="-567" w:right="21" w:firstLine="283"/>
        <w:jc w:val="both"/>
        <w:rPr>
          <w:rFonts w:ascii="Times New Roman" w:hAnsi="Times New Roman" w:cs="Times New Roman"/>
          <w:sz w:val="28"/>
          <w:szCs w:val="28"/>
        </w:rPr>
      </w:pPr>
      <w:proofErr w:type="spellStart"/>
      <w:r w:rsidRPr="00412134">
        <w:rPr>
          <w:rFonts w:ascii="Times New Roman" w:hAnsi="Times New Roman" w:cs="Times New Roman"/>
          <w:sz w:val="28"/>
          <w:szCs w:val="28"/>
        </w:rPr>
        <w:t>Повторєва</w:t>
      </w:r>
      <w:proofErr w:type="spellEnd"/>
      <w:r w:rsidRPr="00412134">
        <w:rPr>
          <w:rFonts w:ascii="Times New Roman" w:hAnsi="Times New Roman" w:cs="Times New Roman"/>
          <w:sz w:val="28"/>
          <w:szCs w:val="28"/>
        </w:rPr>
        <w:t xml:space="preserve"> С. М. Логіка: навчальний посібник. Львів: «Магнолія 2006», 2010. 188 с.</w:t>
      </w:r>
    </w:p>
    <w:p w:rsidR="00E00540" w:rsidRPr="00E00540" w:rsidRDefault="00E00540" w:rsidP="00543110">
      <w:pPr>
        <w:pStyle w:val="a5"/>
        <w:numPr>
          <w:ilvl w:val="0"/>
          <w:numId w:val="8"/>
        </w:numPr>
        <w:tabs>
          <w:tab w:val="clear" w:pos="720"/>
          <w:tab w:val="num" w:pos="-142"/>
        </w:tabs>
        <w:spacing w:after="0" w:line="240" w:lineRule="auto"/>
        <w:ind w:left="-567" w:right="21" w:firstLine="283"/>
        <w:jc w:val="both"/>
        <w:rPr>
          <w:rFonts w:ascii="Times New Roman" w:hAnsi="Times New Roman" w:cs="Times New Roman"/>
          <w:sz w:val="28"/>
          <w:szCs w:val="28"/>
        </w:rPr>
      </w:pPr>
      <w:proofErr w:type="spellStart"/>
      <w:r w:rsidRPr="00412134">
        <w:rPr>
          <w:rFonts w:ascii="Times New Roman" w:hAnsi="Times New Roman" w:cs="Times New Roman"/>
          <w:sz w:val="28"/>
          <w:szCs w:val="28"/>
        </w:rPr>
        <w:t>Тофтул</w:t>
      </w:r>
      <w:proofErr w:type="spellEnd"/>
      <w:r w:rsidRPr="00412134">
        <w:rPr>
          <w:rFonts w:ascii="Times New Roman" w:hAnsi="Times New Roman" w:cs="Times New Roman"/>
          <w:sz w:val="28"/>
          <w:szCs w:val="28"/>
        </w:rPr>
        <w:t xml:space="preserve"> </w:t>
      </w:r>
      <w:r w:rsidRPr="00E00540">
        <w:rPr>
          <w:rFonts w:ascii="Times New Roman" w:hAnsi="Times New Roman" w:cs="Times New Roman"/>
          <w:sz w:val="28"/>
          <w:szCs w:val="28"/>
        </w:rPr>
        <w:t>М.Г. Логіка. Посібник для студентів вищих навчальних закладів. К.: Видавничий центр “Академія”, 1999. 336с.</w:t>
      </w:r>
    </w:p>
    <w:p w:rsidR="00E00540" w:rsidRPr="00E00540" w:rsidRDefault="00E00540" w:rsidP="00543110">
      <w:pPr>
        <w:numPr>
          <w:ilvl w:val="0"/>
          <w:numId w:val="8"/>
        </w:numPr>
        <w:tabs>
          <w:tab w:val="clear" w:pos="720"/>
          <w:tab w:val="num" w:pos="-142"/>
          <w:tab w:val="left" w:pos="567"/>
        </w:tabs>
        <w:spacing w:after="0" w:line="240" w:lineRule="auto"/>
        <w:ind w:left="-567" w:right="21" w:firstLine="283"/>
        <w:jc w:val="both"/>
        <w:rPr>
          <w:rFonts w:ascii="Times New Roman" w:hAnsi="Times New Roman" w:cs="Times New Roman"/>
          <w:sz w:val="28"/>
          <w:szCs w:val="28"/>
        </w:rPr>
      </w:pPr>
      <w:proofErr w:type="spellStart"/>
      <w:r w:rsidRPr="00E00540">
        <w:rPr>
          <w:rFonts w:ascii="Times New Roman" w:hAnsi="Times New Roman" w:cs="Times New Roman"/>
          <w:sz w:val="28"/>
          <w:szCs w:val="28"/>
        </w:rPr>
        <w:t>Хоменко</w:t>
      </w:r>
      <w:proofErr w:type="spellEnd"/>
      <w:r w:rsidRPr="00E00540">
        <w:rPr>
          <w:rFonts w:ascii="Times New Roman" w:hAnsi="Times New Roman" w:cs="Times New Roman"/>
          <w:sz w:val="28"/>
          <w:szCs w:val="28"/>
        </w:rPr>
        <w:t xml:space="preserve"> І. В. Логіка: Підручник для вищих навчальних закладів. К: Абрис, 2004. 256с.</w:t>
      </w:r>
    </w:p>
    <w:p w:rsidR="00893465" w:rsidRPr="00E00540" w:rsidRDefault="00E00540" w:rsidP="00543110">
      <w:pPr>
        <w:numPr>
          <w:ilvl w:val="0"/>
          <w:numId w:val="8"/>
        </w:numPr>
        <w:tabs>
          <w:tab w:val="clear" w:pos="720"/>
          <w:tab w:val="num" w:pos="-142"/>
          <w:tab w:val="left" w:pos="567"/>
        </w:tabs>
        <w:spacing w:after="0" w:line="240" w:lineRule="auto"/>
        <w:ind w:left="-567" w:right="21" w:firstLine="283"/>
        <w:jc w:val="both"/>
        <w:rPr>
          <w:rFonts w:ascii="Times New Roman" w:hAnsi="Times New Roman" w:cs="Times New Roman"/>
          <w:sz w:val="28"/>
          <w:szCs w:val="28"/>
        </w:rPr>
      </w:pPr>
      <w:proofErr w:type="spellStart"/>
      <w:r w:rsidRPr="00E00540">
        <w:rPr>
          <w:rFonts w:ascii="Times New Roman" w:hAnsi="Times New Roman" w:cs="Times New Roman"/>
          <w:color w:val="000000"/>
          <w:sz w:val="28"/>
          <w:szCs w:val="28"/>
        </w:rPr>
        <w:t>Хоменко</w:t>
      </w:r>
      <w:proofErr w:type="spellEnd"/>
      <w:r w:rsidRPr="00E00540">
        <w:rPr>
          <w:rFonts w:ascii="Times New Roman" w:hAnsi="Times New Roman" w:cs="Times New Roman"/>
          <w:color w:val="000000"/>
          <w:sz w:val="28"/>
          <w:szCs w:val="28"/>
        </w:rPr>
        <w:t xml:space="preserve"> І.В. Логіка: Практикум: </w:t>
      </w:r>
      <w:proofErr w:type="spellStart"/>
      <w:r w:rsidRPr="00E00540">
        <w:rPr>
          <w:rFonts w:ascii="Times New Roman" w:hAnsi="Times New Roman" w:cs="Times New Roman"/>
          <w:color w:val="000000"/>
          <w:sz w:val="28"/>
          <w:szCs w:val="28"/>
        </w:rPr>
        <w:t>навч</w:t>
      </w:r>
      <w:proofErr w:type="spellEnd"/>
      <w:r w:rsidRPr="00E00540">
        <w:rPr>
          <w:rFonts w:ascii="Times New Roman" w:hAnsi="Times New Roman" w:cs="Times New Roman"/>
          <w:color w:val="000000"/>
          <w:sz w:val="28"/>
          <w:szCs w:val="28"/>
        </w:rPr>
        <w:t xml:space="preserve">. </w:t>
      </w:r>
      <w:proofErr w:type="spellStart"/>
      <w:r w:rsidRPr="00E00540">
        <w:rPr>
          <w:rFonts w:ascii="Times New Roman" w:hAnsi="Times New Roman" w:cs="Times New Roman"/>
          <w:color w:val="000000"/>
          <w:sz w:val="28"/>
          <w:szCs w:val="28"/>
        </w:rPr>
        <w:t>посіб</w:t>
      </w:r>
      <w:proofErr w:type="spellEnd"/>
      <w:r w:rsidRPr="00E00540">
        <w:rPr>
          <w:rFonts w:ascii="Times New Roman" w:hAnsi="Times New Roman" w:cs="Times New Roman"/>
          <w:color w:val="000000"/>
          <w:sz w:val="28"/>
          <w:szCs w:val="28"/>
        </w:rPr>
        <w:t>. К.: Хрінком Інтер, 2002. 240с.</w:t>
      </w:r>
    </w:p>
    <w:p w:rsidR="00893465" w:rsidRDefault="00893465" w:rsidP="00543110">
      <w:pPr>
        <w:shd w:val="clear" w:color="auto" w:fill="FFFFFF"/>
        <w:spacing w:after="0" w:line="240" w:lineRule="auto"/>
        <w:ind w:left="567" w:hanging="283"/>
        <w:jc w:val="center"/>
        <w:rPr>
          <w:rFonts w:ascii="Times New Roman" w:hAnsi="Times New Roman"/>
          <w:sz w:val="28"/>
          <w:szCs w:val="28"/>
        </w:rPr>
      </w:pPr>
      <w:r>
        <w:rPr>
          <w:rFonts w:ascii="Times New Roman" w:hAnsi="Times New Roman"/>
          <w:b/>
          <w:bCs/>
          <w:spacing w:val="-6"/>
          <w:sz w:val="28"/>
          <w:szCs w:val="28"/>
        </w:rPr>
        <w:t>Додаткова</w:t>
      </w:r>
    </w:p>
    <w:p w:rsidR="00E00540" w:rsidRPr="00A9493A" w:rsidRDefault="00E00540" w:rsidP="00543110">
      <w:pPr>
        <w:numPr>
          <w:ilvl w:val="0"/>
          <w:numId w:val="5"/>
        </w:numPr>
        <w:shd w:val="clear" w:color="auto" w:fill="FFFFFF"/>
        <w:tabs>
          <w:tab w:val="left" w:pos="-426"/>
          <w:tab w:val="left" w:pos="0"/>
        </w:tabs>
        <w:spacing w:after="0" w:line="240" w:lineRule="auto"/>
        <w:ind w:left="-567" w:right="38" w:firstLine="0"/>
        <w:jc w:val="both"/>
        <w:rPr>
          <w:rFonts w:ascii="Times New Roman" w:hAnsi="Times New Roman" w:cs="Times New Roman"/>
          <w:color w:val="000000"/>
          <w:sz w:val="28"/>
          <w:szCs w:val="28"/>
        </w:rPr>
      </w:pPr>
      <w:r w:rsidRPr="00A9493A">
        <w:rPr>
          <w:rFonts w:ascii="Times New Roman" w:hAnsi="Times New Roman" w:cs="Times New Roman"/>
          <w:sz w:val="28"/>
          <w:szCs w:val="28"/>
        </w:rPr>
        <w:t xml:space="preserve">Архипова Э. О., </w:t>
      </w:r>
      <w:proofErr w:type="spellStart"/>
      <w:r w:rsidRPr="00A9493A">
        <w:rPr>
          <w:rFonts w:ascii="Times New Roman" w:hAnsi="Times New Roman" w:cs="Times New Roman"/>
          <w:sz w:val="28"/>
          <w:szCs w:val="28"/>
        </w:rPr>
        <w:t>Піхорович</w:t>
      </w:r>
      <w:proofErr w:type="spellEnd"/>
      <w:r w:rsidRPr="00A9493A">
        <w:rPr>
          <w:rFonts w:ascii="Times New Roman" w:hAnsi="Times New Roman" w:cs="Times New Roman"/>
          <w:sz w:val="28"/>
          <w:szCs w:val="28"/>
        </w:rPr>
        <w:t xml:space="preserve"> В. Д., </w:t>
      </w:r>
      <w:proofErr w:type="spellStart"/>
      <w:r w:rsidRPr="00A9493A">
        <w:rPr>
          <w:rFonts w:ascii="Times New Roman" w:hAnsi="Times New Roman" w:cs="Times New Roman"/>
          <w:sz w:val="28"/>
          <w:szCs w:val="28"/>
        </w:rPr>
        <w:t>Потіщук</w:t>
      </w:r>
      <w:proofErr w:type="spellEnd"/>
      <w:r w:rsidRPr="00A9493A">
        <w:rPr>
          <w:rFonts w:ascii="Times New Roman" w:hAnsi="Times New Roman" w:cs="Times New Roman"/>
          <w:sz w:val="28"/>
          <w:szCs w:val="28"/>
        </w:rPr>
        <w:t xml:space="preserve"> О. О. Логіка : </w:t>
      </w:r>
      <w:proofErr w:type="spellStart"/>
      <w:r w:rsidRPr="00A9493A">
        <w:rPr>
          <w:rFonts w:ascii="Times New Roman" w:hAnsi="Times New Roman" w:cs="Times New Roman"/>
          <w:sz w:val="28"/>
          <w:szCs w:val="28"/>
        </w:rPr>
        <w:t>навч</w:t>
      </w:r>
      <w:proofErr w:type="spellEnd"/>
      <w:r w:rsidRPr="00A9493A">
        <w:rPr>
          <w:rFonts w:ascii="Times New Roman" w:hAnsi="Times New Roman" w:cs="Times New Roman"/>
          <w:sz w:val="28"/>
          <w:szCs w:val="28"/>
        </w:rPr>
        <w:t xml:space="preserve">. </w:t>
      </w:r>
      <w:proofErr w:type="spellStart"/>
      <w:r w:rsidRPr="00A9493A">
        <w:rPr>
          <w:rFonts w:ascii="Times New Roman" w:hAnsi="Times New Roman" w:cs="Times New Roman"/>
          <w:sz w:val="28"/>
          <w:szCs w:val="28"/>
        </w:rPr>
        <w:t>посіб</w:t>
      </w:r>
      <w:proofErr w:type="spellEnd"/>
      <w:r w:rsidRPr="00A9493A">
        <w:rPr>
          <w:rFonts w:ascii="Times New Roman" w:hAnsi="Times New Roman" w:cs="Times New Roman"/>
          <w:sz w:val="28"/>
          <w:szCs w:val="28"/>
        </w:rPr>
        <w:t xml:space="preserve">. </w:t>
      </w:r>
      <w:r w:rsidRPr="00A9493A">
        <w:rPr>
          <w:rFonts w:ascii="Times New Roman" w:hAnsi="Times New Roman" w:cs="Times New Roman"/>
          <w:color w:val="000000"/>
          <w:sz w:val="28"/>
          <w:szCs w:val="28"/>
        </w:rPr>
        <w:t>Дніпропетровськ: «Середняк Т. К.»</w:t>
      </w:r>
      <w:r w:rsidRPr="00A9493A">
        <w:rPr>
          <w:rFonts w:ascii="Times New Roman" w:hAnsi="Times New Roman" w:cs="Times New Roman"/>
          <w:sz w:val="28"/>
          <w:szCs w:val="28"/>
        </w:rPr>
        <w:t>, 2015. 183 с.</w:t>
      </w:r>
    </w:p>
    <w:p w:rsidR="00E00540" w:rsidRPr="00A9493A" w:rsidRDefault="00E00540" w:rsidP="00543110">
      <w:pPr>
        <w:numPr>
          <w:ilvl w:val="0"/>
          <w:numId w:val="5"/>
        </w:numPr>
        <w:shd w:val="clear" w:color="auto" w:fill="FFFFFF"/>
        <w:tabs>
          <w:tab w:val="left" w:pos="-426"/>
          <w:tab w:val="left" w:pos="0"/>
        </w:tabs>
        <w:spacing w:after="0" w:line="240" w:lineRule="auto"/>
        <w:ind w:left="-567" w:right="38" w:firstLine="0"/>
        <w:jc w:val="both"/>
        <w:rPr>
          <w:rStyle w:val="markedcontent"/>
          <w:rFonts w:ascii="Times New Roman" w:hAnsi="Times New Roman" w:cs="Times New Roman"/>
        </w:rPr>
      </w:pPr>
      <w:r w:rsidRPr="00A9493A">
        <w:rPr>
          <w:rStyle w:val="markedcontent"/>
          <w:rFonts w:ascii="Times New Roman" w:hAnsi="Times New Roman" w:cs="Times New Roman"/>
          <w:sz w:val="28"/>
          <w:szCs w:val="28"/>
        </w:rPr>
        <w:t xml:space="preserve">Бандура О. О., </w:t>
      </w:r>
      <w:proofErr w:type="spellStart"/>
      <w:r w:rsidRPr="00A9493A">
        <w:rPr>
          <w:rStyle w:val="markedcontent"/>
          <w:rFonts w:ascii="Times New Roman" w:hAnsi="Times New Roman" w:cs="Times New Roman"/>
          <w:sz w:val="28"/>
          <w:szCs w:val="28"/>
        </w:rPr>
        <w:t>Гвоздік</w:t>
      </w:r>
      <w:proofErr w:type="spellEnd"/>
      <w:r w:rsidRPr="00A9493A">
        <w:rPr>
          <w:rStyle w:val="markedcontent"/>
          <w:rFonts w:ascii="Times New Roman" w:hAnsi="Times New Roman" w:cs="Times New Roman"/>
          <w:sz w:val="28"/>
          <w:szCs w:val="28"/>
        </w:rPr>
        <w:t xml:space="preserve"> О. І., Кравець В. М. Логіка для правознавців : </w:t>
      </w:r>
      <w:proofErr w:type="spellStart"/>
      <w:r w:rsidRPr="00A9493A">
        <w:rPr>
          <w:rStyle w:val="markedcontent"/>
          <w:rFonts w:ascii="Times New Roman" w:hAnsi="Times New Roman" w:cs="Times New Roman"/>
          <w:sz w:val="28"/>
          <w:szCs w:val="28"/>
        </w:rPr>
        <w:t>навч</w:t>
      </w:r>
      <w:proofErr w:type="spellEnd"/>
      <w:r w:rsidRPr="00A9493A">
        <w:rPr>
          <w:rStyle w:val="markedcontent"/>
          <w:rFonts w:ascii="Times New Roman" w:hAnsi="Times New Roman" w:cs="Times New Roman"/>
          <w:sz w:val="28"/>
          <w:szCs w:val="28"/>
        </w:rPr>
        <w:t xml:space="preserve">. </w:t>
      </w:r>
      <w:proofErr w:type="spellStart"/>
      <w:r w:rsidRPr="00A9493A">
        <w:rPr>
          <w:rStyle w:val="markedcontent"/>
          <w:rFonts w:ascii="Times New Roman" w:hAnsi="Times New Roman" w:cs="Times New Roman"/>
          <w:sz w:val="28"/>
          <w:szCs w:val="28"/>
        </w:rPr>
        <w:t>посіб</w:t>
      </w:r>
      <w:proofErr w:type="spellEnd"/>
      <w:r w:rsidRPr="00A9493A">
        <w:rPr>
          <w:rStyle w:val="markedcontent"/>
          <w:rFonts w:ascii="Times New Roman" w:hAnsi="Times New Roman" w:cs="Times New Roman"/>
          <w:sz w:val="28"/>
          <w:szCs w:val="28"/>
        </w:rPr>
        <w:t xml:space="preserve">. </w:t>
      </w:r>
      <w:r w:rsidRPr="00A9493A">
        <w:rPr>
          <w:rFonts w:ascii="Times New Roman" w:hAnsi="Times New Roman" w:cs="Times New Roman"/>
          <w:sz w:val="28"/>
          <w:szCs w:val="28"/>
        </w:rPr>
        <w:t xml:space="preserve"> </w:t>
      </w:r>
      <w:r w:rsidRPr="00A9493A">
        <w:rPr>
          <w:rStyle w:val="markedcontent"/>
          <w:rFonts w:ascii="Times New Roman" w:hAnsi="Times New Roman" w:cs="Times New Roman"/>
          <w:sz w:val="28"/>
          <w:szCs w:val="28"/>
        </w:rPr>
        <w:t>Київ : Нац. акад. внутр. справ, 2016. 144 с.</w:t>
      </w:r>
    </w:p>
    <w:p w:rsidR="00E00540" w:rsidRDefault="00E00540" w:rsidP="00543110">
      <w:pPr>
        <w:numPr>
          <w:ilvl w:val="0"/>
          <w:numId w:val="5"/>
        </w:numPr>
        <w:shd w:val="clear" w:color="auto" w:fill="FFFFFF"/>
        <w:tabs>
          <w:tab w:val="left" w:pos="-426"/>
          <w:tab w:val="left" w:pos="0"/>
        </w:tabs>
        <w:spacing w:after="0" w:line="240" w:lineRule="auto"/>
        <w:ind w:left="-567" w:right="38" w:firstLine="0"/>
        <w:jc w:val="both"/>
      </w:pPr>
      <w:proofErr w:type="spellStart"/>
      <w:r>
        <w:rPr>
          <w:rFonts w:ascii="Times New Roman" w:hAnsi="Times New Roman"/>
          <w:sz w:val="28"/>
          <w:szCs w:val="28"/>
        </w:rPr>
        <w:t>Готинян-Журавльова</w:t>
      </w:r>
      <w:proofErr w:type="spellEnd"/>
      <w:r>
        <w:rPr>
          <w:rFonts w:ascii="Times New Roman" w:hAnsi="Times New Roman"/>
          <w:sz w:val="28"/>
          <w:szCs w:val="28"/>
        </w:rPr>
        <w:t xml:space="preserve"> В. В. Соціально-філософські складові </w:t>
      </w:r>
      <w:proofErr w:type="spellStart"/>
      <w:r>
        <w:rPr>
          <w:rFonts w:ascii="Times New Roman" w:hAnsi="Times New Roman"/>
          <w:sz w:val="28"/>
          <w:szCs w:val="28"/>
        </w:rPr>
        <w:t>безеталонного</w:t>
      </w:r>
      <w:proofErr w:type="spellEnd"/>
      <w:r>
        <w:rPr>
          <w:rFonts w:ascii="Times New Roman" w:hAnsi="Times New Roman"/>
          <w:sz w:val="28"/>
          <w:szCs w:val="28"/>
        </w:rPr>
        <w:t xml:space="preserve"> вимірювання: види, визначення, застосування: монографія / В. В. </w:t>
      </w:r>
      <w:proofErr w:type="spellStart"/>
      <w:r>
        <w:rPr>
          <w:rFonts w:ascii="Times New Roman" w:hAnsi="Times New Roman"/>
          <w:sz w:val="28"/>
          <w:szCs w:val="28"/>
        </w:rPr>
        <w:t>Готинян-Журавльова</w:t>
      </w:r>
      <w:proofErr w:type="spellEnd"/>
      <w:r>
        <w:rPr>
          <w:rFonts w:ascii="Times New Roman" w:hAnsi="Times New Roman"/>
          <w:sz w:val="28"/>
          <w:szCs w:val="28"/>
        </w:rPr>
        <w:t>. Одеса : Видавничий дім «</w:t>
      </w:r>
      <w:proofErr w:type="spellStart"/>
      <w:r>
        <w:rPr>
          <w:rFonts w:ascii="Times New Roman" w:hAnsi="Times New Roman"/>
          <w:sz w:val="28"/>
          <w:szCs w:val="28"/>
        </w:rPr>
        <w:t>Гельветика</w:t>
      </w:r>
      <w:proofErr w:type="spellEnd"/>
      <w:r>
        <w:rPr>
          <w:rFonts w:ascii="Times New Roman" w:hAnsi="Times New Roman"/>
          <w:sz w:val="28"/>
          <w:szCs w:val="28"/>
        </w:rPr>
        <w:t>», 2020. 358с.</w:t>
      </w:r>
    </w:p>
    <w:p w:rsidR="00E00540" w:rsidRDefault="00E00540" w:rsidP="00543110">
      <w:pPr>
        <w:numPr>
          <w:ilvl w:val="0"/>
          <w:numId w:val="5"/>
        </w:numPr>
        <w:shd w:val="clear" w:color="auto" w:fill="FFFFFF"/>
        <w:tabs>
          <w:tab w:val="left" w:pos="-426"/>
          <w:tab w:val="left" w:pos="0"/>
        </w:tabs>
        <w:spacing w:after="0" w:line="240" w:lineRule="auto"/>
        <w:ind w:left="-567" w:right="38" w:firstLine="0"/>
        <w:jc w:val="both"/>
        <w:rPr>
          <w:rFonts w:ascii="Times New Roman" w:hAnsi="Times New Roman"/>
          <w:color w:val="000000"/>
          <w:sz w:val="28"/>
          <w:szCs w:val="28"/>
        </w:rPr>
      </w:pPr>
      <w:proofErr w:type="spellStart"/>
      <w:r>
        <w:rPr>
          <w:rFonts w:ascii="Times New Roman" w:hAnsi="Times New Roman"/>
          <w:sz w:val="28"/>
          <w:szCs w:val="28"/>
        </w:rPr>
        <w:t>Готинян-Журавльова</w:t>
      </w:r>
      <w:proofErr w:type="spellEnd"/>
      <w:r>
        <w:rPr>
          <w:rFonts w:ascii="Times New Roman" w:hAnsi="Times New Roman"/>
          <w:sz w:val="28"/>
          <w:szCs w:val="28"/>
        </w:rPr>
        <w:t xml:space="preserve"> В. В. Системно-логічний аналіз результатів двох видів </w:t>
      </w:r>
      <w:proofErr w:type="spellStart"/>
      <w:r>
        <w:rPr>
          <w:rFonts w:ascii="Times New Roman" w:hAnsi="Times New Roman"/>
          <w:sz w:val="28"/>
          <w:szCs w:val="28"/>
        </w:rPr>
        <w:t>безеталонного</w:t>
      </w:r>
      <w:proofErr w:type="spellEnd"/>
      <w:r>
        <w:rPr>
          <w:rFonts w:ascii="Times New Roman" w:hAnsi="Times New Roman"/>
          <w:sz w:val="28"/>
          <w:szCs w:val="28"/>
        </w:rPr>
        <w:t xml:space="preserve"> вимірювання. </w:t>
      </w:r>
      <w:r>
        <w:rPr>
          <w:rFonts w:ascii="Times New Roman" w:hAnsi="Times New Roman"/>
          <w:i/>
          <w:sz w:val="28"/>
          <w:szCs w:val="28"/>
        </w:rPr>
        <w:t>Вісник Львівського університету. Серія Філософсько-політологічні студії.</w:t>
      </w:r>
      <w:r>
        <w:rPr>
          <w:rFonts w:ascii="Times New Roman" w:hAnsi="Times New Roman"/>
          <w:sz w:val="28"/>
          <w:szCs w:val="28"/>
        </w:rPr>
        <w:t xml:space="preserve"> 2019. Вип. 22. С. 31-37.</w:t>
      </w:r>
    </w:p>
    <w:p w:rsidR="00E00540" w:rsidRDefault="00E00540" w:rsidP="00543110">
      <w:pPr>
        <w:numPr>
          <w:ilvl w:val="0"/>
          <w:numId w:val="5"/>
        </w:numPr>
        <w:shd w:val="clear" w:color="auto" w:fill="FFFFFF"/>
        <w:tabs>
          <w:tab w:val="left" w:pos="-426"/>
          <w:tab w:val="left" w:pos="0"/>
        </w:tabs>
        <w:spacing w:after="0" w:line="240" w:lineRule="auto"/>
        <w:ind w:left="-567" w:right="38" w:firstLine="0"/>
        <w:jc w:val="both"/>
        <w:rPr>
          <w:rStyle w:val="markedcontent"/>
        </w:rPr>
      </w:pPr>
      <w:proofErr w:type="spellStart"/>
      <w:r>
        <w:rPr>
          <w:rFonts w:ascii="Times New Roman" w:hAnsi="Times New Roman"/>
          <w:sz w:val="28"/>
          <w:szCs w:val="28"/>
        </w:rPr>
        <w:t>Готинян-Журавльова</w:t>
      </w:r>
      <w:proofErr w:type="spellEnd"/>
      <w:r>
        <w:rPr>
          <w:rFonts w:ascii="Times New Roman" w:hAnsi="Times New Roman"/>
          <w:sz w:val="28"/>
          <w:szCs w:val="28"/>
        </w:rPr>
        <w:t xml:space="preserve"> В. В. Логічний аналіз визначення поняття «</w:t>
      </w:r>
      <w:proofErr w:type="spellStart"/>
      <w:r>
        <w:rPr>
          <w:rFonts w:ascii="Times New Roman" w:hAnsi="Times New Roman"/>
          <w:sz w:val="28"/>
          <w:szCs w:val="28"/>
        </w:rPr>
        <w:t>безеталонне</w:t>
      </w:r>
      <w:proofErr w:type="spellEnd"/>
      <w:r>
        <w:rPr>
          <w:rFonts w:ascii="Times New Roman" w:hAnsi="Times New Roman"/>
          <w:sz w:val="28"/>
          <w:szCs w:val="28"/>
        </w:rPr>
        <w:t xml:space="preserve"> вимірювання». </w:t>
      </w:r>
      <w:r w:rsidR="00A9493A">
        <w:rPr>
          <w:rFonts w:ascii="Times New Roman" w:hAnsi="Times New Roman"/>
          <w:i/>
          <w:sz w:val="28"/>
          <w:szCs w:val="28"/>
        </w:rPr>
        <w:t>Вісник Львівського універси</w:t>
      </w:r>
      <w:r>
        <w:rPr>
          <w:rFonts w:ascii="Times New Roman" w:hAnsi="Times New Roman"/>
          <w:i/>
          <w:sz w:val="28"/>
          <w:szCs w:val="28"/>
        </w:rPr>
        <w:t>тету. Серія Філософсько-політологічні студії.</w:t>
      </w:r>
      <w:r>
        <w:rPr>
          <w:rFonts w:ascii="Times New Roman" w:hAnsi="Times New Roman"/>
          <w:sz w:val="28"/>
          <w:szCs w:val="28"/>
        </w:rPr>
        <w:t xml:space="preserve"> 2019. Вип. 25. С. 7-13.</w:t>
      </w:r>
    </w:p>
    <w:p w:rsidR="00E00540" w:rsidRDefault="00E00540" w:rsidP="00543110">
      <w:pPr>
        <w:numPr>
          <w:ilvl w:val="0"/>
          <w:numId w:val="5"/>
        </w:numPr>
        <w:shd w:val="clear" w:color="auto" w:fill="FFFFFF"/>
        <w:tabs>
          <w:tab w:val="left" w:pos="-426"/>
          <w:tab w:val="left" w:pos="0"/>
        </w:tabs>
        <w:spacing w:after="0" w:line="240" w:lineRule="auto"/>
        <w:ind w:left="-567" w:right="38" w:firstLine="0"/>
        <w:jc w:val="both"/>
      </w:pPr>
      <w:proofErr w:type="spellStart"/>
      <w:r>
        <w:rPr>
          <w:rFonts w:ascii="Times New Roman" w:hAnsi="Times New Roman"/>
          <w:sz w:val="28"/>
          <w:szCs w:val="28"/>
        </w:rPr>
        <w:t>Ляхвацька</w:t>
      </w:r>
      <w:proofErr w:type="spellEnd"/>
      <w:r>
        <w:rPr>
          <w:rFonts w:ascii="Times New Roman" w:hAnsi="Times New Roman"/>
          <w:sz w:val="28"/>
          <w:szCs w:val="28"/>
        </w:rPr>
        <w:t xml:space="preserve"> О. М. Логіка. Практикум: </w:t>
      </w:r>
      <w:proofErr w:type="spellStart"/>
      <w:r>
        <w:rPr>
          <w:rFonts w:ascii="Times New Roman" w:hAnsi="Times New Roman"/>
          <w:sz w:val="28"/>
          <w:szCs w:val="28"/>
        </w:rPr>
        <w:t>навч</w:t>
      </w:r>
      <w:proofErr w:type="spellEnd"/>
      <w:r>
        <w:rPr>
          <w:rFonts w:ascii="Times New Roman" w:hAnsi="Times New Roman"/>
          <w:sz w:val="28"/>
          <w:szCs w:val="28"/>
        </w:rPr>
        <w:t>. посібник. К.: КНТЕУ, 2006. 199 с.</w:t>
      </w:r>
    </w:p>
    <w:p w:rsidR="00E00540" w:rsidRDefault="00E00540" w:rsidP="00543110">
      <w:pPr>
        <w:numPr>
          <w:ilvl w:val="0"/>
          <w:numId w:val="5"/>
        </w:numPr>
        <w:shd w:val="clear" w:color="auto" w:fill="FFFFFF"/>
        <w:tabs>
          <w:tab w:val="left" w:pos="-426"/>
          <w:tab w:val="left" w:pos="0"/>
        </w:tabs>
        <w:spacing w:after="0" w:line="240" w:lineRule="auto"/>
        <w:ind w:left="-567" w:right="38" w:firstLine="0"/>
        <w:jc w:val="both"/>
        <w:rPr>
          <w:rFonts w:ascii="Times New Roman" w:hAnsi="Times New Roman"/>
          <w:color w:val="000000"/>
          <w:sz w:val="28"/>
          <w:szCs w:val="28"/>
        </w:rPr>
      </w:pPr>
      <w:proofErr w:type="spellStart"/>
      <w:r>
        <w:rPr>
          <w:rFonts w:ascii="Times New Roman" w:hAnsi="Times New Roman"/>
          <w:sz w:val="28"/>
          <w:szCs w:val="28"/>
        </w:rPr>
        <w:t>Орендарчук</w:t>
      </w:r>
      <w:proofErr w:type="spellEnd"/>
      <w:r>
        <w:rPr>
          <w:rFonts w:ascii="Times New Roman" w:hAnsi="Times New Roman"/>
          <w:sz w:val="28"/>
          <w:szCs w:val="28"/>
        </w:rPr>
        <w:t xml:space="preserve"> Г.О. Логіка: Навчальний посібник для студентів економічних та юридичних спеціальностей вищих навчальних закладів. Видання друге, перероблене і доповнене. Тернопіль: </w:t>
      </w:r>
      <w:proofErr w:type="spellStart"/>
      <w:r>
        <w:rPr>
          <w:rFonts w:ascii="Times New Roman" w:hAnsi="Times New Roman"/>
          <w:sz w:val="28"/>
          <w:szCs w:val="28"/>
        </w:rPr>
        <w:t>Астон</w:t>
      </w:r>
      <w:proofErr w:type="spellEnd"/>
      <w:r>
        <w:rPr>
          <w:rFonts w:ascii="Times New Roman" w:hAnsi="Times New Roman"/>
          <w:sz w:val="28"/>
          <w:szCs w:val="28"/>
        </w:rPr>
        <w:t>, 2008. 272 с.</w:t>
      </w:r>
    </w:p>
    <w:p w:rsidR="00E00540" w:rsidRDefault="00E00540" w:rsidP="00543110">
      <w:pPr>
        <w:numPr>
          <w:ilvl w:val="0"/>
          <w:numId w:val="5"/>
        </w:numPr>
        <w:shd w:val="clear" w:color="auto" w:fill="FFFFFF"/>
        <w:tabs>
          <w:tab w:val="left" w:pos="-426"/>
          <w:tab w:val="left" w:pos="0"/>
        </w:tabs>
        <w:spacing w:after="0" w:line="240" w:lineRule="auto"/>
        <w:ind w:left="-567" w:right="38" w:firstLine="0"/>
        <w:jc w:val="both"/>
        <w:rPr>
          <w:rFonts w:ascii="Times New Roman" w:hAnsi="Times New Roman"/>
          <w:color w:val="000000"/>
          <w:sz w:val="28"/>
          <w:szCs w:val="28"/>
        </w:rPr>
      </w:pPr>
      <w:proofErr w:type="spellStart"/>
      <w:r>
        <w:rPr>
          <w:rFonts w:ascii="Times New Roman" w:hAnsi="Times New Roman"/>
          <w:sz w:val="28"/>
          <w:szCs w:val="28"/>
        </w:rPr>
        <w:t>Повторєва</w:t>
      </w:r>
      <w:proofErr w:type="spellEnd"/>
      <w:r>
        <w:rPr>
          <w:rFonts w:ascii="Times New Roman" w:hAnsi="Times New Roman"/>
          <w:sz w:val="28"/>
          <w:szCs w:val="28"/>
        </w:rPr>
        <w:t xml:space="preserve"> С. М. Словник з логіки. Львів: «Магнолія 2006», 2009. 196 с.</w:t>
      </w:r>
    </w:p>
    <w:p w:rsidR="00E00540" w:rsidRDefault="00E00540" w:rsidP="00543110">
      <w:pPr>
        <w:numPr>
          <w:ilvl w:val="0"/>
          <w:numId w:val="5"/>
        </w:numPr>
        <w:shd w:val="clear" w:color="auto" w:fill="FFFFFF"/>
        <w:tabs>
          <w:tab w:val="left" w:pos="-426"/>
          <w:tab w:val="left" w:pos="0"/>
        </w:tabs>
        <w:spacing w:after="0" w:line="240" w:lineRule="auto"/>
        <w:ind w:left="-567" w:right="38" w:firstLine="0"/>
        <w:jc w:val="both"/>
        <w:rPr>
          <w:rFonts w:ascii="Times New Roman" w:hAnsi="Times New Roman"/>
          <w:color w:val="000000"/>
          <w:sz w:val="28"/>
          <w:szCs w:val="28"/>
        </w:rPr>
      </w:pPr>
      <w:r>
        <w:rPr>
          <w:rFonts w:ascii="Times New Roman" w:hAnsi="Times New Roman"/>
          <w:sz w:val="28"/>
          <w:szCs w:val="28"/>
        </w:rPr>
        <w:t xml:space="preserve"> Попов М. В. Логіка: </w:t>
      </w:r>
      <w:proofErr w:type="spellStart"/>
      <w:r>
        <w:rPr>
          <w:rFonts w:ascii="Times New Roman" w:hAnsi="Times New Roman"/>
          <w:sz w:val="28"/>
          <w:szCs w:val="28"/>
        </w:rPr>
        <w:t>навч</w:t>
      </w:r>
      <w:proofErr w:type="spellEnd"/>
      <w:r>
        <w:rPr>
          <w:rFonts w:ascii="Times New Roman" w:hAnsi="Times New Roman"/>
          <w:sz w:val="28"/>
          <w:szCs w:val="28"/>
        </w:rPr>
        <w:t xml:space="preserve">. </w:t>
      </w:r>
      <w:proofErr w:type="spellStart"/>
      <w:r>
        <w:rPr>
          <w:rFonts w:ascii="Times New Roman" w:hAnsi="Times New Roman"/>
          <w:sz w:val="28"/>
          <w:szCs w:val="28"/>
        </w:rPr>
        <w:t>посіб</w:t>
      </w:r>
      <w:proofErr w:type="spellEnd"/>
      <w:r>
        <w:rPr>
          <w:rFonts w:ascii="Times New Roman" w:hAnsi="Times New Roman"/>
          <w:sz w:val="28"/>
          <w:szCs w:val="28"/>
        </w:rPr>
        <w:t>. К. : ВСВ «Медицина», 2015. 184 с.</w:t>
      </w:r>
    </w:p>
    <w:p w:rsidR="009F40F7" w:rsidRPr="00794FCD" w:rsidRDefault="00E00540" w:rsidP="00543110">
      <w:pPr>
        <w:numPr>
          <w:ilvl w:val="0"/>
          <w:numId w:val="5"/>
        </w:numPr>
        <w:shd w:val="clear" w:color="auto" w:fill="FFFFFF"/>
        <w:tabs>
          <w:tab w:val="left" w:pos="187"/>
        </w:tabs>
        <w:spacing w:after="0" w:line="240" w:lineRule="auto"/>
        <w:ind w:left="-567" w:firstLine="0"/>
        <w:jc w:val="both"/>
        <w:rPr>
          <w:rFonts w:ascii="Times New Roman" w:hAnsi="Times New Roman"/>
          <w:sz w:val="28"/>
          <w:szCs w:val="28"/>
        </w:rPr>
      </w:pPr>
      <w:r>
        <w:rPr>
          <w:rFonts w:ascii="Times New Roman" w:hAnsi="Times New Roman"/>
          <w:sz w:val="28"/>
          <w:szCs w:val="28"/>
        </w:rPr>
        <w:lastRenderedPageBreak/>
        <w:t xml:space="preserve">Синиця А. С. Логіка: </w:t>
      </w:r>
      <w:proofErr w:type="spellStart"/>
      <w:r>
        <w:rPr>
          <w:rFonts w:ascii="Times New Roman" w:hAnsi="Times New Roman"/>
          <w:sz w:val="28"/>
          <w:szCs w:val="28"/>
        </w:rPr>
        <w:t>навч</w:t>
      </w:r>
      <w:proofErr w:type="spellEnd"/>
      <w:r>
        <w:rPr>
          <w:rFonts w:ascii="Times New Roman" w:hAnsi="Times New Roman"/>
          <w:sz w:val="28"/>
          <w:szCs w:val="28"/>
        </w:rPr>
        <w:t xml:space="preserve">. </w:t>
      </w:r>
      <w:proofErr w:type="spellStart"/>
      <w:r>
        <w:rPr>
          <w:rFonts w:ascii="Times New Roman" w:hAnsi="Times New Roman"/>
          <w:sz w:val="28"/>
          <w:szCs w:val="28"/>
        </w:rPr>
        <w:t>посіб</w:t>
      </w:r>
      <w:proofErr w:type="spellEnd"/>
      <w:r>
        <w:rPr>
          <w:rFonts w:ascii="Times New Roman" w:hAnsi="Times New Roman"/>
          <w:sz w:val="28"/>
          <w:szCs w:val="28"/>
        </w:rPr>
        <w:t>. Л.: ЛДУФК, 2012. 234 с.</w:t>
      </w:r>
    </w:p>
    <w:p w:rsidR="00893465" w:rsidRDefault="00893465" w:rsidP="00543110">
      <w:pPr>
        <w:spacing w:after="0" w:line="240" w:lineRule="auto"/>
        <w:jc w:val="center"/>
        <w:rPr>
          <w:rFonts w:ascii="Times New Roman" w:hAnsi="Times New Roman" w:cs="Times New Roman"/>
          <w:b/>
          <w:bCs/>
          <w:color w:val="000080"/>
          <w:sz w:val="28"/>
          <w:szCs w:val="28"/>
        </w:rPr>
      </w:pPr>
    </w:p>
    <w:p w:rsidR="009F40F7" w:rsidRPr="009F40F7" w:rsidRDefault="009F40F7" w:rsidP="00543110">
      <w:pPr>
        <w:spacing w:after="0" w:line="240" w:lineRule="auto"/>
        <w:jc w:val="center"/>
        <w:rPr>
          <w:rFonts w:ascii="Times New Roman" w:hAnsi="Times New Roman" w:cs="Times New Roman"/>
          <w:b/>
          <w:bCs/>
          <w:color w:val="000080"/>
          <w:sz w:val="28"/>
          <w:szCs w:val="28"/>
        </w:rPr>
      </w:pPr>
      <w:r w:rsidRPr="009F40F7">
        <w:rPr>
          <w:rFonts w:ascii="Times New Roman" w:hAnsi="Times New Roman" w:cs="Times New Roman"/>
          <w:b/>
          <w:bCs/>
          <w:color w:val="000080"/>
          <w:sz w:val="28"/>
          <w:szCs w:val="28"/>
        </w:rPr>
        <w:t>ОЦІНЮВАННЯ</w:t>
      </w:r>
    </w:p>
    <w:p w:rsidR="00495C12" w:rsidRDefault="00495C12" w:rsidP="00495C12">
      <w:pPr>
        <w:spacing w:after="0" w:line="240" w:lineRule="auto"/>
        <w:ind w:left="-567" w:firstLine="567"/>
        <w:jc w:val="both"/>
        <w:rPr>
          <w:rFonts w:ascii="Times New Roman" w:hAnsi="Times New Roman"/>
          <w:sz w:val="28"/>
          <w:szCs w:val="28"/>
        </w:rPr>
      </w:pPr>
      <w:r>
        <w:rPr>
          <w:rFonts w:ascii="Times New Roman" w:hAnsi="Times New Roman"/>
          <w:sz w:val="28"/>
          <w:szCs w:val="28"/>
        </w:rPr>
        <w:t>Поточний контроль здійснюється під час проведення семінарських занять і включає в себе усне опитування, обговорення проблемних питань, рішення задач з певних тем. Модульний контроль здійснюється за темами, які включені до 2 і 3 змістовних модулів.</w:t>
      </w:r>
    </w:p>
    <w:p w:rsidR="00495C12" w:rsidRDefault="00495C12" w:rsidP="00495C12">
      <w:pPr>
        <w:spacing w:after="0" w:line="240" w:lineRule="auto"/>
        <w:ind w:left="-567" w:firstLine="567"/>
        <w:jc w:val="both"/>
        <w:rPr>
          <w:rFonts w:ascii="Times New Roman" w:hAnsi="Times New Roman"/>
          <w:sz w:val="28"/>
          <w:szCs w:val="28"/>
        </w:rPr>
      </w:pPr>
      <w:r>
        <w:rPr>
          <w:rFonts w:ascii="Times New Roman" w:hAnsi="Times New Roman"/>
          <w:sz w:val="28"/>
          <w:szCs w:val="28"/>
        </w:rPr>
        <w:t>Оскільки на заочному відділенні не заплановано проведення семінарських занять, то основною формою контролю є написання контрольної роботи, яка подається до початку сесії. Варіанти контрольних робот додаються.</w:t>
      </w:r>
    </w:p>
    <w:p w:rsidR="00317D18" w:rsidRPr="00317D18" w:rsidRDefault="00495C12" w:rsidP="00495C12">
      <w:pPr>
        <w:pStyle w:val="a5"/>
        <w:tabs>
          <w:tab w:val="num" w:pos="0"/>
        </w:tabs>
        <w:spacing w:after="0" w:line="240" w:lineRule="auto"/>
        <w:ind w:left="-567" w:firstLine="567"/>
        <w:jc w:val="both"/>
        <w:rPr>
          <w:rFonts w:ascii="Times New Roman" w:hAnsi="Times New Roman" w:cs="Times New Roman"/>
          <w:sz w:val="28"/>
          <w:szCs w:val="28"/>
        </w:rPr>
      </w:pPr>
      <w:r>
        <w:rPr>
          <w:rFonts w:ascii="Times New Roman" w:hAnsi="Times New Roman"/>
          <w:sz w:val="28"/>
          <w:szCs w:val="28"/>
        </w:rPr>
        <w:t>Періодичний контроль здійснюється шляхом написання трьох змістовних модулів, до підсумкових результатів яких включають також бали, що були отримані студентами за роботу на семінарських заняттях</w:t>
      </w:r>
      <w:r w:rsidR="00317D18" w:rsidRPr="00317D18">
        <w:rPr>
          <w:rFonts w:ascii="Times New Roman" w:hAnsi="Times New Roman" w:cs="Times New Roman"/>
          <w:sz w:val="28"/>
          <w:szCs w:val="28"/>
        </w:rPr>
        <w:t>.</w:t>
      </w:r>
    </w:p>
    <w:p w:rsidR="00317D18" w:rsidRPr="00317D18" w:rsidRDefault="007B6DCE" w:rsidP="00543110">
      <w:pPr>
        <w:adjustRightInd w:val="0"/>
        <w:spacing w:after="0" w:line="240" w:lineRule="auto"/>
        <w:ind w:left="-567" w:firstLine="567"/>
        <w:jc w:val="both"/>
        <w:rPr>
          <w:rFonts w:ascii="Times New Roman" w:hAnsi="Times New Roman" w:cs="Times New Roman"/>
          <w:i/>
          <w:sz w:val="28"/>
          <w:szCs w:val="28"/>
        </w:rPr>
      </w:pPr>
      <w:r>
        <w:rPr>
          <w:rFonts w:ascii="Times New Roman" w:hAnsi="Times New Roman" w:cs="Times New Roman"/>
          <w:b/>
          <w:i/>
          <w:sz w:val="28"/>
          <w:szCs w:val="28"/>
        </w:rPr>
        <w:t xml:space="preserve">Самостійна </w:t>
      </w:r>
      <w:r w:rsidRPr="007B6DCE">
        <w:rPr>
          <w:rFonts w:ascii="Times New Roman" w:hAnsi="Times New Roman" w:cs="Times New Roman"/>
          <w:b/>
          <w:i/>
          <w:sz w:val="28"/>
          <w:szCs w:val="28"/>
        </w:rPr>
        <w:t>робота здобувач</w:t>
      </w:r>
      <w:r w:rsidR="00317D18" w:rsidRPr="007B6DCE">
        <w:rPr>
          <w:rFonts w:ascii="Times New Roman" w:hAnsi="Times New Roman" w:cs="Times New Roman"/>
          <w:b/>
          <w:i/>
          <w:sz w:val="28"/>
          <w:szCs w:val="28"/>
        </w:rPr>
        <w:t>ів</w:t>
      </w:r>
      <w:r w:rsidR="00317D18" w:rsidRPr="00317D18">
        <w:rPr>
          <w:rFonts w:ascii="Times New Roman" w:hAnsi="Times New Roman" w:cs="Times New Roman"/>
          <w:i/>
          <w:sz w:val="28"/>
          <w:szCs w:val="28"/>
        </w:rPr>
        <w:t>.</w:t>
      </w:r>
    </w:p>
    <w:p w:rsidR="002518B4" w:rsidRPr="00317D18" w:rsidRDefault="00317D18" w:rsidP="002518B4">
      <w:pPr>
        <w:spacing w:after="0" w:line="240" w:lineRule="auto"/>
        <w:ind w:left="-567" w:firstLine="567"/>
        <w:jc w:val="both"/>
        <w:rPr>
          <w:rFonts w:ascii="Times New Roman" w:hAnsi="Times New Roman" w:cs="Times New Roman"/>
          <w:sz w:val="28"/>
          <w:szCs w:val="28"/>
        </w:rPr>
      </w:pPr>
      <w:r w:rsidRPr="00317D18">
        <w:rPr>
          <w:rFonts w:ascii="Times New Roman" w:hAnsi="Times New Roman" w:cs="Times New Roman"/>
          <w:sz w:val="28"/>
          <w:szCs w:val="28"/>
        </w:rPr>
        <w:t>Самостій</w:t>
      </w:r>
      <w:r w:rsidR="007B6DCE">
        <w:rPr>
          <w:rFonts w:ascii="Times New Roman" w:hAnsi="Times New Roman" w:cs="Times New Roman"/>
          <w:sz w:val="28"/>
          <w:szCs w:val="28"/>
        </w:rPr>
        <w:t>на робота здобувач</w:t>
      </w:r>
      <w:r>
        <w:rPr>
          <w:rFonts w:ascii="Times New Roman" w:hAnsi="Times New Roman" w:cs="Times New Roman"/>
          <w:sz w:val="28"/>
          <w:szCs w:val="28"/>
        </w:rPr>
        <w:t>ів є необхідним компонентом</w:t>
      </w:r>
      <w:r w:rsidRPr="00317D18">
        <w:rPr>
          <w:rFonts w:ascii="Times New Roman" w:hAnsi="Times New Roman" w:cs="Times New Roman"/>
          <w:sz w:val="28"/>
          <w:szCs w:val="28"/>
        </w:rPr>
        <w:t xml:space="preserve"> для вдалого засвоєння</w:t>
      </w:r>
      <w:r>
        <w:rPr>
          <w:rFonts w:ascii="Times New Roman" w:hAnsi="Times New Roman" w:cs="Times New Roman"/>
          <w:sz w:val="28"/>
          <w:szCs w:val="28"/>
        </w:rPr>
        <w:t xml:space="preserve"> курсу</w:t>
      </w:r>
      <w:r w:rsidRPr="00317D18">
        <w:rPr>
          <w:rFonts w:ascii="Times New Roman" w:hAnsi="Times New Roman" w:cs="Times New Roman"/>
          <w:sz w:val="28"/>
          <w:szCs w:val="28"/>
        </w:rPr>
        <w:t xml:space="preserve">. Основною її метою є </w:t>
      </w:r>
      <w:r>
        <w:rPr>
          <w:rFonts w:ascii="Times New Roman" w:hAnsi="Times New Roman" w:cs="Times New Roman"/>
          <w:sz w:val="28"/>
          <w:szCs w:val="28"/>
        </w:rPr>
        <w:t>закріплення  лекційного</w:t>
      </w:r>
      <w:r w:rsidRPr="00317D18">
        <w:rPr>
          <w:rFonts w:ascii="Times New Roman" w:hAnsi="Times New Roman" w:cs="Times New Roman"/>
          <w:sz w:val="28"/>
          <w:szCs w:val="28"/>
        </w:rPr>
        <w:t xml:space="preserve"> матеріалу, оволодіння новою термінологі</w:t>
      </w:r>
      <w:r w:rsidR="007B6DCE">
        <w:rPr>
          <w:rFonts w:ascii="Times New Roman" w:hAnsi="Times New Roman" w:cs="Times New Roman"/>
          <w:sz w:val="28"/>
          <w:szCs w:val="28"/>
        </w:rPr>
        <w:t>єю. Після кожної лекції здобувачі</w:t>
      </w:r>
      <w:r w:rsidRPr="00317D18">
        <w:rPr>
          <w:rFonts w:ascii="Times New Roman" w:hAnsi="Times New Roman" w:cs="Times New Roman"/>
          <w:sz w:val="28"/>
          <w:szCs w:val="28"/>
        </w:rPr>
        <w:t xml:space="preserve"> отримують усні або письмові домашні завдання. За викон</w:t>
      </w:r>
      <w:r w:rsidR="008D111B">
        <w:rPr>
          <w:rFonts w:ascii="Times New Roman" w:hAnsi="Times New Roman" w:cs="Times New Roman"/>
          <w:sz w:val="28"/>
          <w:szCs w:val="28"/>
        </w:rPr>
        <w:t>ання домашнього завдання здобувач</w:t>
      </w:r>
      <w:r w:rsidRPr="00317D18">
        <w:rPr>
          <w:rFonts w:ascii="Times New Roman" w:hAnsi="Times New Roman" w:cs="Times New Roman"/>
          <w:sz w:val="28"/>
          <w:szCs w:val="28"/>
        </w:rPr>
        <w:t xml:space="preserve"> отримує бали, які додаються до балів, отриманих протягом лекції.</w:t>
      </w:r>
    </w:p>
    <w:p w:rsidR="00317D18" w:rsidRDefault="00317D18" w:rsidP="00543110">
      <w:pPr>
        <w:spacing w:after="0" w:line="240" w:lineRule="auto"/>
        <w:rPr>
          <w:rFonts w:ascii="Times New Roman" w:hAnsi="Times New Roman" w:cs="Times New Roman"/>
          <w:b/>
          <w:bCs/>
          <w:color w:val="000080"/>
          <w:sz w:val="28"/>
          <w:szCs w:val="28"/>
        </w:rPr>
      </w:pPr>
    </w:p>
    <w:p w:rsidR="009F40F7" w:rsidRPr="009F40F7" w:rsidRDefault="009F40F7" w:rsidP="00543110">
      <w:pPr>
        <w:spacing w:after="0" w:line="240" w:lineRule="auto"/>
        <w:jc w:val="center"/>
        <w:rPr>
          <w:rFonts w:ascii="Times New Roman" w:hAnsi="Times New Roman" w:cs="Times New Roman"/>
          <w:sz w:val="28"/>
          <w:szCs w:val="28"/>
        </w:rPr>
      </w:pPr>
      <w:r w:rsidRPr="009F40F7">
        <w:rPr>
          <w:rFonts w:ascii="Times New Roman" w:hAnsi="Times New Roman" w:cs="Times New Roman"/>
          <w:b/>
          <w:bCs/>
          <w:color w:val="000080"/>
          <w:sz w:val="28"/>
          <w:szCs w:val="28"/>
        </w:rPr>
        <w:t>ПОЛІТИКА  КУРСУ</w:t>
      </w:r>
      <w:r w:rsidRPr="009F40F7">
        <w:rPr>
          <w:rFonts w:ascii="Times New Roman" w:hAnsi="Times New Roman" w:cs="Times New Roman"/>
          <w:b/>
          <w:bCs/>
          <w:sz w:val="28"/>
          <w:szCs w:val="28"/>
        </w:rPr>
        <w:t xml:space="preserve">  </w:t>
      </w:r>
      <w:r w:rsidRPr="009F40F7">
        <w:rPr>
          <w:rFonts w:ascii="Times New Roman" w:hAnsi="Times New Roman" w:cs="Times New Roman"/>
          <w:sz w:val="28"/>
          <w:szCs w:val="28"/>
        </w:rPr>
        <w:t>(«правила  гри»)</w:t>
      </w:r>
    </w:p>
    <w:p w:rsidR="009F40F7" w:rsidRPr="00406365" w:rsidRDefault="009F40F7" w:rsidP="00543110">
      <w:pPr>
        <w:spacing w:after="0" w:line="240" w:lineRule="auto"/>
        <w:ind w:left="-567" w:firstLine="567"/>
        <w:jc w:val="both"/>
        <w:rPr>
          <w:rFonts w:ascii="Times New Roman" w:hAnsi="Times New Roman" w:cs="Times New Roman"/>
          <w:sz w:val="28"/>
          <w:szCs w:val="28"/>
        </w:rPr>
      </w:pPr>
      <w:r w:rsidRPr="009F40F7">
        <w:rPr>
          <w:rFonts w:ascii="Times New Roman" w:hAnsi="Times New Roman" w:cs="Times New Roman"/>
          <w:b/>
          <w:bCs/>
          <w:i/>
          <w:sz w:val="28"/>
          <w:szCs w:val="28"/>
        </w:rPr>
        <w:t xml:space="preserve">Політика щодо </w:t>
      </w:r>
      <w:proofErr w:type="spellStart"/>
      <w:r w:rsidRPr="009F40F7">
        <w:rPr>
          <w:rFonts w:ascii="Times New Roman" w:hAnsi="Times New Roman" w:cs="Times New Roman"/>
          <w:b/>
          <w:bCs/>
          <w:i/>
          <w:sz w:val="28"/>
          <w:szCs w:val="28"/>
        </w:rPr>
        <w:t>дедлайнів</w:t>
      </w:r>
      <w:proofErr w:type="spellEnd"/>
      <w:r w:rsidRPr="009F40F7">
        <w:rPr>
          <w:rFonts w:ascii="Times New Roman" w:hAnsi="Times New Roman" w:cs="Times New Roman"/>
          <w:b/>
          <w:bCs/>
          <w:i/>
          <w:sz w:val="28"/>
          <w:szCs w:val="28"/>
        </w:rPr>
        <w:t xml:space="preserve"> та перескладання: </w:t>
      </w:r>
      <w:r w:rsidR="00317D18">
        <w:rPr>
          <w:rFonts w:ascii="Times New Roman" w:hAnsi="Times New Roman" w:cs="Times New Roman"/>
          <w:sz w:val="28"/>
          <w:szCs w:val="28"/>
        </w:rPr>
        <w:t>у разі відсутності з пова</w:t>
      </w:r>
      <w:r w:rsidR="008D111B">
        <w:rPr>
          <w:rFonts w:ascii="Times New Roman" w:hAnsi="Times New Roman" w:cs="Times New Roman"/>
          <w:sz w:val="28"/>
          <w:szCs w:val="28"/>
        </w:rPr>
        <w:t>жної причини на занятті, здобувач</w:t>
      </w:r>
      <w:r w:rsidR="00317D18">
        <w:rPr>
          <w:rFonts w:ascii="Times New Roman" w:hAnsi="Times New Roman" w:cs="Times New Roman"/>
          <w:sz w:val="28"/>
          <w:szCs w:val="28"/>
        </w:rPr>
        <w:t xml:space="preserve"> може написати модульну роботу під час консультації. У випадку от</w:t>
      </w:r>
      <w:r w:rsidR="008D111B">
        <w:rPr>
          <w:rFonts w:ascii="Times New Roman" w:hAnsi="Times New Roman" w:cs="Times New Roman"/>
          <w:sz w:val="28"/>
          <w:szCs w:val="28"/>
        </w:rPr>
        <w:t>римання «низького» балу, здобувач</w:t>
      </w:r>
      <w:r w:rsidR="00317D18">
        <w:rPr>
          <w:rFonts w:ascii="Times New Roman" w:hAnsi="Times New Roman" w:cs="Times New Roman"/>
          <w:sz w:val="28"/>
          <w:szCs w:val="28"/>
        </w:rPr>
        <w:t xml:space="preserve"> може перескласти модуль (наприклад, виконати модульні зав</w:t>
      </w:r>
      <w:r w:rsidR="008D111B">
        <w:rPr>
          <w:rFonts w:ascii="Times New Roman" w:hAnsi="Times New Roman" w:cs="Times New Roman"/>
          <w:sz w:val="28"/>
          <w:szCs w:val="28"/>
        </w:rPr>
        <w:t>дання іншого варіанту). Здобувачі</w:t>
      </w:r>
      <w:r w:rsidR="00317D18">
        <w:rPr>
          <w:rFonts w:ascii="Times New Roman" w:hAnsi="Times New Roman" w:cs="Times New Roman"/>
          <w:sz w:val="28"/>
          <w:szCs w:val="28"/>
        </w:rPr>
        <w:t>, які активно працюють під час лекцій мають можливість отримати необхідну кількість балів достроково. У разі нагальної потреби дострокового складання контролю, студенти складають усний залік за п</w:t>
      </w:r>
      <w:r w:rsidR="00406365">
        <w:rPr>
          <w:rFonts w:ascii="Times New Roman" w:hAnsi="Times New Roman" w:cs="Times New Roman"/>
          <w:sz w:val="28"/>
          <w:szCs w:val="28"/>
        </w:rPr>
        <w:t>ідсумковими питаннями для курсу.</w:t>
      </w:r>
    </w:p>
    <w:p w:rsidR="009F40F7" w:rsidRPr="009F40F7" w:rsidRDefault="009F40F7" w:rsidP="00543110">
      <w:pPr>
        <w:pStyle w:val="Default"/>
        <w:ind w:left="-567" w:firstLine="567"/>
        <w:jc w:val="both"/>
        <w:rPr>
          <w:rFonts w:ascii="Times New Roman" w:hAnsi="Times New Roman" w:cs="Times New Roman"/>
          <w:i/>
          <w:color w:val="auto"/>
          <w:sz w:val="28"/>
          <w:szCs w:val="28"/>
        </w:rPr>
      </w:pPr>
      <w:r w:rsidRPr="009F40F7">
        <w:rPr>
          <w:rFonts w:ascii="Times New Roman" w:hAnsi="Times New Roman" w:cs="Times New Roman"/>
          <w:b/>
          <w:bCs/>
          <w:i/>
          <w:color w:val="auto"/>
          <w:sz w:val="28"/>
          <w:szCs w:val="28"/>
        </w:rPr>
        <w:t>Політика щодо академічної доброчесності</w:t>
      </w:r>
      <w:r w:rsidRPr="009F40F7">
        <w:rPr>
          <w:rFonts w:ascii="Times New Roman" w:hAnsi="Times New Roman" w:cs="Times New Roman"/>
          <w:i/>
          <w:color w:val="auto"/>
          <w:sz w:val="28"/>
          <w:szCs w:val="28"/>
        </w:rPr>
        <w:t xml:space="preserve">: </w:t>
      </w:r>
      <w:r w:rsidR="00317D18">
        <w:rPr>
          <w:rFonts w:ascii="Times New Roman" w:hAnsi="Times New Roman" w:cs="Times New Roman"/>
          <w:sz w:val="28"/>
          <w:szCs w:val="28"/>
        </w:rPr>
        <w:t>під час в</w:t>
      </w:r>
      <w:r w:rsidR="008D111B">
        <w:rPr>
          <w:rFonts w:ascii="Times New Roman" w:hAnsi="Times New Roman" w:cs="Times New Roman"/>
          <w:sz w:val="28"/>
          <w:szCs w:val="28"/>
        </w:rPr>
        <w:t>иконання письмових робіт здобувач</w:t>
      </w:r>
      <w:r w:rsidR="00317D18">
        <w:rPr>
          <w:rFonts w:ascii="Times New Roman" w:hAnsi="Times New Roman" w:cs="Times New Roman"/>
          <w:sz w:val="28"/>
          <w:szCs w:val="28"/>
        </w:rPr>
        <w:t xml:space="preserve"> не повинен порушувати правила академічної доброчесності і списувати з підручників, електронних ресур</w:t>
      </w:r>
      <w:r w:rsidR="008D111B">
        <w:rPr>
          <w:rFonts w:ascii="Times New Roman" w:hAnsi="Times New Roman" w:cs="Times New Roman"/>
          <w:sz w:val="28"/>
          <w:szCs w:val="28"/>
        </w:rPr>
        <w:t>сів або з роботи іншого здобувача</w:t>
      </w:r>
      <w:r w:rsidR="00317D18">
        <w:rPr>
          <w:rFonts w:ascii="Times New Roman" w:hAnsi="Times New Roman" w:cs="Times New Roman"/>
          <w:sz w:val="28"/>
          <w:szCs w:val="28"/>
        </w:rPr>
        <w:t>. Письмова робота, яка збігається більше ніж на 40% з іншим джерелом (наприклад, текстом з підручни</w:t>
      </w:r>
      <w:r w:rsidR="008D111B">
        <w:rPr>
          <w:rFonts w:ascii="Times New Roman" w:hAnsi="Times New Roman" w:cs="Times New Roman"/>
          <w:sz w:val="28"/>
          <w:szCs w:val="28"/>
        </w:rPr>
        <w:t>ка або з роботою іншого здобувача</w:t>
      </w:r>
      <w:r w:rsidR="00317D18">
        <w:rPr>
          <w:rFonts w:ascii="Times New Roman" w:hAnsi="Times New Roman" w:cs="Times New Roman"/>
          <w:sz w:val="28"/>
          <w:szCs w:val="28"/>
        </w:rPr>
        <w:t>) не перевіряється і бали за неї не нараховуються.</w:t>
      </w:r>
    </w:p>
    <w:p w:rsidR="009F40F7" w:rsidRPr="009F40F7" w:rsidRDefault="009F40F7" w:rsidP="00543110">
      <w:pPr>
        <w:spacing w:after="0" w:line="240" w:lineRule="auto"/>
        <w:ind w:left="-567" w:firstLine="567"/>
        <w:jc w:val="both"/>
        <w:rPr>
          <w:rFonts w:ascii="Times New Roman" w:hAnsi="Times New Roman" w:cs="Times New Roman"/>
          <w:bCs/>
          <w:i/>
          <w:sz w:val="28"/>
          <w:szCs w:val="28"/>
        </w:rPr>
      </w:pPr>
      <w:r w:rsidRPr="009F40F7">
        <w:rPr>
          <w:rFonts w:ascii="Times New Roman" w:hAnsi="Times New Roman" w:cs="Times New Roman"/>
          <w:b/>
          <w:bCs/>
          <w:i/>
          <w:sz w:val="28"/>
          <w:szCs w:val="28"/>
        </w:rPr>
        <w:t>Політика щодо відвідування та запізнень</w:t>
      </w:r>
      <w:r w:rsidR="00406365">
        <w:rPr>
          <w:rFonts w:ascii="Times New Roman" w:hAnsi="Times New Roman" w:cs="Times New Roman"/>
          <w:b/>
          <w:bCs/>
          <w:i/>
          <w:sz w:val="28"/>
          <w:szCs w:val="28"/>
        </w:rPr>
        <w:t xml:space="preserve">: </w:t>
      </w:r>
      <w:r w:rsidR="00317D18">
        <w:rPr>
          <w:rFonts w:ascii="Times New Roman" w:hAnsi="Times New Roman" w:cs="Times New Roman"/>
          <w:bCs/>
          <w:sz w:val="28"/>
          <w:szCs w:val="28"/>
        </w:rPr>
        <w:t>несистематичні пропуски (особливо з поважної причини), а також несистематичні запізнення не «відпрацьовуються». У разі частої відсутності з поважної причини</w:t>
      </w:r>
      <w:r w:rsidR="00317D18">
        <w:rPr>
          <w:rFonts w:ascii="Times New Roman" w:hAnsi="Times New Roman" w:cs="Times New Roman"/>
          <w:bCs/>
          <w:i/>
          <w:sz w:val="28"/>
          <w:szCs w:val="28"/>
        </w:rPr>
        <w:t xml:space="preserve"> </w:t>
      </w:r>
      <w:r w:rsidR="00317D18">
        <w:rPr>
          <w:rFonts w:ascii="Times New Roman" w:hAnsi="Times New Roman" w:cs="Times New Roman"/>
          <w:bCs/>
          <w:sz w:val="28"/>
          <w:szCs w:val="28"/>
        </w:rPr>
        <w:t>(наприклад, хвороба, міжнародне стажування)</w:t>
      </w:r>
      <w:r w:rsidR="00317D18">
        <w:rPr>
          <w:rFonts w:ascii="Times New Roman" w:hAnsi="Times New Roman" w:cs="Times New Roman"/>
          <w:bCs/>
          <w:i/>
          <w:sz w:val="28"/>
          <w:szCs w:val="28"/>
        </w:rPr>
        <w:t xml:space="preserve"> </w:t>
      </w:r>
      <w:r w:rsidR="008D111B">
        <w:rPr>
          <w:rFonts w:ascii="Times New Roman" w:hAnsi="Times New Roman" w:cs="Times New Roman"/>
          <w:bCs/>
          <w:sz w:val="28"/>
          <w:szCs w:val="28"/>
        </w:rPr>
        <w:t>здобувач</w:t>
      </w:r>
      <w:r w:rsidR="00317D18">
        <w:rPr>
          <w:rFonts w:ascii="Times New Roman" w:hAnsi="Times New Roman" w:cs="Times New Roman"/>
          <w:bCs/>
          <w:sz w:val="28"/>
          <w:szCs w:val="28"/>
        </w:rPr>
        <w:t xml:space="preserve"> може отримати індивідуальне завдання, за виконання якого отримає бали.</w:t>
      </w:r>
    </w:p>
    <w:p w:rsidR="009F40F7" w:rsidRPr="00406365" w:rsidRDefault="009F40F7" w:rsidP="00543110">
      <w:pPr>
        <w:pStyle w:val="Default"/>
        <w:ind w:left="-567" w:firstLine="567"/>
        <w:jc w:val="both"/>
        <w:rPr>
          <w:rFonts w:ascii="Times New Roman" w:hAnsi="Times New Roman" w:cs="Times New Roman"/>
          <w:b/>
          <w:bCs/>
          <w:i/>
          <w:color w:val="auto"/>
          <w:sz w:val="28"/>
          <w:szCs w:val="28"/>
        </w:rPr>
      </w:pPr>
      <w:r w:rsidRPr="009F40F7">
        <w:rPr>
          <w:rFonts w:ascii="Times New Roman" w:hAnsi="Times New Roman" w:cs="Times New Roman"/>
          <w:b/>
          <w:bCs/>
          <w:i/>
          <w:color w:val="auto"/>
          <w:sz w:val="28"/>
          <w:szCs w:val="28"/>
        </w:rPr>
        <w:t>Мобільні пристрої:</w:t>
      </w:r>
      <w:r w:rsidR="00317D18" w:rsidRPr="00317D18">
        <w:rPr>
          <w:rFonts w:ascii="Times New Roman" w:hAnsi="Times New Roman" w:cs="Times New Roman"/>
          <w:b/>
          <w:bCs/>
          <w:sz w:val="28"/>
          <w:szCs w:val="28"/>
        </w:rPr>
        <w:t xml:space="preserve"> </w:t>
      </w:r>
      <w:r w:rsidR="008D111B">
        <w:rPr>
          <w:rFonts w:ascii="Times New Roman" w:hAnsi="Times New Roman" w:cs="Times New Roman"/>
          <w:bCs/>
          <w:sz w:val="28"/>
          <w:szCs w:val="28"/>
        </w:rPr>
        <w:t>під час занять у здобувач</w:t>
      </w:r>
      <w:r w:rsidR="00317D18">
        <w:rPr>
          <w:rFonts w:ascii="Times New Roman" w:hAnsi="Times New Roman" w:cs="Times New Roman"/>
          <w:bCs/>
          <w:sz w:val="28"/>
          <w:szCs w:val="28"/>
        </w:rPr>
        <w:t xml:space="preserve">ів немає потреби у використанні </w:t>
      </w:r>
      <w:r w:rsidR="00406365">
        <w:rPr>
          <w:rFonts w:ascii="Times New Roman" w:hAnsi="Times New Roman" w:cs="Times New Roman"/>
          <w:sz w:val="28"/>
          <w:szCs w:val="28"/>
        </w:rPr>
        <w:t xml:space="preserve">мобільних додатків, </w:t>
      </w:r>
      <w:r w:rsidR="00317D18">
        <w:rPr>
          <w:rFonts w:ascii="Times New Roman" w:hAnsi="Times New Roman" w:cs="Times New Roman"/>
          <w:sz w:val="28"/>
          <w:szCs w:val="28"/>
        </w:rPr>
        <w:t>мережі</w:t>
      </w:r>
      <w:r w:rsidR="00406365">
        <w:rPr>
          <w:rFonts w:ascii="Times New Roman" w:hAnsi="Times New Roman" w:cs="Times New Roman"/>
          <w:sz w:val="28"/>
          <w:szCs w:val="28"/>
        </w:rPr>
        <w:t xml:space="preserve"> </w:t>
      </w:r>
      <w:r w:rsidR="00406365">
        <w:rPr>
          <w:rFonts w:ascii="Times New Roman" w:hAnsi="Times New Roman" w:cs="Times New Roman"/>
          <w:sz w:val="28"/>
          <w:szCs w:val="28"/>
          <w:lang w:val="en-US"/>
        </w:rPr>
        <w:t>Internet</w:t>
      </w:r>
      <w:r w:rsidR="00317D18">
        <w:rPr>
          <w:rFonts w:ascii="Times New Roman" w:hAnsi="Times New Roman" w:cs="Times New Roman"/>
          <w:sz w:val="28"/>
          <w:szCs w:val="28"/>
        </w:rPr>
        <w:t>.</w:t>
      </w:r>
      <w:r w:rsidR="00406365" w:rsidRPr="00406365">
        <w:rPr>
          <w:rFonts w:ascii="Times New Roman" w:hAnsi="Times New Roman" w:cs="Times New Roman"/>
          <w:sz w:val="28"/>
          <w:szCs w:val="28"/>
          <w:lang w:val="ru-RU"/>
        </w:rPr>
        <w:t xml:space="preserve"> </w:t>
      </w:r>
      <w:r w:rsidR="00406365">
        <w:rPr>
          <w:rFonts w:ascii="Times New Roman" w:hAnsi="Times New Roman" w:cs="Times New Roman"/>
          <w:sz w:val="28"/>
          <w:szCs w:val="28"/>
        </w:rPr>
        <w:t>Обладнання, яке необхідне для презентацій, буде наявне в аудиторії.</w:t>
      </w:r>
    </w:p>
    <w:p w:rsidR="000334BB" w:rsidRPr="00406365" w:rsidRDefault="009F40F7" w:rsidP="00543110">
      <w:pPr>
        <w:pStyle w:val="Default"/>
        <w:ind w:left="-567" w:firstLine="567"/>
        <w:jc w:val="both"/>
        <w:rPr>
          <w:rFonts w:ascii="Times New Roman" w:hAnsi="Times New Roman" w:cs="Times New Roman"/>
          <w:i/>
          <w:color w:val="auto"/>
          <w:sz w:val="28"/>
          <w:szCs w:val="28"/>
        </w:rPr>
      </w:pPr>
      <w:r w:rsidRPr="009F40F7">
        <w:rPr>
          <w:rFonts w:ascii="Times New Roman" w:hAnsi="Times New Roman" w:cs="Times New Roman"/>
          <w:b/>
          <w:bCs/>
          <w:i/>
          <w:color w:val="auto"/>
          <w:sz w:val="28"/>
          <w:szCs w:val="28"/>
        </w:rPr>
        <w:t>Поведінка в аудиторії:</w:t>
      </w:r>
      <w:r w:rsidR="00317D18">
        <w:rPr>
          <w:rFonts w:ascii="Times New Roman" w:hAnsi="Times New Roman" w:cs="Times New Roman"/>
          <w:sz w:val="28"/>
          <w:szCs w:val="28"/>
        </w:rPr>
        <w:t xml:space="preserve"> зао</w:t>
      </w:r>
      <w:r w:rsidR="008D111B">
        <w:rPr>
          <w:rFonts w:ascii="Times New Roman" w:hAnsi="Times New Roman" w:cs="Times New Roman"/>
          <w:sz w:val="28"/>
          <w:szCs w:val="28"/>
        </w:rPr>
        <w:t>хочується активна участь здобувач</w:t>
      </w:r>
      <w:r w:rsidR="00317D18">
        <w:rPr>
          <w:rFonts w:ascii="Times New Roman" w:hAnsi="Times New Roman" w:cs="Times New Roman"/>
          <w:sz w:val="28"/>
          <w:szCs w:val="28"/>
        </w:rPr>
        <w:t>ів у дискусіях, виконання необхідного мінімуму навчальної роботи, виконання домашніх завдань, відключення мобільних пристроїв, тиша на лекціях</w:t>
      </w:r>
      <w:r w:rsidR="00406365">
        <w:rPr>
          <w:rFonts w:ascii="Times New Roman" w:hAnsi="Times New Roman" w:cs="Times New Roman"/>
          <w:sz w:val="28"/>
          <w:szCs w:val="28"/>
        </w:rPr>
        <w:t>.</w:t>
      </w:r>
    </w:p>
    <w:sectPr w:rsidR="000334BB" w:rsidRPr="00406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Arial Unicode MS"/>
    <w:charset w:val="80"/>
    <w:family w:val="auto"/>
    <w:pitch w:val="default"/>
  </w:font>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1154"/>
        </w:tabs>
        <w:ind w:left="1154" w:hanging="360"/>
      </w:pPr>
      <w:rPr>
        <w:rFonts w:ascii="OpenSymbol" w:hAnsi="OpenSymbol" w:cs="OpenSymbol"/>
        <w:sz w:val="1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5"/>
    <w:multiLevelType w:val="multilevel"/>
    <w:tmpl w:val="00000005"/>
    <w:name w:val="WW8Num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360"/>
        </w:tabs>
        <w:ind w:left="360" w:hanging="360"/>
      </w:pPr>
      <w:rPr>
        <w:rFonts w:cs="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6"/>
    <w:multiLevelType w:val="multilevel"/>
    <w:tmpl w:val="00000006"/>
    <w:name w:val="WW8Num8"/>
    <w:lvl w:ilvl="0">
      <w:start w:val="1"/>
      <w:numFmt w:val="decimal"/>
      <w:lvlText w:val="%1."/>
      <w:lvlJc w:val="left"/>
      <w:pPr>
        <w:tabs>
          <w:tab w:val="num" w:pos="720"/>
        </w:tabs>
        <w:ind w:left="720" w:hanging="360"/>
      </w:pPr>
      <w:rPr>
        <w:rFonts w:cs="Times New Roman"/>
        <w:iCs/>
        <w:sz w:val="18"/>
        <w:szCs w:val="18"/>
        <w:lang w:val="uk-UA"/>
      </w:rPr>
    </w:lvl>
    <w:lvl w:ilvl="1">
      <w:start w:val="1"/>
      <w:numFmt w:val="decimal"/>
      <w:lvlText w:val="%2."/>
      <w:lvlJc w:val="left"/>
      <w:pPr>
        <w:tabs>
          <w:tab w:val="num" w:pos="1080"/>
        </w:tabs>
        <w:ind w:left="1080" w:hanging="360"/>
      </w:pPr>
    </w:lvl>
    <w:lvl w:ilvl="2">
      <w:start w:val="1"/>
      <w:numFmt w:val="decimal"/>
      <w:lvlText w:val="%3."/>
      <w:lvlJc w:val="left"/>
      <w:pPr>
        <w:tabs>
          <w:tab w:val="num" w:pos="1353"/>
        </w:tabs>
        <w:ind w:left="1353" w:hanging="360"/>
      </w:pPr>
      <w:rPr>
        <w:rFonts w:cs="Times New Roman"/>
        <w:caps w:val="0"/>
        <w:smallCaps w:val="0"/>
        <w:sz w:val="18"/>
        <w:szCs w:val="18"/>
        <w:lang w:val="uk-UA"/>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1A26020"/>
    <w:multiLevelType w:val="multilevel"/>
    <w:tmpl w:val="D65E5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7AA2605"/>
    <w:multiLevelType w:val="hybridMultilevel"/>
    <w:tmpl w:val="DDEC2AB2"/>
    <w:lvl w:ilvl="0" w:tplc="0422000F">
      <w:start w:val="1"/>
      <w:numFmt w:val="decimal"/>
      <w:lvlText w:val="%1."/>
      <w:lvlJc w:val="left"/>
      <w:pPr>
        <w:ind w:left="720" w:hanging="360"/>
      </w:pPr>
      <w:rPr>
        <w:rFonts w:eastAsia="Times New Roman"/>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nsid w:val="233440A4"/>
    <w:multiLevelType w:val="hybridMultilevel"/>
    <w:tmpl w:val="FFFFFFFF"/>
    <w:lvl w:ilvl="0" w:tplc="34865754">
      <w:start w:val="1"/>
      <w:numFmt w:val="decimal"/>
      <w:lvlText w:val="%1."/>
      <w:lvlJc w:val="left"/>
      <w:pPr>
        <w:ind w:left="2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DEE346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174E34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8C45784">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962736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20612A4">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00ECD88">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35232B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70C452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nsid w:val="24F8717D"/>
    <w:multiLevelType w:val="singleLevel"/>
    <w:tmpl w:val="38FC6FE2"/>
    <w:lvl w:ilvl="0">
      <w:start w:val="1"/>
      <w:numFmt w:val="bullet"/>
      <w:lvlText w:val="-"/>
      <w:lvlJc w:val="left"/>
      <w:pPr>
        <w:tabs>
          <w:tab w:val="num" w:pos="360"/>
        </w:tabs>
        <w:ind w:left="360" w:hanging="360"/>
      </w:pPr>
    </w:lvl>
  </w:abstractNum>
  <w:abstractNum w:abstractNumId="7">
    <w:nsid w:val="409C6B08"/>
    <w:multiLevelType w:val="multilevel"/>
    <w:tmpl w:val="CAAE0E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B583C48"/>
    <w:multiLevelType w:val="hybridMultilevel"/>
    <w:tmpl w:val="9E8CDA56"/>
    <w:lvl w:ilvl="0" w:tplc="0422000F">
      <w:start w:val="1"/>
      <w:numFmt w:val="decimal"/>
      <w:lvlText w:val="%1."/>
      <w:lvlJc w:val="left"/>
      <w:pPr>
        <w:tabs>
          <w:tab w:val="num" w:pos="720"/>
        </w:tabs>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9">
    <w:nsid w:val="5A81626E"/>
    <w:multiLevelType w:val="multilevel"/>
    <w:tmpl w:val="D938F7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13C0B31"/>
    <w:multiLevelType w:val="multilevel"/>
    <w:tmpl w:val="2C7C20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62DF5B23"/>
    <w:multiLevelType w:val="singleLevel"/>
    <w:tmpl w:val="0419000F"/>
    <w:lvl w:ilvl="0">
      <w:start w:val="1"/>
      <w:numFmt w:val="decimal"/>
      <w:lvlText w:val="%1."/>
      <w:lvlJc w:val="left"/>
      <w:pPr>
        <w:tabs>
          <w:tab w:val="num" w:pos="360"/>
        </w:tabs>
        <w:ind w:left="360" w:hanging="360"/>
      </w:pPr>
    </w:lvl>
  </w:abstractNum>
  <w:abstractNum w:abstractNumId="12">
    <w:nsid w:val="79FA4183"/>
    <w:multiLevelType w:val="singleLevel"/>
    <w:tmpl w:val="0419000F"/>
    <w:lvl w:ilvl="0">
      <w:start w:val="1"/>
      <w:numFmt w:val="decimal"/>
      <w:lvlText w:val="%1."/>
      <w:lvlJc w:val="left"/>
      <w:pPr>
        <w:tabs>
          <w:tab w:val="num" w:pos="900"/>
        </w:tabs>
        <w:ind w:left="900" w:hanging="360"/>
      </w:pPr>
    </w:lvl>
  </w:abstractNum>
  <w:abstractNum w:abstractNumId="13">
    <w:nsid w:val="7A9162A6"/>
    <w:multiLevelType w:val="multilevel"/>
    <w:tmpl w:val="82789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2"/>
    <w:lvlOverride w:ilvl="0">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num>
  <w:num w:numId="10">
    <w:abstractNumId w:val="3"/>
  </w:num>
  <w:num w:numId="11">
    <w:abstractNumId w:val="10"/>
  </w:num>
  <w:num w:numId="12">
    <w:abstractNumId w:val="13"/>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0F7"/>
    <w:rsid w:val="000334BB"/>
    <w:rsid w:val="001E3188"/>
    <w:rsid w:val="00201FC1"/>
    <w:rsid w:val="002518B4"/>
    <w:rsid w:val="00256131"/>
    <w:rsid w:val="00317D18"/>
    <w:rsid w:val="00337454"/>
    <w:rsid w:val="003C46F8"/>
    <w:rsid w:val="00406365"/>
    <w:rsid w:val="00412134"/>
    <w:rsid w:val="00495C12"/>
    <w:rsid w:val="005175A7"/>
    <w:rsid w:val="005266EF"/>
    <w:rsid w:val="00543110"/>
    <w:rsid w:val="00616148"/>
    <w:rsid w:val="00794FCD"/>
    <w:rsid w:val="007B1974"/>
    <w:rsid w:val="007B6DCE"/>
    <w:rsid w:val="007C12EC"/>
    <w:rsid w:val="007E31D5"/>
    <w:rsid w:val="00893465"/>
    <w:rsid w:val="00894F52"/>
    <w:rsid w:val="008D111B"/>
    <w:rsid w:val="008D23C3"/>
    <w:rsid w:val="009F40F7"/>
    <w:rsid w:val="00A9493A"/>
    <w:rsid w:val="00BF1DA8"/>
    <w:rsid w:val="00C22823"/>
    <w:rsid w:val="00C4734F"/>
    <w:rsid w:val="00E00540"/>
    <w:rsid w:val="00FC2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0F7"/>
    <w:rPr>
      <w:rFonts w:eastAsiaTheme="minorEastAsia"/>
      <w:lang w:val="uk-UA" w:eastAsia="uk-UA"/>
    </w:rPr>
  </w:style>
  <w:style w:type="paragraph" w:styleId="1">
    <w:name w:val="heading 1"/>
    <w:basedOn w:val="Normal1"/>
    <w:next w:val="Normal1"/>
    <w:link w:val="10"/>
    <w:qFormat/>
    <w:rsid w:val="009F40F7"/>
    <w:pPr>
      <w:keepNext/>
      <w:keepLines/>
      <w:spacing w:before="400" w:after="120"/>
      <w:outlineLvl w:val="0"/>
    </w:pPr>
    <w:rPr>
      <w:rFonts w:ascii="Times New Roman" w:hAnsi="Times New Roman" w:cs="Times New Roman"/>
      <w:b/>
      <w:bCs/>
      <w:sz w:val="32"/>
      <w:szCs w:val="32"/>
    </w:rPr>
  </w:style>
  <w:style w:type="paragraph" w:styleId="4">
    <w:name w:val="heading 4"/>
    <w:basedOn w:val="a"/>
    <w:next w:val="a"/>
    <w:link w:val="40"/>
    <w:uiPriority w:val="9"/>
    <w:unhideWhenUsed/>
    <w:qFormat/>
    <w:rsid w:val="0061614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40F7"/>
    <w:rPr>
      <w:rFonts w:ascii="Times New Roman" w:eastAsia="Calibri" w:hAnsi="Times New Roman" w:cs="Times New Roman"/>
      <w:b/>
      <w:bCs/>
      <w:color w:val="000000"/>
      <w:sz w:val="32"/>
      <w:szCs w:val="32"/>
      <w:lang w:val="en-US" w:eastAsia="uk-UA"/>
    </w:rPr>
  </w:style>
  <w:style w:type="paragraph" w:styleId="2">
    <w:name w:val="Body Text 2"/>
    <w:basedOn w:val="a"/>
    <w:link w:val="20"/>
    <w:semiHidden/>
    <w:unhideWhenUsed/>
    <w:rsid w:val="009F40F7"/>
    <w:pPr>
      <w:spacing w:after="120" w:line="480" w:lineRule="auto"/>
    </w:pPr>
    <w:rPr>
      <w:rFonts w:ascii="Times New Roman" w:eastAsia="Times New Roman" w:hAnsi="Times New Roman" w:cs="Times New Roman"/>
      <w:color w:val="000000"/>
      <w:sz w:val="28"/>
      <w:szCs w:val="24"/>
      <w:lang w:eastAsia="ru-RU"/>
    </w:rPr>
  </w:style>
  <w:style w:type="character" w:customStyle="1" w:styleId="20">
    <w:name w:val="Основной текст 2 Знак"/>
    <w:basedOn w:val="a0"/>
    <w:link w:val="2"/>
    <w:semiHidden/>
    <w:rsid w:val="009F40F7"/>
    <w:rPr>
      <w:rFonts w:ascii="Times New Roman" w:eastAsia="Times New Roman" w:hAnsi="Times New Roman" w:cs="Times New Roman"/>
      <w:color w:val="000000"/>
      <w:sz w:val="28"/>
      <w:szCs w:val="24"/>
      <w:lang w:val="uk-UA" w:eastAsia="ru-RU"/>
    </w:rPr>
  </w:style>
  <w:style w:type="paragraph" w:customStyle="1" w:styleId="11">
    <w:name w:val="Обычный1"/>
    <w:rsid w:val="009F40F7"/>
    <w:pPr>
      <w:spacing w:after="0"/>
    </w:pPr>
    <w:rPr>
      <w:rFonts w:ascii="Arial" w:eastAsia="Times New Roman" w:hAnsi="Arial" w:cs="Arial"/>
      <w:lang w:val="uk-UA" w:eastAsia="uk-UA"/>
    </w:rPr>
  </w:style>
  <w:style w:type="paragraph" w:customStyle="1" w:styleId="Normal1">
    <w:name w:val="Normal1"/>
    <w:rsid w:val="009F40F7"/>
    <w:pPr>
      <w:widowControl w:val="0"/>
      <w:spacing w:after="0" w:line="240" w:lineRule="auto"/>
    </w:pPr>
    <w:rPr>
      <w:rFonts w:ascii="Arial" w:eastAsia="Calibri" w:hAnsi="Arial" w:cs="Arial"/>
      <w:color w:val="000000"/>
      <w:sz w:val="20"/>
      <w:szCs w:val="20"/>
      <w:lang w:val="en-US" w:eastAsia="uk-UA"/>
    </w:rPr>
  </w:style>
  <w:style w:type="paragraph" w:customStyle="1" w:styleId="Default">
    <w:name w:val="Default"/>
    <w:rsid w:val="009F40F7"/>
    <w:pPr>
      <w:autoSpaceDE w:val="0"/>
      <w:autoSpaceDN w:val="0"/>
      <w:adjustRightInd w:val="0"/>
      <w:spacing w:after="0" w:line="240" w:lineRule="auto"/>
    </w:pPr>
    <w:rPr>
      <w:rFonts w:ascii="Arial" w:eastAsia="Times New Roman" w:hAnsi="Arial" w:cs="Arial"/>
      <w:color w:val="000000"/>
      <w:sz w:val="24"/>
      <w:szCs w:val="24"/>
      <w:lang w:val="uk-UA" w:eastAsia="uk-UA"/>
    </w:rPr>
  </w:style>
  <w:style w:type="table" w:styleId="a3">
    <w:name w:val="Table Grid"/>
    <w:basedOn w:val="a1"/>
    <w:uiPriority w:val="59"/>
    <w:rsid w:val="009F40F7"/>
    <w:pPr>
      <w:spacing w:after="0" w:line="240" w:lineRule="auto"/>
    </w:pPr>
    <w:rPr>
      <w:rFonts w:eastAsiaTheme="minorEastAsia"/>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B1974"/>
    <w:rPr>
      <w:color w:val="0000FF" w:themeColor="hyperlink"/>
      <w:u w:val="single"/>
    </w:rPr>
  </w:style>
  <w:style w:type="paragraph" w:styleId="a5">
    <w:name w:val="Body Text Indent"/>
    <w:basedOn w:val="a"/>
    <w:link w:val="a6"/>
    <w:uiPriority w:val="99"/>
    <w:unhideWhenUsed/>
    <w:rsid w:val="00616148"/>
    <w:pPr>
      <w:spacing w:after="120"/>
      <w:ind w:left="283"/>
    </w:pPr>
  </w:style>
  <w:style w:type="character" w:customStyle="1" w:styleId="a6">
    <w:name w:val="Основной текст с отступом Знак"/>
    <w:basedOn w:val="a0"/>
    <w:link w:val="a5"/>
    <w:uiPriority w:val="99"/>
    <w:rsid w:val="00616148"/>
    <w:rPr>
      <w:rFonts w:eastAsiaTheme="minorEastAsia"/>
      <w:lang w:val="uk-UA" w:eastAsia="uk-UA"/>
    </w:rPr>
  </w:style>
  <w:style w:type="character" w:customStyle="1" w:styleId="40">
    <w:name w:val="Заголовок 4 Знак"/>
    <w:basedOn w:val="a0"/>
    <w:link w:val="4"/>
    <w:uiPriority w:val="9"/>
    <w:rsid w:val="00616148"/>
    <w:rPr>
      <w:rFonts w:asciiTheme="majorHAnsi" w:eastAsiaTheme="majorEastAsia" w:hAnsiTheme="majorHAnsi" w:cstheme="majorBidi"/>
      <w:b/>
      <w:bCs/>
      <w:i/>
      <w:iCs/>
      <w:color w:val="4F81BD" w:themeColor="accent1"/>
      <w:lang w:val="uk-UA" w:eastAsia="uk-UA"/>
    </w:rPr>
  </w:style>
  <w:style w:type="paragraph" w:styleId="a7">
    <w:name w:val="Body Text"/>
    <w:basedOn w:val="a"/>
    <w:link w:val="a8"/>
    <w:uiPriority w:val="99"/>
    <w:unhideWhenUsed/>
    <w:rsid w:val="00616148"/>
    <w:pPr>
      <w:spacing w:after="120"/>
    </w:pPr>
  </w:style>
  <w:style w:type="character" w:customStyle="1" w:styleId="a8">
    <w:name w:val="Основной текст Знак"/>
    <w:basedOn w:val="a0"/>
    <w:link w:val="a7"/>
    <w:uiPriority w:val="99"/>
    <w:rsid w:val="00616148"/>
    <w:rPr>
      <w:rFonts w:eastAsiaTheme="minorEastAsia"/>
      <w:lang w:val="uk-UA" w:eastAsia="uk-UA"/>
    </w:rPr>
  </w:style>
  <w:style w:type="paragraph" w:customStyle="1" w:styleId="12">
    <w:name w:val="Абзац списка1"/>
    <w:basedOn w:val="a"/>
    <w:rsid w:val="00616148"/>
    <w:pPr>
      <w:suppressAutoHyphens/>
      <w:spacing w:after="0" w:line="240" w:lineRule="auto"/>
      <w:ind w:left="720"/>
    </w:pPr>
    <w:rPr>
      <w:rFonts w:ascii="Times New Roman" w:eastAsia="SimSun" w:hAnsi="Times New Roman" w:cs="Times New Roman"/>
      <w:sz w:val="20"/>
      <w:szCs w:val="20"/>
      <w:lang w:val="ru-RU" w:eastAsia="ar-SA"/>
    </w:rPr>
  </w:style>
  <w:style w:type="paragraph" w:customStyle="1" w:styleId="31">
    <w:name w:val="Основной текст с отступом 31"/>
    <w:basedOn w:val="a"/>
    <w:rsid w:val="00616148"/>
    <w:pPr>
      <w:widowControl w:val="0"/>
      <w:suppressAutoHyphens/>
      <w:spacing w:after="0" w:line="240" w:lineRule="auto"/>
      <w:ind w:left="5520"/>
      <w:jc w:val="both"/>
    </w:pPr>
    <w:rPr>
      <w:rFonts w:ascii="Times New Roman CYR" w:eastAsia="SimSun" w:hAnsi="Times New Roman CYR" w:cs="Times New Roman CYR"/>
      <w:sz w:val="24"/>
      <w:szCs w:val="24"/>
      <w:lang w:eastAsia="ar-SA"/>
    </w:rPr>
  </w:style>
  <w:style w:type="paragraph" w:customStyle="1" w:styleId="Style1">
    <w:name w:val="Style 1"/>
    <w:basedOn w:val="a"/>
    <w:rsid w:val="00256131"/>
    <w:pPr>
      <w:widowControl w:val="0"/>
      <w:suppressAutoHyphens/>
      <w:spacing w:after="0" w:line="240" w:lineRule="auto"/>
      <w:ind w:left="144" w:right="144" w:firstLine="648"/>
    </w:pPr>
    <w:rPr>
      <w:rFonts w:ascii="Times New Roman" w:eastAsia="SimSun" w:hAnsi="Times New Roman" w:cs="Times New Roman"/>
      <w:sz w:val="24"/>
      <w:szCs w:val="24"/>
      <w:lang w:eastAsia="ar-SA"/>
    </w:rPr>
  </w:style>
  <w:style w:type="paragraph" w:customStyle="1" w:styleId="110">
    <w:name w:val="Заголовок 11"/>
    <w:basedOn w:val="a"/>
    <w:uiPriority w:val="1"/>
    <w:qFormat/>
    <w:rsid w:val="00317D18"/>
    <w:pPr>
      <w:widowControl w:val="0"/>
      <w:autoSpaceDE w:val="0"/>
      <w:autoSpaceDN w:val="0"/>
      <w:spacing w:before="93" w:after="0" w:line="240" w:lineRule="auto"/>
      <w:ind w:left="4409" w:right="4207"/>
      <w:jc w:val="center"/>
      <w:outlineLvl w:val="1"/>
    </w:pPr>
    <w:rPr>
      <w:rFonts w:ascii="Arial" w:eastAsia="Arial" w:hAnsi="Arial" w:cs="Arial"/>
      <w:b/>
      <w:bCs/>
      <w:lang w:bidi="uk-UA"/>
    </w:rPr>
  </w:style>
  <w:style w:type="character" w:customStyle="1" w:styleId="markedcontent">
    <w:name w:val="markedcontent"/>
    <w:basedOn w:val="a0"/>
    <w:rsid w:val="008D23C3"/>
  </w:style>
  <w:style w:type="paragraph" w:styleId="a9">
    <w:name w:val="List Paragraph"/>
    <w:basedOn w:val="a"/>
    <w:uiPriority w:val="34"/>
    <w:qFormat/>
    <w:rsid w:val="00893465"/>
    <w:pPr>
      <w:ind w:left="720"/>
      <w:contextualSpacing/>
    </w:pPr>
    <w:rPr>
      <w:rFonts w:ascii="Calibri" w:eastAsia="Calibri" w:hAnsi="Calibri" w:cs="Times New Roman"/>
      <w:lang w:eastAsia="en-US"/>
    </w:rPr>
  </w:style>
  <w:style w:type="character" w:styleId="aa">
    <w:name w:val="Emphasis"/>
    <w:basedOn w:val="a0"/>
    <w:uiPriority w:val="20"/>
    <w:qFormat/>
    <w:rsid w:val="00893465"/>
    <w:rPr>
      <w:i/>
      <w:iCs/>
    </w:rPr>
  </w:style>
  <w:style w:type="paragraph" w:styleId="ab">
    <w:name w:val="Block Text"/>
    <w:basedOn w:val="a"/>
    <w:unhideWhenUsed/>
    <w:rsid w:val="00794FCD"/>
    <w:pPr>
      <w:spacing w:after="0" w:line="240" w:lineRule="auto"/>
      <w:ind w:left="-567" w:right="-908" w:firstLine="567"/>
      <w:jc w:val="both"/>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0F7"/>
    <w:rPr>
      <w:rFonts w:eastAsiaTheme="minorEastAsia"/>
      <w:lang w:val="uk-UA" w:eastAsia="uk-UA"/>
    </w:rPr>
  </w:style>
  <w:style w:type="paragraph" w:styleId="1">
    <w:name w:val="heading 1"/>
    <w:basedOn w:val="Normal1"/>
    <w:next w:val="Normal1"/>
    <w:link w:val="10"/>
    <w:qFormat/>
    <w:rsid w:val="009F40F7"/>
    <w:pPr>
      <w:keepNext/>
      <w:keepLines/>
      <w:spacing w:before="400" w:after="120"/>
      <w:outlineLvl w:val="0"/>
    </w:pPr>
    <w:rPr>
      <w:rFonts w:ascii="Times New Roman" w:hAnsi="Times New Roman" w:cs="Times New Roman"/>
      <w:b/>
      <w:bCs/>
      <w:sz w:val="32"/>
      <w:szCs w:val="32"/>
    </w:rPr>
  </w:style>
  <w:style w:type="paragraph" w:styleId="4">
    <w:name w:val="heading 4"/>
    <w:basedOn w:val="a"/>
    <w:next w:val="a"/>
    <w:link w:val="40"/>
    <w:uiPriority w:val="9"/>
    <w:unhideWhenUsed/>
    <w:qFormat/>
    <w:rsid w:val="0061614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40F7"/>
    <w:rPr>
      <w:rFonts w:ascii="Times New Roman" w:eastAsia="Calibri" w:hAnsi="Times New Roman" w:cs="Times New Roman"/>
      <w:b/>
      <w:bCs/>
      <w:color w:val="000000"/>
      <w:sz w:val="32"/>
      <w:szCs w:val="32"/>
      <w:lang w:val="en-US" w:eastAsia="uk-UA"/>
    </w:rPr>
  </w:style>
  <w:style w:type="paragraph" w:styleId="2">
    <w:name w:val="Body Text 2"/>
    <w:basedOn w:val="a"/>
    <w:link w:val="20"/>
    <w:semiHidden/>
    <w:unhideWhenUsed/>
    <w:rsid w:val="009F40F7"/>
    <w:pPr>
      <w:spacing w:after="120" w:line="480" w:lineRule="auto"/>
    </w:pPr>
    <w:rPr>
      <w:rFonts w:ascii="Times New Roman" w:eastAsia="Times New Roman" w:hAnsi="Times New Roman" w:cs="Times New Roman"/>
      <w:color w:val="000000"/>
      <w:sz w:val="28"/>
      <w:szCs w:val="24"/>
      <w:lang w:eastAsia="ru-RU"/>
    </w:rPr>
  </w:style>
  <w:style w:type="character" w:customStyle="1" w:styleId="20">
    <w:name w:val="Основной текст 2 Знак"/>
    <w:basedOn w:val="a0"/>
    <w:link w:val="2"/>
    <w:semiHidden/>
    <w:rsid w:val="009F40F7"/>
    <w:rPr>
      <w:rFonts w:ascii="Times New Roman" w:eastAsia="Times New Roman" w:hAnsi="Times New Roman" w:cs="Times New Roman"/>
      <w:color w:val="000000"/>
      <w:sz w:val="28"/>
      <w:szCs w:val="24"/>
      <w:lang w:val="uk-UA" w:eastAsia="ru-RU"/>
    </w:rPr>
  </w:style>
  <w:style w:type="paragraph" w:customStyle="1" w:styleId="11">
    <w:name w:val="Обычный1"/>
    <w:rsid w:val="009F40F7"/>
    <w:pPr>
      <w:spacing w:after="0"/>
    </w:pPr>
    <w:rPr>
      <w:rFonts w:ascii="Arial" w:eastAsia="Times New Roman" w:hAnsi="Arial" w:cs="Arial"/>
      <w:lang w:val="uk-UA" w:eastAsia="uk-UA"/>
    </w:rPr>
  </w:style>
  <w:style w:type="paragraph" w:customStyle="1" w:styleId="Normal1">
    <w:name w:val="Normal1"/>
    <w:rsid w:val="009F40F7"/>
    <w:pPr>
      <w:widowControl w:val="0"/>
      <w:spacing w:after="0" w:line="240" w:lineRule="auto"/>
    </w:pPr>
    <w:rPr>
      <w:rFonts w:ascii="Arial" w:eastAsia="Calibri" w:hAnsi="Arial" w:cs="Arial"/>
      <w:color w:val="000000"/>
      <w:sz w:val="20"/>
      <w:szCs w:val="20"/>
      <w:lang w:val="en-US" w:eastAsia="uk-UA"/>
    </w:rPr>
  </w:style>
  <w:style w:type="paragraph" w:customStyle="1" w:styleId="Default">
    <w:name w:val="Default"/>
    <w:rsid w:val="009F40F7"/>
    <w:pPr>
      <w:autoSpaceDE w:val="0"/>
      <w:autoSpaceDN w:val="0"/>
      <w:adjustRightInd w:val="0"/>
      <w:spacing w:after="0" w:line="240" w:lineRule="auto"/>
    </w:pPr>
    <w:rPr>
      <w:rFonts w:ascii="Arial" w:eastAsia="Times New Roman" w:hAnsi="Arial" w:cs="Arial"/>
      <w:color w:val="000000"/>
      <w:sz w:val="24"/>
      <w:szCs w:val="24"/>
      <w:lang w:val="uk-UA" w:eastAsia="uk-UA"/>
    </w:rPr>
  </w:style>
  <w:style w:type="table" w:styleId="a3">
    <w:name w:val="Table Grid"/>
    <w:basedOn w:val="a1"/>
    <w:uiPriority w:val="59"/>
    <w:rsid w:val="009F40F7"/>
    <w:pPr>
      <w:spacing w:after="0" w:line="240" w:lineRule="auto"/>
    </w:pPr>
    <w:rPr>
      <w:rFonts w:eastAsiaTheme="minorEastAsia"/>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B1974"/>
    <w:rPr>
      <w:color w:val="0000FF" w:themeColor="hyperlink"/>
      <w:u w:val="single"/>
    </w:rPr>
  </w:style>
  <w:style w:type="paragraph" w:styleId="a5">
    <w:name w:val="Body Text Indent"/>
    <w:basedOn w:val="a"/>
    <w:link w:val="a6"/>
    <w:uiPriority w:val="99"/>
    <w:unhideWhenUsed/>
    <w:rsid w:val="00616148"/>
    <w:pPr>
      <w:spacing w:after="120"/>
      <w:ind w:left="283"/>
    </w:pPr>
  </w:style>
  <w:style w:type="character" w:customStyle="1" w:styleId="a6">
    <w:name w:val="Основной текст с отступом Знак"/>
    <w:basedOn w:val="a0"/>
    <w:link w:val="a5"/>
    <w:uiPriority w:val="99"/>
    <w:rsid w:val="00616148"/>
    <w:rPr>
      <w:rFonts w:eastAsiaTheme="minorEastAsia"/>
      <w:lang w:val="uk-UA" w:eastAsia="uk-UA"/>
    </w:rPr>
  </w:style>
  <w:style w:type="character" w:customStyle="1" w:styleId="40">
    <w:name w:val="Заголовок 4 Знак"/>
    <w:basedOn w:val="a0"/>
    <w:link w:val="4"/>
    <w:uiPriority w:val="9"/>
    <w:rsid w:val="00616148"/>
    <w:rPr>
      <w:rFonts w:asciiTheme="majorHAnsi" w:eastAsiaTheme="majorEastAsia" w:hAnsiTheme="majorHAnsi" w:cstheme="majorBidi"/>
      <w:b/>
      <w:bCs/>
      <w:i/>
      <w:iCs/>
      <w:color w:val="4F81BD" w:themeColor="accent1"/>
      <w:lang w:val="uk-UA" w:eastAsia="uk-UA"/>
    </w:rPr>
  </w:style>
  <w:style w:type="paragraph" w:styleId="a7">
    <w:name w:val="Body Text"/>
    <w:basedOn w:val="a"/>
    <w:link w:val="a8"/>
    <w:uiPriority w:val="99"/>
    <w:unhideWhenUsed/>
    <w:rsid w:val="00616148"/>
    <w:pPr>
      <w:spacing w:after="120"/>
    </w:pPr>
  </w:style>
  <w:style w:type="character" w:customStyle="1" w:styleId="a8">
    <w:name w:val="Основной текст Знак"/>
    <w:basedOn w:val="a0"/>
    <w:link w:val="a7"/>
    <w:uiPriority w:val="99"/>
    <w:rsid w:val="00616148"/>
    <w:rPr>
      <w:rFonts w:eastAsiaTheme="minorEastAsia"/>
      <w:lang w:val="uk-UA" w:eastAsia="uk-UA"/>
    </w:rPr>
  </w:style>
  <w:style w:type="paragraph" w:customStyle="1" w:styleId="12">
    <w:name w:val="Абзац списка1"/>
    <w:basedOn w:val="a"/>
    <w:rsid w:val="00616148"/>
    <w:pPr>
      <w:suppressAutoHyphens/>
      <w:spacing w:after="0" w:line="240" w:lineRule="auto"/>
      <w:ind w:left="720"/>
    </w:pPr>
    <w:rPr>
      <w:rFonts w:ascii="Times New Roman" w:eastAsia="SimSun" w:hAnsi="Times New Roman" w:cs="Times New Roman"/>
      <w:sz w:val="20"/>
      <w:szCs w:val="20"/>
      <w:lang w:val="ru-RU" w:eastAsia="ar-SA"/>
    </w:rPr>
  </w:style>
  <w:style w:type="paragraph" w:customStyle="1" w:styleId="31">
    <w:name w:val="Основной текст с отступом 31"/>
    <w:basedOn w:val="a"/>
    <w:rsid w:val="00616148"/>
    <w:pPr>
      <w:widowControl w:val="0"/>
      <w:suppressAutoHyphens/>
      <w:spacing w:after="0" w:line="240" w:lineRule="auto"/>
      <w:ind w:left="5520"/>
      <w:jc w:val="both"/>
    </w:pPr>
    <w:rPr>
      <w:rFonts w:ascii="Times New Roman CYR" w:eastAsia="SimSun" w:hAnsi="Times New Roman CYR" w:cs="Times New Roman CYR"/>
      <w:sz w:val="24"/>
      <w:szCs w:val="24"/>
      <w:lang w:eastAsia="ar-SA"/>
    </w:rPr>
  </w:style>
  <w:style w:type="paragraph" w:customStyle="1" w:styleId="Style1">
    <w:name w:val="Style 1"/>
    <w:basedOn w:val="a"/>
    <w:rsid w:val="00256131"/>
    <w:pPr>
      <w:widowControl w:val="0"/>
      <w:suppressAutoHyphens/>
      <w:spacing w:after="0" w:line="240" w:lineRule="auto"/>
      <w:ind w:left="144" w:right="144" w:firstLine="648"/>
    </w:pPr>
    <w:rPr>
      <w:rFonts w:ascii="Times New Roman" w:eastAsia="SimSun" w:hAnsi="Times New Roman" w:cs="Times New Roman"/>
      <w:sz w:val="24"/>
      <w:szCs w:val="24"/>
      <w:lang w:eastAsia="ar-SA"/>
    </w:rPr>
  </w:style>
  <w:style w:type="paragraph" w:customStyle="1" w:styleId="110">
    <w:name w:val="Заголовок 11"/>
    <w:basedOn w:val="a"/>
    <w:uiPriority w:val="1"/>
    <w:qFormat/>
    <w:rsid w:val="00317D18"/>
    <w:pPr>
      <w:widowControl w:val="0"/>
      <w:autoSpaceDE w:val="0"/>
      <w:autoSpaceDN w:val="0"/>
      <w:spacing w:before="93" w:after="0" w:line="240" w:lineRule="auto"/>
      <w:ind w:left="4409" w:right="4207"/>
      <w:jc w:val="center"/>
      <w:outlineLvl w:val="1"/>
    </w:pPr>
    <w:rPr>
      <w:rFonts w:ascii="Arial" w:eastAsia="Arial" w:hAnsi="Arial" w:cs="Arial"/>
      <w:b/>
      <w:bCs/>
      <w:lang w:bidi="uk-UA"/>
    </w:rPr>
  </w:style>
  <w:style w:type="character" w:customStyle="1" w:styleId="markedcontent">
    <w:name w:val="markedcontent"/>
    <w:basedOn w:val="a0"/>
    <w:rsid w:val="008D23C3"/>
  </w:style>
  <w:style w:type="paragraph" w:styleId="a9">
    <w:name w:val="List Paragraph"/>
    <w:basedOn w:val="a"/>
    <w:uiPriority w:val="34"/>
    <w:qFormat/>
    <w:rsid w:val="00893465"/>
    <w:pPr>
      <w:ind w:left="720"/>
      <w:contextualSpacing/>
    </w:pPr>
    <w:rPr>
      <w:rFonts w:ascii="Calibri" w:eastAsia="Calibri" w:hAnsi="Calibri" w:cs="Times New Roman"/>
      <w:lang w:eastAsia="en-US"/>
    </w:rPr>
  </w:style>
  <w:style w:type="character" w:styleId="aa">
    <w:name w:val="Emphasis"/>
    <w:basedOn w:val="a0"/>
    <w:uiPriority w:val="20"/>
    <w:qFormat/>
    <w:rsid w:val="00893465"/>
    <w:rPr>
      <w:i/>
      <w:iCs/>
    </w:rPr>
  </w:style>
  <w:style w:type="paragraph" w:styleId="ab">
    <w:name w:val="Block Text"/>
    <w:basedOn w:val="a"/>
    <w:unhideWhenUsed/>
    <w:rsid w:val="00794FCD"/>
    <w:pPr>
      <w:spacing w:after="0" w:line="240" w:lineRule="auto"/>
      <w:ind w:left="-567" w:right="-908" w:firstLine="567"/>
      <w:jc w:val="both"/>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10418">
      <w:bodyDiv w:val="1"/>
      <w:marLeft w:val="0"/>
      <w:marRight w:val="0"/>
      <w:marTop w:val="0"/>
      <w:marBottom w:val="0"/>
      <w:divBdr>
        <w:top w:val="none" w:sz="0" w:space="0" w:color="auto"/>
        <w:left w:val="none" w:sz="0" w:space="0" w:color="auto"/>
        <w:bottom w:val="none" w:sz="0" w:space="0" w:color="auto"/>
        <w:right w:val="none" w:sz="0" w:space="0" w:color="auto"/>
      </w:divBdr>
    </w:div>
    <w:div w:id="218713052">
      <w:bodyDiv w:val="1"/>
      <w:marLeft w:val="0"/>
      <w:marRight w:val="0"/>
      <w:marTop w:val="0"/>
      <w:marBottom w:val="0"/>
      <w:divBdr>
        <w:top w:val="none" w:sz="0" w:space="0" w:color="auto"/>
        <w:left w:val="none" w:sz="0" w:space="0" w:color="auto"/>
        <w:bottom w:val="none" w:sz="0" w:space="0" w:color="auto"/>
        <w:right w:val="none" w:sz="0" w:space="0" w:color="auto"/>
      </w:divBdr>
    </w:div>
    <w:div w:id="284043598">
      <w:bodyDiv w:val="1"/>
      <w:marLeft w:val="0"/>
      <w:marRight w:val="0"/>
      <w:marTop w:val="0"/>
      <w:marBottom w:val="0"/>
      <w:divBdr>
        <w:top w:val="none" w:sz="0" w:space="0" w:color="auto"/>
        <w:left w:val="none" w:sz="0" w:space="0" w:color="auto"/>
        <w:bottom w:val="none" w:sz="0" w:space="0" w:color="auto"/>
        <w:right w:val="none" w:sz="0" w:space="0" w:color="auto"/>
      </w:divBdr>
    </w:div>
    <w:div w:id="312293919">
      <w:bodyDiv w:val="1"/>
      <w:marLeft w:val="0"/>
      <w:marRight w:val="0"/>
      <w:marTop w:val="0"/>
      <w:marBottom w:val="0"/>
      <w:divBdr>
        <w:top w:val="none" w:sz="0" w:space="0" w:color="auto"/>
        <w:left w:val="none" w:sz="0" w:space="0" w:color="auto"/>
        <w:bottom w:val="none" w:sz="0" w:space="0" w:color="auto"/>
        <w:right w:val="none" w:sz="0" w:space="0" w:color="auto"/>
      </w:divBdr>
    </w:div>
    <w:div w:id="371654839">
      <w:bodyDiv w:val="1"/>
      <w:marLeft w:val="0"/>
      <w:marRight w:val="0"/>
      <w:marTop w:val="0"/>
      <w:marBottom w:val="0"/>
      <w:divBdr>
        <w:top w:val="none" w:sz="0" w:space="0" w:color="auto"/>
        <w:left w:val="none" w:sz="0" w:space="0" w:color="auto"/>
        <w:bottom w:val="none" w:sz="0" w:space="0" w:color="auto"/>
        <w:right w:val="none" w:sz="0" w:space="0" w:color="auto"/>
      </w:divBdr>
    </w:div>
    <w:div w:id="409890772">
      <w:bodyDiv w:val="1"/>
      <w:marLeft w:val="0"/>
      <w:marRight w:val="0"/>
      <w:marTop w:val="0"/>
      <w:marBottom w:val="0"/>
      <w:divBdr>
        <w:top w:val="none" w:sz="0" w:space="0" w:color="auto"/>
        <w:left w:val="none" w:sz="0" w:space="0" w:color="auto"/>
        <w:bottom w:val="none" w:sz="0" w:space="0" w:color="auto"/>
        <w:right w:val="none" w:sz="0" w:space="0" w:color="auto"/>
      </w:divBdr>
    </w:div>
    <w:div w:id="703865362">
      <w:bodyDiv w:val="1"/>
      <w:marLeft w:val="0"/>
      <w:marRight w:val="0"/>
      <w:marTop w:val="0"/>
      <w:marBottom w:val="0"/>
      <w:divBdr>
        <w:top w:val="none" w:sz="0" w:space="0" w:color="auto"/>
        <w:left w:val="none" w:sz="0" w:space="0" w:color="auto"/>
        <w:bottom w:val="none" w:sz="0" w:space="0" w:color="auto"/>
        <w:right w:val="none" w:sz="0" w:space="0" w:color="auto"/>
      </w:divBdr>
    </w:div>
    <w:div w:id="718287228">
      <w:bodyDiv w:val="1"/>
      <w:marLeft w:val="0"/>
      <w:marRight w:val="0"/>
      <w:marTop w:val="0"/>
      <w:marBottom w:val="0"/>
      <w:divBdr>
        <w:top w:val="none" w:sz="0" w:space="0" w:color="auto"/>
        <w:left w:val="none" w:sz="0" w:space="0" w:color="auto"/>
        <w:bottom w:val="none" w:sz="0" w:space="0" w:color="auto"/>
        <w:right w:val="none" w:sz="0" w:space="0" w:color="auto"/>
      </w:divBdr>
    </w:div>
    <w:div w:id="725496154">
      <w:bodyDiv w:val="1"/>
      <w:marLeft w:val="0"/>
      <w:marRight w:val="0"/>
      <w:marTop w:val="0"/>
      <w:marBottom w:val="0"/>
      <w:divBdr>
        <w:top w:val="none" w:sz="0" w:space="0" w:color="auto"/>
        <w:left w:val="none" w:sz="0" w:space="0" w:color="auto"/>
        <w:bottom w:val="none" w:sz="0" w:space="0" w:color="auto"/>
        <w:right w:val="none" w:sz="0" w:space="0" w:color="auto"/>
      </w:divBdr>
    </w:div>
    <w:div w:id="784733622">
      <w:bodyDiv w:val="1"/>
      <w:marLeft w:val="0"/>
      <w:marRight w:val="0"/>
      <w:marTop w:val="0"/>
      <w:marBottom w:val="0"/>
      <w:divBdr>
        <w:top w:val="none" w:sz="0" w:space="0" w:color="auto"/>
        <w:left w:val="none" w:sz="0" w:space="0" w:color="auto"/>
        <w:bottom w:val="none" w:sz="0" w:space="0" w:color="auto"/>
        <w:right w:val="none" w:sz="0" w:space="0" w:color="auto"/>
      </w:divBdr>
    </w:div>
    <w:div w:id="815220418">
      <w:bodyDiv w:val="1"/>
      <w:marLeft w:val="0"/>
      <w:marRight w:val="0"/>
      <w:marTop w:val="0"/>
      <w:marBottom w:val="0"/>
      <w:divBdr>
        <w:top w:val="none" w:sz="0" w:space="0" w:color="auto"/>
        <w:left w:val="none" w:sz="0" w:space="0" w:color="auto"/>
        <w:bottom w:val="none" w:sz="0" w:space="0" w:color="auto"/>
        <w:right w:val="none" w:sz="0" w:space="0" w:color="auto"/>
      </w:divBdr>
    </w:div>
    <w:div w:id="842550062">
      <w:bodyDiv w:val="1"/>
      <w:marLeft w:val="0"/>
      <w:marRight w:val="0"/>
      <w:marTop w:val="0"/>
      <w:marBottom w:val="0"/>
      <w:divBdr>
        <w:top w:val="none" w:sz="0" w:space="0" w:color="auto"/>
        <w:left w:val="none" w:sz="0" w:space="0" w:color="auto"/>
        <w:bottom w:val="none" w:sz="0" w:space="0" w:color="auto"/>
        <w:right w:val="none" w:sz="0" w:space="0" w:color="auto"/>
      </w:divBdr>
    </w:div>
    <w:div w:id="893851960">
      <w:bodyDiv w:val="1"/>
      <w:marLeft w:val="0"/>
      <w:marRight w:val="0"/>
      <w:marTop w:val="0"/>
      <w:marBottom w:val="0"/>
      <w:divBdr>
        <w:top w:val="none" w:sz="0" w:space="0" w:color="auto"/>
        <w:left w:val="none" w:sz="0" w:space="0" w:color="auto"/>
        <w:bottom w:val="none" w:sz="0" w:space="0" w:color="auto"/>
        <w:right w:val="none" w:sz="0" w:space="0" w:color="auto"/>
      </w:divBdr>
    </w:div>
    <w:div w:id="1025598332">
      <w:bodyDiv w:val="1"/>
      <w:marLeft w:val="0"/>
      <w:marRight w:val="0"/>
      <w:marTop w:val="0"/>
      <w:marBottom w:val="0"/>
      <w:divBdr>
        <w:top w:val="none" w:sz="0" w:space="0" w:color="auto"/>
        <w:left w:val="none" w:sz="0" w:space="0" w:color="auto"/>
        <w:bottom w:val="none" w:sz="0" w:space="0" w:color="auto"/>
        <w:right w:val="none" w:sz="0" w:space="0" w:color="auto"/>
      </w:divBdr>
    </w:div>
    <w:div w:id="1073429605">
      <w:bodyDiv w:val="1"/>
      <w:marLeft w:val="0"/>
      <w:marRight w:val="0"/>
      <w:marTop w:val="0"/>
      <w:marBottom w:val="0"/>
      <w:divBdr>
        <w:top w:val="none" w:sz="0" w:space="0" w:color="auto"/>
        <w:left w:val="none" w:sz="0" w:space="0" w:color="auto"/>
        <w:bottom w:val="none" w:sz="0" w:space="0" w:color="auto"/>
        <w:right w:val="none" w:sz="0" w:space="0" w:color="auto"/>
      </w:divBdr>
    </w:div>
    <w:div w:id="1094471965">
      <w:bodyDiv w:val="1"/>
      <w:marLeft w:val="0"/>
      <w:marRight w:val="0"/>
      <w:marTop w:val="0"/>
      <w:marBottom w:val="0"/>
      <w:divBdr>
        <w:top w:val="none" w:sz="0" w:space="0" w:color="auto"/>
        <w:left w:val="none" w:sz="0" w:space="0" w:color="auto"/>
        <w:bottom w:val="none" w:sz="0" w:space="0" w:color="auto"/>
        <w:right w:val="none" w:sz="0" w:space="0" w:color="auto"/>
      </w:divBdr>
    </w:div>
    <w:div w:id="1136610069">
      <w:bodyDiv w:val="1"/>
      <w:marLeft w:val="0"/>
      <w:marRight w:val="0"/>
      <w:marTop w:val="0"/>
      <w:marBottom w:val="0"/>
      <w:divBdr>
        <w:top w:val="none" w:sz="0" w:space="0" w:color="auto"/>
        <w:left w:val="none" w:sz="0" w:space="0" w:color="auto"/>
        <w:bottom w:val="none" w:sz="0" w:space="0" w:color="auto"/>
        <w:right w:val="none" w:sz="0" w:space="0" w:color="auto"/>
      </w:divBdr>
    </w:div>
    <w:div w:id="1151599666">
      <w:bodyDiv w:val="1"/>
      <w:marLeft w:val="0"/>
      <w:marRight w:val="0"/>
      <w:marTop w:val="0"/>
      <w:marBottom w:val="0"/>
      <w:divBdr>
        <w:top w:val="none" w:sz="0" w:space="0" w:color="auto"/>
        <w:left w:val="none" w:sz="0" w:space="0" w:color="auto"/>
        <w:bottom w:val="none" w:sz="0" w:space="0" w:color="auto"/>
        <w:right w:val="none" w:sz="0" w:space="0" w:color="auto"/>
      </w:divBdr>
    </w:div>
    <w:div w:id="1167207911">
      <w:bodyDiv w:val="1"/>
      <w:marLeft w:val="0"/>
      <w:marRight w:val="0"/>
      <w:marTop w:val="0"/>
      <w:marBottom w:val="0"/>
      <w:divBdr>
        <w:top w:val="none" w:sz="0" w:space="0" w:color="auto"/>
        <w:left w:val="none" w:sz="0" w:space="0" w:color="auto"/>
        <w:bottom w:val="none" w:sz="0" w:space="0" w:color="auto"/>
        <w:right w:val="none" w:sz="0" w:space="0" w:color="auto"/>
      </w:divBdr>
    </w:div>
    <w:div w:id="1203132798">
      <w:bodyDiv w:val="1"/>
      <w:marLeft w:val="0"/>
      <w:marRight w:val="0"/>
      <w:marTop w:val="0"/>
      <w:marBottom w:val="0"/>
      <w:divBdr>
        <w:top w:val="none" w:sz="0" w:space="0" w:color="auto"/>
        <w:left w:val="none" w:sz="0" w:space="0" w:color="auto"/>
        <w:bottom w:val="none" w:sz="0" w:space="0" w:color="auto"/>
        <w:right w:val="none" w:sz="0" w:space="0" w:color="auto"/>
      </w:divBdr>
    </w:div>
    <w:div w:id="1264924647">
      <w:bodyDiv w:val="1"/>
      <w:marLeft w:val="0"/>
      <w:marRight w:val="0"/>
      <w:marTop w:val="0"/>
      <w:marBottom w:val="0"/>
      <w:divBdr>
        <w:top w:val="none" w:sz="0" w:space="0" w:color="auto"/>
        <w:left w:val="none" w:sz="0" w:space="0" w:color="auto"/>
        <w:bottom w:val="none" w:sz="0" w:space="0" w:color="auto"/>
        <w:right w:val="none" w:sz="0" w:space="0" w:color="auto"/>
      </w:divBdr>
    </w:div>
    <w:div w:id="1291980890">
      <w:bodyDiv w:val="1"/>
      <w:marLeft w:val="0"/>
      <w:marRight w:val="0"/>
      <w:marTop w:val="0"/>
      <w:marBottom w:val="0"/>
      <w:divBdr>
        <w:top w:val="none" w:sz="0" w:space="0" w:color="auto"/>
        <w:left w:val="none" w:sz="0" w:space="0" w:color="auto"/>
        <w:bottom w:val="none" w:sz="0" w:space="0" w:color="auto"/>
        <w:right w:val="none" w:sz="0" w:space="0" w:color="auto"/>
      </w:divBdr>
    </w:div>
    <w:div w:id="1344238848">
      <w:bodyDiv w:val="1"/>
      <w:marLeft w:val="0"/>
      <w:marRight w:val="0"/>
      <w:marTop w:val="0"/>
      <w:marBottom w:val="0"/>
      <w:divBdr>
        <w:top w:val="none" w:sz="0" w:space="0" w:color="auto"/>
        <w:left w:val="none" w:sz="0" w:space="0" w:color="auto"/>
        <w:bottom w:val="none" w:sz="0" w:space="0" w:color="auto"/>
        <w:right w:val="none" w:sz="0" w:space="0" w:color="auto"/>
      </w:divBdr>
    </w:div>
    <w:div w:id="1800415515">
      <w:bodyDiv w:val="1"/>
      <w:marLeft w:val="0"/>
      <w:marRight w:val="0"/>
      <w:marTop w:val="0"/>
      <w:marBottom w:val="0"/>
      <w:divBdr>
        <w:top w:val="none" w:sz="0" w:space="0" w:color="auto"/>
        <w:left w:val="none" w:sz="0" w:space="0" w:color="auto"/>
        <w:bottom w:val="none" w:sz="0" w:space="0" w:color="auto"/>
        <w:right w:val="none" w:sz="0" w:space="0" w:color="auto"/>
      </w:divBdr>
    </w:div>
    <w:div w:id="1873877205">
      <w:bodyDiv w:val="1"/>
      <w:marLeft w:val="0"/>
      <w:marRight w:val="0"/>
      <w:marTop w:val="0"/>
      <w:marBottom w:val="0"/>
      <w:divBdr>
        <w:top w:val="none" w:sz="0" w:space="0" w:color="auto"/>
        <w:left w:val="none" w:sz="0" w:space="0" w:color="auto"/>
        <w:bottom w:val="none" w:sz="0" w:space="0" w:color="auto"/>
        <w:right w:val="none" w:sz="0" w:space="0" w:color="auto"/>
      </w:divBdr>
    </w:div>
    <w:div w:id="1885748185">
      <w:bodyDiv w:val="1"/>
      <w:marLeft w:val="0"/>
      <w:marRight w:val="0"/>
      <w:marTop w:val="0"/>
      <w:marBottom w:val="0"/>
      <w:divBdr>
        <w:top w:val="none" w:sz="0" w:space="0" w:color="auto"/>
        <w:left w:val="none" w:sz="0" w:space="0" w:color="auto"/>
        <w:bottom w:val="none" w:sz="0" w:space="0" w:color="auto"/>
        <w:right w:val="none" w:sz="0" w:space="0" w:color="auto"/>
      </w:divBdr>
    </w:div>
    <w:div w:id="1892111820">
      <w:bodyDiv w:val="1"/>
      <w:marLeft w:val="0"/>
      <w:marRight w:val="0"/>
      <w:marTop w:val="0"/>
      <w:marBottom w:val="0"/>
      <w:divBdr>
        <w:top w:val="none" w:sz="0" w:space="0" w:color="auto"/>
        <w:left w:val="none" w:sz="0" w:space="0" w:color="auto"/>
        <w:bottom w:val="none" w:sz="0" w:space="0" w:color="auto"/>
        <w:right w:val="none" w:sz="0" w:space="0" w:color="auto"/>
      </w:divBdr>
    </w:div>
    <w:div w:id="1910966185">
      <w:bodyDiv w:val="1"/>
      <w:marLeft w:val="0"/>
      <w:marRight w:val="0"/>
      <w:marTop w:val="0"/>
      <w:marBottom w:val="0"/>
      <w:divBdr>
        <w:top w:val="none" w:sz="0" w:space="0" w:color="auto"/>
        <w:left w:val="none" w:sz="0" w:space="0" w:color="auto"/>
        <w:bottom w:val="none" w:sz="0" w:space="0" w:color="auto"/>
        <w:right w:val="none" w:sz="0" w:space="0" w:color="auto"/>
      </w:divBdr>
    </w:div>
    <w:div w:id="1919712280">
      <w:bodyDiv w:val="1"/>
      <w:marLeft w:val="0"/>
      <w:marRight w:val="0"/>
      <w:marTop w:val="0"/>
      <w:marBottom w:val="0"/>
      <w:divBdr>
        <w:top w:val="none" w:sz="0" w:space="0" w:color="auto"/>
        <w:left w:val="none" w:sz="0" w:space="0" w:color="auto"/>
        <w:bottom w:val="none" w:sz="0" w:space="0" w:color="auto"/>
        <w:right w:val="none" w:sz="0" w:space="0" w:color="auto"/>
      </w:divBdr>
    </w:div>
    <w:div w:id="1935671543">
      <w:bodyDiv w:val="1"/>
      <w:marLeft w:val="0"/>
      <w:marRight w:val="0"/>
      <w:marTop w:val="0"/>
      <w:marBottom w:val="0"/>
      <w:divBdr>
        <w:top w:val="none" w:sz="0" w:space="0" w:color="auto"/>
        <w:left w:val="none" w:sz="0" w:space="0" w:color="auto"/>
        <w:bottom w:val="none" w:sz="0" w:space="0" w:color="auto"/>
        <w:right w:val="none" w:sz="0" w:space="0" w:color="auto"/>
      </w:divBdr>
    </w:div>
    <w:div w:id="2044093495">
      <w:bodyDiv w:val="1"/>
      <w:marLeft w:val="0"/>
      <w:marRight w:val="0"/>
      <w:marTop w:val="0"/>
      <w:marBottom w:val="0"/>
      <w:divBdr>
        <w:top w:val="none" w:sz="0" w:space="0" w:color="auto"/>
        <w:left w:val="none" w:sz="0" w:space="0" w:color="auto"/>
        <w:bottom w:val="none" w:sz="0" w:space="0" w:color="auto"/>
        <w:right w:val="none" w:sz="0" w:space="0" w:color="auto"/>
      </w:divBdr>
    </w:div>
    <w:div w:id="2093893249">
      <w:bodyDiv w:val="1"/>
      <w:marLeft w:val="0"/>
      <w:marRight w:val="0"/>
      <w:marTop w:val="0"/>
      <w:marBottom w:val="0"/>
      <w:divBdr>
        <w:top w:val="none" w:sz="0" w:space="0" w:color="auto"/>
        <w:left w:val="none" w:sz="0" w:space="0" w:color="auto"/>
        <w:bottom w:val="none" w:sz="0" w:space="0" w:color="auto"/>
        <w:right w:val="none" w:sz="0" w:space="0" w:color="auto"/>
      </w:divBdr>
    </w:div>
    <w:div w:id="211806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gotynyan@onu.edu.ua" TargetMode="External"/><Relationship Id="rId3" Type="http://schemas.openxmlformats.org/officeDocument/2006/relationships/styles" Target="styles.xml"/><Relationship Id="rId7" Type="http://schemas.openxmlformats.org/officeDocument/2006/relationships/hyperlink" Target="mailto:v.gotynyan@onu.edu.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F0870-9752-492B-96FA-1DE23AD9D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Pages>
  <Words>1805</Words>
  <Characters>10289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Пользователь</cp:lastModifiedBy>
  <cp:revision>4</cp:revision>
  <dcterms:created xsi:type="dcterms:W3CDTF">2026-06-08T12:57:00Z</dcterms:created>
  <dcterms:modified xsi:type="dcterms:W3CDTF">2026-06-08T17:35:00Z</dcterms:modified>
</cp:coreProperties>
</file>