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859" w:rsidRPr="000C08F9" w:rsidRDefault="00D62859" w:rsidP="000C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ОДЕСЬКИЙ НАЦІОНАЛЬНИЙ УНІВЕРСИТЕТ ІМЕНІ І.І. МЕЧНИКОВА</w:t>
      </w:r>
    </w:p>
    <w:p w:rsidR="00D62859" w:rsidRPr="000C08F9" w:rsidRDefault="00D62859" w:rsidP="000C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ФАКУЛЬТЕТ ІСТОРІЇ ТА ФІЛОСОФІЇ</w:t>
      </w:r>
    </w:p>
    <w:p w:rsidR="00D62859" w:rsidRPr="000C08F9" w:rsidRDefault="00D62859" w:rsidP="000C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Кафедра філософії</w:t>
      </w:r>
    </w:p>
    <w:p w:rsidR="00D62859" w:rsidRPr="000C08F9" w:rsidRDefault="00D62859" w:rsidP="000C08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859" w:rsidRPr="000C08F9" w:rsidRDefault="00D62859" w:rsidP="000C08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08F9">
        <w:rPr>
          <w:rFonts w:ascii="Times New Roman" w:hAnsi="Times New Roman" w:cs="Times New Roman"/>
          <w:b/>
          <w:bCs/>
          <w:sz w:val="28"/>
          <w:szCs w:val="28"/>
        </w:rPr>
        <w:t>Силабус</w:t>
      </w:r>
      <w:proofErr w:type="spellEnd"/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курсу</w:t>
      </w:r>
    </w:p>
    <w:p w:rsidR="00D62859" w:rsidRDefault="00D62859" w:rsidP="000C08F9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ФІЛОСОФІЯ  У ПУБЛІЧНІЙ СФЕРІ</w:t>
      </w:r>
    </w:p>
    <w:p w:rsidR="000C08F9" w:rsidRPr="000C08F9" w:rsidRDefault="000C08F9" w:rsidP="000C08F9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Ind w:w="-572" w:type="dxa"/>
        <w:tblLook w:val="04A0" w:firstRow="1" w:lastRow="0" w:firstColumn="1" w:lastColumn="0" w:noHBand="0" w:noVBand="1"/>
      </w:tblPr>
      <w:tblGrid>
        <w:gridCol w:w="1634"/>
        <w:gridCol w:w="9276"/>
      </w:tblGrid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 кредити ECTS/ 90 годин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keepNext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 семестр; І рік очна форма </w:t>
            </w:r>
          </w:p>
          <w:p w:rsidR="00D62859" w:rsidRPr="000C08F9" w:rsidRDefault="00D62859" w:rsidP="000C08F9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2</w:t>
            </w: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семестр; І рік заочна форма 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Дні,час,місце</w:t>
            </w:r>
            <w:proofErr w:type="spellEnd"/>
          </w:p>
        </w:tc>
        <w:tc>
          <w:tcPr>
            <w:tcW w:w="8925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Згідно розкладу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Викладач 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Старовойтова</w:t>
            </w:r>
            <w:proofErr w:type="spellEnd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Ірина Іванівна, </w:t>
            </w:r>
            <w:r w:rsidRPr="000C08F9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 наук, доцент кафедри філософії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Cs/>
                <w:sz w:val="28"/>
                <w:szCs w:val="28"/>
              </w:rPr>
              <w:t>0976431069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</w:t>
            </w: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925" w:type="dxa"/>
          </w:tcPr>
          <w:p w:rsidR="00D62859" w:rsidRPr="000C08F9" w:rsidRDefault="00353267" w:rsidP="000C08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tgtFrame="_blank" w:history="1">
              <w:r w:rsidR="00D62859" w:rsidRPr="000C08F9">
                <w:rPr>
                  <w:rFonts w:ascii="Times New Roman" w:hAnsi="Times New Roman" w:cs="Times New Roman"/>
                  <w:sz w:val="28"/>
                  <w:szCs w:val="28"/>
                </w:rPr>
                <w:t>kafedrafilosof@ukr.net</w:t>
              </w:r>
            </w:hyperlink>
            <w:r w:rsidR="00D62859"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         i.starovoytova@onu.edu.ua</w:t>
            </w:r>
          </w:p>
        </w:tc>
      </w:tr>
      <w:tr w:rsidR="00D62859" w:rsidRPr="000C08F9" w:rsidTr="000C08F9">
        <w:trPr>
          <w:trHeight w:val="413"/>
        </w:trPr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історії та філософії кафедра філософії (4 поверх),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вул.Новосельського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64, Одеса</w:t>
            </w:r>
          </w:p>
        </w:tc>
      </w:tr>
      <w:tr w:rsidR="00D62859" w:rsidRPr="000C08F9" w:rsidTr="000C08F9">
        <w:tc>
          <w:tcPr>
            <w:tcW w:w="1843" w:type="dxa"/>
          </w:tcPr>
          <w:p w:rsidR="00D62859" w:rsidRPr="000C08F9" w:rsidRDefault="00D62859" w:rsidP="000C08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8925" w:type="dxa"/>
          </w:tcPr>
          <w:p w:rsidR="00D62859" w:rsidRPr="000C08F9" w:rsidRDefault="00D62859" w:rsidP="000C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: середа 14.20-15.20, за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вул.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Новосельського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64, 4 поверх, кафедра філософії</w:t>
            </w:r>
          </w:p>
          <w:p w:rsidR="00D62859" w:rsidRPr="000C08F9" w:rsidRDefault="00D62859" w:rsidP="000C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(за попередньою домовленістю).  </w:t>
            </w:r>
          </w:p>
          <w:p w:rsidR="00D62859" w:rsidRPr="000C08F9" w:rsidRDefault="00353267" w:rsidP="000C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62859" w:rsidRPr="000C08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https://us04web.zoom.us/j/8107456391?pwd=YWVTL3YwcU9wa2YzZU9nQVVvTzQ4UT09</w:t>
              </w:r>
            </w:hyperlink>
          </w:p>
          <w:p w:rsidR="00D62859" w:rsidRPr="000C08F9" w:rsidRDefault="00D62859" w:rsidP="000C0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810 745 6391</w:t>
            </w:r>
          </w:p>
          <w:p w:rsidR="00D62859" w:rsidRPr="000C08F9" w:rsidRDefault="00D62859" w:rsidP="000C08F9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Код: mbWye2</w:t>
            </w:r>
          </w:p>
        </w:tc>
      </w:tr>
    </w:tbl>
    <w:p w:rsidR="00D62859" w:rsidRPr="000C08F9" w:rsidRDefault="00D62859" w:rsidP="000C0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859" w:rsidRPr="000C08F9" w:rsidRDefault="00D62859" w:rsidP="000C08F9">
      <w:pP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 xml:space="preserve">КОМУНІКАЦІЯ </w:t>
      </w:r>
    </w:p>
    <w:p w:rsidR="00D62859" w:rsidRPr="000C08F9" w:rsidRDefault="00D62859" w:rsidP="000C08F9">
      <w:pPr>
        <w:pStyle w:val="13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contextualSpacing/>
        <w:rPr>
          <w:sz w:val="28"/>
          <w:szCs w:val="28"/>
        </w:rPr>
      </w:pPr>
      <w:r w:rsidRPr="000C08F9">
        <w:rPr>
          <w:sz w:val="28"/>
          <w:szCs w:val="28"/>
        </w:rPr>
        <w:t>Спілкування  в аудиторії за розкладом. Інші види комунікації:</w:t>
      </w:r>
      <w:r w:rsidRPr="000C08F9">
        <w:rPr>
          <w:b/>
          <w:sz w:val="28"/>
          <w:szCs w:val="28"/>
        </w:rPr>
        <w:t xml:space="preserve"> </w:t>
      </w:r>
      <w:r w:rsidRPr="000C08F9">
        <w:rPr>
          <w:sz w:val="28"/>
          <w:szCs w:val="28"/>
        </w:rPr>
        <w:t>Е-</w:t>
      </w:r>
      <w:proofErr w:type="spellStart"/>
      <w:r w:rsidRPr="000C08F9">
        <w:rPr>
          <w:sz w:val="28"/>
          <w:szCs w:val="28"/>
        </w:rPr>
        <w:t>mail</w:t>
      </w:r>
      <w:proofErr w:type="spellEnd"/>
      <w:r w:rsidRPr="000C08F9">
        <w:rPr>
          <w:sz w:val="28"/>
          <w:szCs w:val="28"/>
        </w:rPr>
        <w:t xml:space="preserve">, комунікаційні платформи та соціальні мережи </w:t>
      </w:r>
      <w:proofErr w:type="spellStart"/>
      <w:r w:rsidRPr="000C08F9">
        <w:rPr>
          <w:sz w:val="28"/>
          <w:szCs w:val="28"/>
        </w:rPr>
        <w:t>Zoom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Classroom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Moodle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Viber</w:t>
      </w:r>
      <w:proofErr w:type="spellEnd"/>
      <w:r w:rsidRPr="000C08F9">
        <w:rPr>
          <w:sz w:val="28"/>
          <w:szCs w:val="28"/>
        </w:rPr>
        <w:t>, Telegram</w:t>
      </w:r>
    </w:p>
    <w:p w:rsidR="00D62859" w:rsidRPr="000C08F9" w:rsidRDefault="00D62859" w:rsidP="000C08F9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0C08F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0C08F9">
        <w:rPr>
          <w:rFonts w:ascii="Times New Roman" w:hAnsi="Times New Roman" w:cs="Times New Roman"/>
          <w:b/>
          <w:sz w:val="28"/>
          <w:szCs w:val="28"/>
        </w:rPr>
        <w:t>:</w:t>
      </w: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C08F9">
          <w:rPr>
            <w:rStyle w:val="a4"/>
            <w:rFonts w:ascii="Times New Roman" w:hAnsi="Times New Roman" w:cs="Times New Roman"/>
            <w:sz w:val="28"/>
            <w:szCs w:val="28"/>
          </w:rPr>
          <w:t>i.starovoytova@onu.edu.ua</w:t>
        </w:r>
      </w:hyperlink>
    </w:p>
    <w:p w:rsidR="00D62859" w:rsidRPr="000C08F9" w:rsidRDefault="00D62859" w:rsidP="000C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0C08F9">
        <w:rPr>
          <w:rFonts w:ascii="Times New Roman" w:hAnsi="Times New Roman" w:cs="Times New Roman"/>
          <w:sz w:val="28"/>
          <w:szCs w:val="28"/>
        </w:rPr>
        <w:t>0976431069</w:t>
      </w:r>
    </w:p>
    <w:p w:rsidR="00D62859" w:rsidRPr="000C08F9" w:rsidRDefault="00D62859" w:rsidP="000C08F9">
      <w:pPr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соціальні мережі:</w:t>
      </w: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>, Telegram (за номером телефону)</w:t>
      </w:r>
    </w:p>
    <w:p w:rsidR="00D62859" w:rsidRPr="000C08F9" w:rsidRDefault="00D62859" w:rsidP="000C08F9">
      <w:pPr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 xml:space="preserve">комунікаційні платформи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 (за посиланням)</w:t>
      </w:r>
    </w:p>
    <w:p w:rsidR="00D62859" w:rsidRPr="000C08F9" w:rsidRDefault="00D62859" w:rsidP="000C08F9">
      <w:pPr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аудиторія:</w:t>
      </w:r>
      <w:r w:rsidRPr="000C08F9">
        <w:rPr>
          <w:rFonts w:ascii="Times New Roman" w:hAnsi="Times New Roman" w:cs="Times New Roman"/>
          <w:sz w:val="28"/>
          <w:szCs w:val="28"/>
        </w:rPr>
        <w:t xml:space="preserve"> за розкладом</w:t>
      </w:r>
    </w:p>
    <w:p w:rsidR="00D62859" w:rsidRPr="000C08F9" w:rsidRDefault="00D62859" w:rsidP="000C08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F9" w:rsidRDefault="000C08F9" w:rsidP="000C08F9">
      <w:pP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</w:p>
    <w:p w:rsidR="000C08F9" w:rsidRDefault="000C08F9" w:rsidP="000C08F9">
      <w:pP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</w:p>
    <w:p w:rsidR="00D62859" w:rsidRPr="000C08F9" w:rsidRDefault="00D62859" w:rsidP="000C08F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>АНОТАЦІЯ  КУРСУ</w:t>
      </w:r>
      <w:r w:rsidRPr="000C08F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D62859" w:rsidRPr="000C08F9" w:rsidRDefault="00D62859" w:rsidP="000C08F9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Предмет</w:t>
      </w: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вивчення дисципліни «</w:t>
      </w:r>
      <w:r w:rsidR="000C08F9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r w:rsidR="000C08F9" w:rsidRPr="000C08F9">
        <w:rPr>
          <w:rFonts w:ascii="Times New Roman" w:eastAsia="Times New Roman" w:hAnsi="Times New Roman" w:cs="Times New Roman"/>
          <w:b/>
          <w:i/>
          <w:sz w:val="28"/>
          <w:szCs w:val="28"/>
        </w:rPr>
        <w:t>ілософія  у публічній сфері</w:t>
      </w: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– </w:t>
      </w:r>
      <w:r w:rsidRPr="000C08F9">
        <w:rPr>
          <w:rFonts w:ascii="Times New Roman" w:hAnsi="Times New Roman" w:cs="Times New Roman"/>
          <w:sz w:val="28"/>
          <w:szCs w:val="28"/>
        </w:rPr>
        <w:t>проблематика філософії у публічній сфері та її фахове осмислення серед представників академічної філософської спільноти.</w:t>
      </w:r>
    </w:p>
    <w:p w:rsidR="00D62859" w:rsidRPr="000C08F9" w:rsidRDefault="00D62859" w:rsidP="000C08F9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Пререквізити</w:t>
      </w:r>
      <w:proofErr w:type="spellEnd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курсу</w:t>
      </w:r>
      <w:r w:rsidRPr="000C08F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C08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вивчення дисципліни передбачає попереднє засвоєння предметів, які дають базові уявлення про освіту, а саме шкільні дисципліни гуманітарного напрямку та дисципліни </w:t>
      </w:r>
      <w:r w:rsidRPr="000C08F9">
        <w:rPr>
          <w:rFonts w:ascii="Times New Roman" w:hAnsi="Times New Roman" w:cs="Times New Roman"/>
          <w:sz w:val="28"/>
          <w:szCs w:val="28"/>
        </w:rPr>
        <w:t xml:space="preserve">«Філософська пропедевтика», «Політологія», «Історія зарубіжної культури», «Філософія Сходу»,  «Антична філософія»,  «Основи логіки», «Релігієзнавство», </w:t>
      </w:r>
      <w:r w:rsidRPr="000C08F9">
        <w:rPr>
          <w:rFonts w:ascii="Times New Roman" w:hAnsi="Times New Roman" w:cs="Times New Roman"/>
          <w:iCs/>
          <w:sz w:val="28"/>
          <w:szCs w:val="28"/>
        </w:rPr>
        <w:t>що викладались 1- му семестрі.</w:t>
      </w:r>
    </w:p>
    <w:p w:rsidR="00D62859" w:rsidRPr="000C08F9" w:rsidRDefault="00D62859" w:rsidP="000C08F9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Постреквізити</w:t>
      </w:r>
      <w:proofErr w:type="spellEnd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курсу: 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>після вивчення курсу</w:t>
      </w: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iCs/>
          <w:sz w:val="28"/>
          <w:szCs w:val="28"/>
        </w:rPr>
        <w:t xml:space="preserve"> у здобувачів вищої освіти формуються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 xml:space="preserve"> знання, уміння та навички для вивчення</w:t>
      </w: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 xml:space="preserve">обов’язкових та вибіркових курсів, що викладаються у подальшому: </w:t>
      </w:r>
      <w:r w:rsidRPr="000C08F9">
        <w:rPr>
          <w:rFonts w:ascii="Times New Roman" w:hAnsi="Times New Roman" w:cs="Times New Roman"/>
          <w:sz w:val="28"/>
          <w:szCs w:val="28"/>
        </w:rPr>
        <w:t>«Історія України», «Історія української культури», «Риторика», «Історія релігії», «Педагогіка», «Соціологія», «Основи науково-дослідної роботи», «Антична філософія», «Соціальна екологія»</w:t>
      </w:r>
      <w:r w:rsidRPr="000C08F9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0C08F9">
        <w:rPr>
          <w:rFonts w:ascii="Times New Roman" w:hAnsi="Times New Roman" w:cs="Times New Roman"/>
          <w:iCs/>
          <w:sz w:val="28"/>
          <w:szCs w:val="28"/>
        </w:rPr>
        <w:t>т.п</w:t>
      </w:r>
      <w:proofErr w:type="spellEnd"/>
      <w:r w:rsidRPr="000C08F9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0C08F9">
        <w:rPr>
          <w:rFonts w:ascii="Times New Roman" w:hAnsi="Times New Roman" w:cs="Times New Roman"/>
          <w:sz w:val="28"/>
          <w:szCs w:val="28"/>
        </w:rPr>
        <w:t>для яких курс філософії становитиме методологічну основу.</w:t>
      </w:r>
    </w:p>
    <w:p w:rsidR="00D62859" w:rsidRPr="000C08F9" w:rsidRDefault="00D62859" w:rsidP="000C08F9">
      <w:pPr>
        <w:tabs>
          <w:tab w:val="num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курсу  </w:t>
      </w:r>
      <w:r w:rsidRPr="000C08F9">
        <w:rPr>
          <w:rFonts w:ascii="Times New Roman" w:hAnsi="Times New Roman" w:cs="Times New Roman"/>
          <w:sz w:val="28"/>
          <w:szCs w:val="28"/>
        </w:rPr>
        <w:t>–  освоєння досвіду осмислення проблем філософії  та її рефлексій у публічній сфері, формування культури філософського дискурсивного мислення</w:t>
      </w:r>
      <w:r w:rsidRPr="000C08F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C08F9">
        <w:rPr>
          <w:rFonts w:ascii="Times New Roman" w:hAnsi="Times New Roman" w:cs="Times New Roman"/>
          <w:sz w:val="28"/>
          <w:szCs w:val="28"/>
        </w:rPr>
        <w:t>на основі досягнень світової й вітчизняної філософської думки.</w:t>
      </w:r>
    </w:p>
    <w:p w:rsidR="00D62859" w:rsidRPr="000C08F9" w:rsidRDefault="000C08F9" w:rsidP="000C08F9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3300"/>
          <w:sz w:val="28"/>
          <w:szCs w:val="28"/>
        </w:rPr>
        <w:t xml:space="preserve">        </w:t>
      </w:r>
      <w:r w:rsidR="00D62859" w:rsidRPr="000C08F9">
        <w:rPr>
          <w:rFonts w:ascii="Times New Roman" w:hAnsi="Times New Roman" w:cs="Times New Roman"/>
          <w:b/>
          <w:i/>
          <w:iCs/>
          <w:color w:val="003300"/>
          <w:sz w:val="28"/>
          <w:szCs w:val="28"/>
        </w:rPr>
        <w:t>Завдання дисципліни</w:t>
      </w:r>
      <w:r w:rsidR="00D62859" w:rsidRPr="000C08F9">
        <w:rPr>
          <w:rFonts w:ascii="Times New Roman" w:hAnsi="Times New Roman" w:cs="Times New Roman"/>
          <w:color w:val="003300"/>
          <w:sz w:val="28"/>
          <w:szCs w:val="28"/>
        </w:rPr>
        <w:t>: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1. ознайомлення студентів з історією  розвитку проблем рефлексій філософії у публічному дискурсі; 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2. вивчення змісту основних запитів, що активізують публічний філософський дискурс; 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3. практичне використовування філософського знання в якості методологічної основи при створені заходів, що приваблюють нефахову аудиторію; 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4. формування навички аналізу філософських текстів; 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5. виховання культури розумового, критичного  мислення та ціннісної оцінки уявлень дійсності. </w:t>
      </w:r>
    </w:p>
    <w:p w:rsidR="00D62859" w:rsidRPr="000C08F9" w:rsidRDefault="000C08F9" w:rsidP="000C08F9">
      <w:pPr>
        <w:widowControl/>
        <w:tabs>
          <w:tab w:val="center" w:pos="0"/>
          <w:tab w:val="left" w:pos="284"/>
          <w:tab w:val="left" w:pos="851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3300"/>
          <w:sz w:val="28"/>
          <w:szCs w:val="28"/>
        </w:rPr>
        <w:t xml:space="preserve">           </w:t>
      </w:r>
      <w:r w:rsidR="00D62859" w:rsidRPr="000C08F9">
        <w:rPr>
          <w:rFonts w:ascii="Times New Roman" w:hAnsi="Times New Roman" w:cs="Times New Roman"/>
          <w:b/>
          <w:i/>
          <w:color w:val="003300"/>
          <w:sz w:val="28"/>
          <w:szCs w:val="28"/>
        </w:rPr>
        <w:t xml:space="preserve">Очікувані результати. </w:t>
      </w:r>
      <w:r w:rsidR="00D62859" w:rsidRPr="000C08F9">
        <w:rPr>
          <w:rFonts w:ascii="Times New Roman" w:hAnsi="Times New Roman" w:cs="Times New Roman"/>
          <w:bCs/>
          <w:iCs/>
          <w:sz w:val="28"/>
          <w:szCs w:val="28"/>
        </w:rPr>
        <w:t>Здобувач</w:t>
      </w:r>
      <w:r w:rsidR="00D62859" w:rsidRPr="000C08F9">
        <w:rPr>
          <w:rFonts w:ascii="Times New Roman" w:hAnsi="Times New Roman" w:cs="Times New Roman"/>
          <w:sz w:val="28"/>
          <w:szCs w:val="28"/>
          <w:lang w:eastAsia="ru-RU"/>
        </w:rPr>
        <w:t xml:space="preserve"> повинен</w:t>
      </w:r>
    </w:p>
    <w:p w:rsidR="00D62859" w:rsidRPr="000C08F9" w:rsidRDefault="00D62859" w:rsidP="000C08F9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>знати:</w:t>
      </w:r>
    </w:p>
    <w:p w:rsidR="00D62859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1. характеристику основних історичних періодів </w:t>
      </w:r>
      <w:r w:rsidRPr="000C08F9">
        <w:rPr>
          <w:rFonts w:ascii="Times New Roman" w:hAnsi="Times New Roman" w:cs="Times New Roman"/>
          <w:sz w:val="28"/>
          <w:szCs w:val="28"/>
        </w:rPr>
        <w:t xml:space="preserve">розвитку проблем рефлексій філософії у публічному дискурсі; </w:t>
      </w:r>
    </w:p>
    <w:p w:rsidR="00E75901" w:rsidRPr="000C08F9" w:rsidRDefault="00D62859" w:rsidP="000C08F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2. зміст основних </w:t>
      </w:r>
      <w:r w:rsidR="00E75901" w:rsidRPr="000C08F9">
        <w:rPr>
          <w:rFonts w:ascii="Times New Roman" w:hAnsi="Times New Roman" w:cs="Times New Roman"/>
          <w:sz w:val="28"/>
          <w:szCs w:val="28"/>
        </w:rPr>
        <w:t xml:space="preserve">рефлексій філософії у публічному дискурсі; </w:t>
      </w:r>
    </w:p>
    <w:p w:rsidR="00D62859" w:rsidRPr="000C08F9" w:rsidRDefault="00D62859" w:rsidP="000C08F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>3.</w:t>
      </w:r>
      <w:r w:rsidR="00E75901"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смислове навантаження головних </w:t>
      </w:r>
      <w:r w:rsidR="0092025B" w:rsidRPr="000C08F9">
        <w:rPr>
          <w:rFonts w:ascii="Times New Roman" w:hAnsi="Times New Roman" w:cs="Times New Roman"/>
          <w:sz w:val="28"/>
          <w:szCs w:val="28"/>
        </w:rPr>
        <w:t>рефлексій філософії у публічному дискурсі</w:t>
      </w:r>
      <w:r w:rsidRPr="000C08F9">
        <w:rPr>
          <w:rFonts w:ascii="Times New Roman" w:hAnsi="Times New Roman" w:cs="Times New Roman"/>
          <w:bCs/>
          <w:sz w:val="28"/>
          <w:szCs w:val="28"/>
        </w:rPr>
        <w:t>, мати уявлення про їх методологічні та евристичні можливості.</w:t>
      </w:r>
    </w:p>
    <w:p w:rsidR="00D62859" w:rsidRPr="000C08F9" w:rsidRDefault="00D62859" w:rsidP="000C08F9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z w:val="28"/>
          <w:szCs w:val="28"/>
        </w:rPr>
        <w:t>вміти:</w:t>
      </w:r>
    </w:p>
    <w:p w:rsidR="00D62859" w:rsidRPr="000C08F9" w:rsidRDefault="00D62859" w:rsidP="000C08F9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1. аналізувати </w:t>
      </w:r>
      <w:r w:rsidR="0092025B" w:rsidRPr="000C08F9">
        <w:rPr>
          <w:rFonts w:ascii="Times New Roman" w:hAnsi="Times New Roman" w:cs="Times New Roman"/>
          <w:sz w:val="28"/>
          <w:szCs w:val="28"/>
        </w:rPr>
        <w:t>проблеми рефлексій філософії у публічному дискурсі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;  2. категоріально точно представляти філософські позиції та концепції; 3. </w:t>
      </w:r>
      <w:proofErr w:type="spellStart"/>
      <w:r w:rsidR="0092025B" w:rsidRPr="000C08F9">
        <w:rPr>
          <w:rFonts w:ascii="Times New Roman" w:hAnsi="Times New Roman" w:cs="Times New Roman"/>
          <w:bCs/>
          <w:sz w:val="28"/>
          <w:szCs w:val="28"/>
        </w:rPr>
        <w:t>брати</w:t>
      </w:r>
      <w:r w:rsidRPr="000C08F9">
        <w:rPr>
          <w:rFonts w:ascii="Times New Roman" w:hAnsi="Times New Roman" w:cs="Times New Roman"/>
          <w:bCs/>
          <w:sz w:val="28"/>
          <w:szCs w:val="28"/>
        </w:rPr>
        <w:t>участь</w:t>
      </w:r>
      <w:proofErr w:type="spellEnd"/>
      <w:r w:rsidRPr="000C08F9">
        <w:rPr>
          <w:rFonts w:ascii="Times New Roman" w:hAnsi="Times New Roman" w:cs="Times New Roman"/>
          <w:bCs/>
          <w:sz w:val="28"/>
          <w:szCs w:val="28"/>
        </w:rPr>
        <w:t xml:space="preserve"> і відстоювати свої переконання в дискусіях; 4.</w:t>
      </w:r>
      <w:r w:rsidR="0092025B"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>використовувати практичні навики самовизначення у світо</w:t>
      </w:r>
      <w:r w:rsidR="0092025B" w:rsidRPr="000C08F9">
        <w:rPr>
          <w:rFonts w:ascii="Times New Roman" w:hAnsi="Times New Roman" w:cs="Times New Roman"/>
          <w:bCs/>
          <w:sz w:val="28"/>
          <w:szCs w:val="28"/>
        </w:rPr>
        <w:t>глядних позиціях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25B"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>своїх переконань, культури спілкування, інтелектуальної взаємодії з колегами;  5.працювати з філософськими текстами, аналізувати їх відповідно до вимог курсу «</w:t>
      </w:r>
      <w:r w:rsidR="0092025B" w:rsidRPr="000C08F9">
        <w:rPr>
          <w:rFonts w:ascii="Times New Roman" w:hAnsi="Times New Roman" w:cs="Times New Roman"/>
          <w:bCs/>
          <w:sz w:val="28"/>
          <w:szCs w:val="28"/>
        </w:rPr>
        <w:t>Філософія  у публічній сфері</w:t>
      </w:r>
      <w:r w:rsidRPr="000C08F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2859" w:rsidRPr="000C08F9" w:rsidRDefault="00D62859" w:rsidP="000C08F9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ОПИС КУРСУ</w:t>
      </w:r>
    </w:p>
    <w:p w:rsidR="00D62859" w:rsidRPr="000C08F9" w:rsidRDefault="00D62859" w:rsidP="000C08F9">
      <w:pPr>
        <w:pStyle w:val="1"/>
        <w:spacing w:before="0" w:after="0"/>
        <w:ind w:firstLine="708"/>
        <w:jc w:val="both"/>
        <w:rPr>
          <w:bCs w:val="0"/>
          <w:i/>
          <w:color w:val="003300"/>
          <w:sz w:val="28"/>
          <w:szCs w:val="28"/>
          <w:lang w:val="uk-UA"/>
        </w:rPr>
      </w:pPr>
      <w:r w:rsidRPr="000C08F9">
        <w:rPr>
          <w:bCs w:val="0"/>
          <w:i/>
          <w:color w:val="003300"/>
          <w:sz w:val="28"/>
          <w:szCs w:val="28"/>
          <w:lang w:val="uk-UA"/>
        </w:rPr>
        <w:lastRenderedPageBreak/>
        <w:t>Форми і методи навчання</w:t>
      </w:r>
    </w:p>
    <w:p w:rsidR="00D62859" w:rsidRPr="000C08F9" w:rsidRDefault="00D62859" w:rsidP="000C08F9">
      <w:pPr>
        <w:pStyle w:val="13"/>
        <w:widowControl/>
        <w:tabs>
          <w:tab w:val="left" w:pos="284"/>
        </w:tabs>
        <w:adjustRightInd w:val="0"/>
        <w:ind w:left="0" w:firstLine="0"/>
        <w:contextualSpacing/>
        <w:rPr>
          <w:i/>
          <w:iCs/>
          <w:sz w:val="28"/>
          <w:szCs w:val="28"/>
        </w:rPr>
      </w:pPr>
      <w:r w:rsidRPr="000C08F9">
        <w:rPr>
          <w:bCs/>
          <w:iCs/>
          <w:sz w:val="28"/>
          <w:szCs w:val="28"/>
        </w:rPr>
        <w:t xml:space="preserve">       Курс викладається на очній і заочній формі навчання і передбачає лекції, семінарські заняття та організацію самостійної роботи.</w:t>
      </w:r>
      <w:r w:rsidRPr="000C08F9">
        <w:rPr>
          <w:i/>
          <w:iCs/>
          <w:sz w:val="28"/>
          <w:szCs w:val="28"/>
        </w:rPr>
        <w:t xml:space="preserve"> </w:t>
      </w:r>
    </w:p>
    <w:p w:rsidR="00D62859" w:rsidRPr="000C08F9" w:rsidRDefault="00D62859" w:rsidP="000C08F9">
      <w:pPr>
        <w:pStyle w:val="13"/>
        <w:widowControl/>
        <w:numPr>
          <w:ilvl w:val="0"/>
          <w:numId w:val="3"/>
        </w:numPr>
        <w:tabs>
          <w:tab w:val="left" w:pos="284"/>
        </w:tabs>
        <w:adjustRightInd w:val="0"/>
        <w:contextualSpacing/>
        <w:rPr>
          <w:sz w:val="28"/>
          <w:szCs w:val="28"/>
        </w:rPr>
      </w:pPr>
      <w:r w:rsidRPr="000C08F9">
        <w:rPr>
          <w:i/>
          <w:iCs/>
          <w:sz w:val="28"/>
          <w:szCs w:val="28"/>
        </w:rPr>
        <w:t>Словесні</w:t>
      </w:r>
      <w:r w:rsidRPr="000C08F9">
        <w:rPr>
          <w:sz w:val="28"/>
          <w:szCs w:val="28"/>
        </w:rPr>
        <w:t xml:space="preserve"> (лекції; пояснення, бесіди, дискусії).</w:t>
      </w:r>
    </w:p>
    <w:p w:rsidR="00D62859" w:rsidRPr="000C08F9" w:rsidRDefault="00D62859" w:rsidP="000C08F9">
      <w:pPr>
        <w:pStyle w:val="13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426"/>
        <w:contextualSpacing/>
        <w:rPr>
          <w:sz w:val="28"/>
          <w:szCs w:val="28"/>
        </w:rPr>
      </w:pPr>
      <w:r w:rsidRPr="000C08F9">
        <w:rPr>
          <w:i/>
          <w:iCs/>
          <w:sz w:val="28"/>
          <w:szCs w:val="28"/>
        </w:rPr>
        <w:t>Наочні</w:t>
      </w:r>
      <w:r w:rsidRPr="000C08F9">
        <w:rPr>
          <w:sz w:val="28"/>
          <w:szCs w:val="28"/>
        </w:rPr>
        <w:t xml:space="preserve"> (мультимедійні презентації) за допомогою використання комп’ютерної техніки й комунікаційних платформ </w:t>
      </w:r>
      <w:proofErr w:type="spellStart"/>
      <w:r w:rsidRPr="000C08F9">
        <w:rPr>
          <w:sz w:val="28"/>
          <w:szCs w:val="28"/>
        </w:rPr>
        <w:t>Zoom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Classroom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Moodle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Viber</w:t>
      </w:r>
      <w:proofErr w:type="spellEnd"/>
      <w:r w:rsidRPr="000C08F9">
        <w:rPr>
          <w:sz w:val="28"/>
          <w:szCs w:val="28"/>
        </w:rPr>
        <w:t>, Telegram.</w:t>
      </w:r>
    </w:p>
    <w:p w:rsidR="00D62859" w:rsidRPr="000C08F9" w:rsidRDefault="00D62859" w:rsidP="000C08F9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i/>
          <w:iCs/>
          <w:sz w:val="28"/>
          <w:szCs w:val="28"/>
        </w:rPr>
        <w:t>Практичні</w:t>
      </w:r>
      <w:r w:rsidRPr="000C08F9">
        <w:rPr>
          <w:rFonts w:ascii="Times New Roman" w:hAnsi="Times New Roman" w:cs="Times New Roman"/>
          <w:sz w:val="28"/>
          <w:szCs w:val="28"/>
        </w:rPr>
        <w:t xml:space="preserve"> (опрацювання лекційного матеріалу та довідкової й додаткової  літератури, складання конспекту з першоджерел і тематичного словника, оформлення таблиці з узагальненням інформації щодо розуміння категорій в історії філософії).</w:t>
      </w:r>
    </w:p>
    <w:p w:rsidR="00D62859" w:rsidRPr="000C08F9" w:rsidRDefault="00D62859" w:rsidP="000C08F9">
      <w:pPr>
        <w:pStyle w:val="1"/>
        <w:spacing w:before="0" w:after="0"/>
        <w:ind w:firstLine="540"/>
        <w:jc w:val="both"/>
        <w:rPr>
          <w:b w:val="0"/>
          <w:sz w:val="28"/>
          <w:szCs w:val="28"/>
          <w:lang w:val="uk-UA"/>
        </w:rPr>
      </w:pPr>
      <w:r w:rsidRPr="000C08F9">
        <w:rPr>
          <w:b w:val="0"/>
          <w:sz w:val="28"/>
          <w:szCs w:val="28"/>
          <w:lang w:val="uk-UA"/>
        </w:rPr>
        <w:t xml:space="preserve">Передбачається проведення </w:t>
      </w:r>
      <w:bookmarkStart w:id="0" w:name="_Hlk124596297"/>
      <w:r w:rsidRPr="000C08F9">
        <w:rPr>
          <w:b w:val="0"/>
          <w:sz w:val="28"/>
          <w:szCs w:val="28"/>
          <w:lang w:val="uk-UA"/>
        </w:rPr>
        <w:t>очних та онлайн консультацій за розкладом.</w:t>
      </w:r>
      <w:bookmarkEnd w:id="0"/>
    </w:p>
    <w:p w:rsidR="00D62859" w:rsidRPr="000C08F9" w:rsidRDefault="00D62859" w:rsidP="000C08F9">
      <w:pPr>
        <w:tabs>
          <w:tab w:val="left" w:pos="-2880"/>
          <w:tab w:val="left" w:pos="-2700"/>
        </w:tabs>
        <w:ind w:firstLine="360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color w:val="003300"/>
          <w:sz w:val="28"/>
          <w:szCs w:val="28"/>
        </w:rPr>
        <w:t>Зміст навчальної дисципліни</w:t>
      </w:r>
    </w:p>
    <w:p w:rsidR="00D569EA" w:rsidRPr="000C08F9" w:rsidRDefault="00D62859" w:rsidP="000C08F9">
      <w:pPr>
        <w:widowControl/>
        <w:tabs>
          <w:tab w:val="left" w:pos="0"/>
          <w:tab w:val="center" w:pos="284"/>
        </w:tabs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</w:pP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Змістовий модуль 1</w:t>
      </w:r>
      <w:r w:rsidRPr="000C08F9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  <w:r w:rsidR="00F23286" w:rsidRPr="000C0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Філософія як специфічний тип знання</w:t>
      </w:r>
    </w:p>
    <w:p w:rsidR="00D62859" w:rsidRPr="000C08F9" w:rsidRDefault="00F23286" w:rsidP="000C08F9">
      <w:pPr>
        <w:widowControl/>
        <w:tabs>
          <w:tab w:val="left" w:pos="0"/>
          <w:tab w:val="center" w:pos="284"/>
        </w:tabs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0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та як соціокультурний та цивілізаційний феномен.</w:t>
      </w:r>
    </w:p>
    <w:p w:rsidR="00F23286" w:rsidRPr="000C08F9" w:rsidRDefault="00D62859" w:rsidP="000C08F9">
      <w:pPr>
        <w:pStyle w:val="11"/>
        <w:tabs>
          <w:tab w:val="left" w:pos="0"/>
          <w:tab w:val="center" w:pos="284"/>
          <w:tab w:val="left" w:pos="1701"/>
        </w:tabs>
        <w:ind w:firstLine="0"/>
        <w:rPr>
          <w:noProof/>
          <w:szCs w:val="28"/>
        </w:rPr>
      </w:pPr>
      <w:r w:rsidRPr="000C08F9">
        <w:rPr>
          <w:noProof/>
          <w:szCs w:val="28"/>
        </w:rPr>
        <w:t xml:space="preserve">Тема 1. </w:t>
      </w:r>
      <w:r w:rsidR="00F23286" w:rsidRPr="000C08F9">
        <w:rPr>
          <w:noProof/>
          <w:szCs w:val="28"/>
        </w:rPr>
        <w:t>Світогляд як духовно-практичний спосіб освоєння світу і форма самовизначення людини та філософія як теоретична основа світогляду.</w:t>
      </w:r>
    </w:p>
    <w:p w:rsidR="00F23286" w:rsidRPr="000C08F9" w:rsidRDefault="00D62859" w:rsidP="000C08F9">
      <w:pPr>
        <w:pStyle w:val="11"/>
        <w:tabs>
          <w:tab w:val="left" w:pos="0"/>
          <w:tab w:val="center" w:pos="284"/>
          <w:tab w:val="left" w:pos="1701"/>
        </w:tabs>
        <w:ind w:firstLine="0"/>
        <w:rPr>
          <w:szCs w:val="28"/>
        </w:rPr>
      </w:pPr>
      <w:r w:rsidRPr="000C08F9">
        <w:rPr>
          <w:noProof/>
          <w:szCs w:val="28"/>
        </w:rPr>
        <w:t xml:space="preserve">Тема 2. </w:t>
      </w:r>
      <w:r w:rsidR="00F23286" w:rsidRPr="000C08F9">
        <w:rPr>
          <w:noProof/>
          <w:szCs w:val="28"/>
        </w:rPr>
        <w:t>І</w:t>
      </w:r>
      <w:proofErr w:type="spellStart"/>
      <w:r w:rsidR="00F23286" w:rsidRPr="000C08F9">
        <w:rPr>
          <w:szCs w:val="28"/>
        </w:rPr>
        <w:t>сторія</w:t>
      </w:r>
      <w:proofErr w:type="spellEnd"/>
      <w:r w:rsidR="00F23286" w:rsidRPr="000C08F9">
        <w:rPr>
          <w:szCs w:val="28"/>
        </w:rPr>
        <w:t xml:space="preserve">  розвитку проблеми рефлексій філософії у публічному дискурсі.   </w:t>
      </w:r>
    </w:p>
    <w:p w:rsidR="00F23286" w:rsidRPr="000C08F9" w:rsidRDefault="00D62859" w:rsidP="000C08F9">
      <w:pPr>
        <w:pStyle w:val="11"/>
        <w:tabs>
          <w:tab w:val="left" w:pos="0"/>
          <w:tab w:val="center" w:pos="284"/>
          <w:tab w:val="left" w:pos="1701"/>
        </w:tabs>
        <w:ind w:firstLine="0"/>
        <w:rPr>
          <w:noProof/>
          <w:szCs w:val="28"/>
        </w:rPr>
      </w:pPr>
      <w:r w:rsidRPr="000C08F9">
        <w:rPr>
          <w:noProof/>
          <w:szCs w:val="28"/>
        </w:rPr>
        <w:t xml:space="preserve">Тема 3.  </w:t>
      </w:r>
      <w:r w:rsidR="00F23286" w:rsidRPr="000C08F9">
        <w:rPr>
          <w:noProof/>
          <w:szCs w:val="28"/>
        </w:rPr>
        <w:t>Історія  розвитку проблеми рефлексій філософії у публічному дискурсі</w:t>
      </w:r>
    </w:p>
    <w:p w:rsidR="00D62859" w:rsidRPr="000C08F9" w:rsidRDefault="00F23286" w:rsidP="000C08F9">
      <w:pPr>
        <w:pStyle w:val="11"/>
        <w:tabs>
          <w:tab w:val="left" w:pos="0"/>
          <w:tab w:val="center" w:pos="284"/>
          <w:tab w:val="left" w:pos="1701"/>
        </w:tabs>
        <w:ind w:firstLine="0"/>
        <w:rPr>
          <w:noProof/>
          <w:szCs w:val="28"/>
        </w:rPr>
      </w:pPr>
      <w:r w:rsidRPr="000C08F9">
        <w:rPr>
          <w:noProof/>
          <w:szCs w:val="28"/>
        </w:rPr>
        <w:t xml:space="preserve"> сучасної світової філософіі.</w:t>
      </w:r>
      <w:r w:rsidR="00D62859" w:rsidRPr="000C08F9">
        <w:rPr>
          <w:noProof/>
          <w:szCs w:val="28"/>
        </w:rPr>
        <w:t xml:space="preserve"> </w:t>
      </w:r>
    </w:p>
    <w:p w:rsidR="00F23286" w:rsidRPr="000C08F9" w:rsidRDefault="00D62859" w:rsidP="000C08F9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08F9">
        <w:rPr>
          <w:rFonts w:ascii="Times New Roman" w:hAnsi="Times New Roman" w:cs="Times New Roman"/>
          <w:noProof/>
          <w:sz w:val="28"/>
          <w:szCs w:val="28"/>
        </w:rPr>
        <w:t>Тема 4.  Проблема категорій в сучасній філософії.</w:t>
      </w:r>
      <w:r w:rsidR="00F23286" w:rsidRPr="000C08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3286" w:rsidRPr="000C08F9" w:rsidRDefault="00F23286" w:rsidP="000C08F9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noProof/>
          <w:sz w:val="28"/>
          <w:szCs w:val="28"/>
        </w:rPr>
        <w:t>Тема 5.</w:t>
      </w:r>
      <w:r w:rsidRPr="000C08F9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0C08F9">
        <w:rPr>
          <w:rFonts w:ascii="Times New Roman" w:hAnsi="Times New Roman" w:cs="Times New Roman"/>
          <w:noProof/>
          <w:sz w:val="28"/>
          <w:szCs w:val="28"/>
        </w:rPr>
        <w:t>І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сторія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  розвитку проблеми рефлексій філософії у публічному </w:t>
      </w:r>
    </w:p>
    <w:p w:rsidR="00F23286" w:rsidRPr="000C08F9" w:rsidRDefault="00F23286" w:rsidP="000C08F9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>дискурсі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 української філософії.</w:t>
      </w:r>
    </w:p>
    <w:p w:rsidR="00F23286" w:rsidRPr="000C08F9" w:rsidRDefault="00D569EA" w:rsidP="000C08F9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З</w:t>
      </w:r>
      <w:r w:rsidR="00D62859" w:rsidRPr="000C08F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містовий модуль 2</w:t>
      </w:r>
      <w:r w:rsidR="00D62859" w:rsidRPr="000C08F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 w:bidi="ar-SA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Головні </w:t>
      </w:r>
      <w:r w:rsidRPr="000C08F9">
        <w:rPr>
          <w:rFonts w:ascii="Times New Roman" w:hAnsi="Times New Roman" w:cs="Times New Roman"/>
          <w:sz w:val="28"/>
          <w:szCs w:val="28"/>
        </w:rPr>
        <w:t>рефлексії філософії у публічному дискурсі.</w:t>
      </w:r>
    </w:p>
    <w:p w:rsidR="00F23286" w:rsidRPr="000C08F9" w:rsidRDefault="00D62859" w:rsidP="000C08F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noProof/>
          <w:sz w:val="28"/>
          <w:szCs w:val="28"/>
        </w:rPr>
        <w:t xml:space="preserve">Тема 6.  </w:t>
      </w:r>
      <w:r w:rsidR="00F23286" w:rsidRPr="000C08F9">
        <w:rPr>
          <w:rFonts w:ascii="Times New Roman" w:hAnsi="Times New Roman" w:cs="Times New Roman"/>
          <w:noProof/>
          <w:sz w:val="28"/>
          <w:szCs w:val="28"/>
        </w:rPr>
        <w:t>Ф</w:t>
      </w:r>
      <w:proofErr w:type="spellStart"/>
      <w:r w:rsidR="00F23286" w:rsidRPr="000C08F9">
        <w:rPr>
          <w:rFonts w:ascii="Times New Roman" w:hAnsi="Times New Roman" w:cs="Times New Roman"/>
          <w:sz w:val="28"/>
          <w:szCs w:val="28"/>
        </w:rPr>
        <w:t>ілософія</w:t>
      </w:r>
      <w:proofErr w:type="spellEnd"/>
      <w:r w:rsidR="00F23286" w:rsidRPr="000C08F9">
        <w:rPr>
          <w:rFonts w:ascii="Times New Roman" w:hAnsi="Times New Roman" w:cs="Times New Roman"/>
          <w:sz w:val="28"/>
          <w:szCs w:val="28"/>
        </w:rPr>
        <w:t xml:space="preserve"> во взаємодії з іншими формами духовної культури, духовного освоєння світу.</w:t>
      </w:r>
    </w:p>
    <w:p w:rsidR="00D62859" w:rsidRPr="000C08F9" w:rsidRDefault="00D62859" w:rsidP="000C08F9">
      <w:pPr>
        <w:pStyle w:val="11"/>
        <w:tabs>
          <w:tab w:val="left" w:pos="0"/>
          <w:tab w:val="center" w:pos="284"/>
          <w:tab w:val="left" w:pos="993"/>
        </w:tabs>
        <w:ind w:firstLine="0"/>
        <w:rPr>
          <w:noProof/>
          <w:szCs w:val="28"/>
        </w:rPr>
      </w:pPr>
      <w:r w:rsidRPr="000C08F9">
        <w:rPr>
          <w:noProof/>
          <w:szCs w:val="28"/>
        </w:rPr>
        <w:t xml:space="preserve">Тема 7. </w:t>
      </w:r>
      <w:r w:rsidR="00F23286" w:rsidRPr="000C08F9">
        <w:rPr>
          <w:noProof/>
          <w:szCs w:val="28"/>
        </w:rPr>
        <w:t xml:space="preserve">Функціональне розуміння філософії </w:t>
      </w:r>
      <w:r w:rsidR="00F23286" w:rsidRPr="000C08F9">
        <w:rPr>
          <w:szCs w:val="28"/>
        </w:rPr>
        <w:t xml:space="preserve"> у світоглядному плані через філософські спільноти в сучасному світі й, зокрема, в Україні.</w:t>
      </w:r>
    </w:p>
    <w:p w:rsidR="00D62859" w:rsidRPr="000C08F9" w:rsidRDefault="00D62859" w:rsidP="000C08F9">
      <w:pPr>
        <w:pStyle w:val="Normal1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i/>
          <w:color w:val="213315"/>
          <w:sz w:val="28"/>
          <w:szCs w:val="28"/>
          <w:lang w:val="uk-UA"/>
        </w:rPr>
      </w:pPr>
    </w:p>
    <w:p w:rsidR="00D62859" w:rsidRPr="000C08F9" w:rsidRDefault="00D62859" w:rsidP="000C08F9">
      <w:pPr>
        <w:pStyle w:val="Normal1"/>
        <w:ind w:firstLine="708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color w:val="213315"/>
          <w:sz w:val="28"/>
          <w:szCs w:val="28"/>
          <w:lang w:val="uk-UA"/>
        </w:rPr>
        <w:t>Рекомендована література</w:t>
      </w:r>
    </w:p>
    <w:p w:rsidR="00D62859" w:rsidRPr="000C08F9" w:rsidRDefault="00D62859" w:rsidP="000C08F9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0C08F9">
        <w:rPr>
          <w:rFonts w:ascii="Times New Roman" w:hAnsi="Times New Roman" w:cs="Times New Roman"/>
        </w:rPr>
        <w:t xml:space="preserve">Аристотель. </w:t>
      </w:r>
      <w:proofErr w:type="spellStart"/>
      <w:r w:rsidRPr="000C08F9">
        <w:rPr>
          <w:rFonts w:ascii="Times New Roman" w:hAnsi="Times New Roman" w:cs="Times New Roman"/>
        </w:rPr>
        <w:t>Категорії</w:t>
      </w:r>
      <w:proofErr w:type="spellEnd"/>
      <w:r w:rsidRPr="000C08F9">
        <w:rPr>
          <w:rFonts w:ascii="Times New Roman" w:hAnsi="Times New Roman" w:cs="Times New Roman"/>
        </w:rPr>
        <w:t xml:space="preserve"> (1 – 5). </w:t>
      </w:r>
      <w:proofErr w:type="spellStart"/>
      <w:r w:rsidRPr="000C08F9">
        <w:rPr>
          <w:rFonts w:ascii="Times New Roman" w:hAnsi="Times New Roman" w:cs="Times New Roman"/>
          <w:i/>
        </w:rPr>
        <w:t>Філософська</w:t>
      </w:r>
      <w:proofErr w:type="spellEnd"/>
      <w:r w:rsidRPr="000C08F9">
        <w:rPr>
          <w:rFonts w:ascii="Times New Roman" w:hAnsi="Times New Roman" w:cs="Times New Roman"/>
          <w:i/>
        </w:rPr>
        <w:t xml:space="preserve"> думка</w:t>
      </w:r>
      <w:r w:rsidRPr="000C08F9">
        <w:rPr>
          <w:rFonts w:ascii="Times New Roman" w:hAnsi="Times New Roman" w:cs="Times New Roman"/>
        </w:rPr>
        <w:t xml:space="preserve">.  2012. № 1.  С. 26– 58. (Переклад: </w:t>
      </w:r>
      <w:proofErr w:type="spellStart"/>
      <w:r w:rsidRPr="000C08F9">
        <w:rPr>
          <w:rFonts w:ascii="Times New Roman" w:hAnsi="Times New Roman" w:cs="Times New Roman"/>
        </w:rPr>
        <w:t>Ю.Вестель</w:t>
      </w:r>
      <w:proofErr w:type="spellEnd"/>
      <w:r w:rsidRPr="000C08F9">
        <w:rPr>
          <w:rFonts w:ascii="Times New Roman" w:hAnsi="Times New Roman" w:cs="Times New Roman"/>
        </w:rPr>
        <w:t xml:space="preserve">, І. Листопад, О. </w:t>
      </w:r>
      <w:proofErr w:type="spellStart"/>
      <w:r w:rsidRPr="000C08F9">
        <w:rPr>
          <w:rFonts w:ascii="Times New Roman" w:hAnsi="Times New Roman" w:cs="Times New Roman"/>
        </w:rPr>
        <w:t>Панич</w:t>
      </w:r>
      <w:proofErr w:type="spellEnd"/>
      <w:r w:rsidRPr="000C08F9">
        <w:rPr>
          <w:rFonts w:ascii="Times New Roman" w:hAnsi="Times New Roman" w:cs="Times New Roman"/>
        </w:rPr>
        <w:t>) (</w:t>
      </w:r>
      <w:proofErr w:type="spellStart"/>
      <w:r w:rsidRPr="000C08F9">
        <w:rPr>
          <w:rFonts w:ascii="Times New Roman" w:hAnsi="Times New Roman" w:cs="Times New Roman"/>
        </w:rPr>
        <w:t>Грецький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оригінал</w:t>
      </w:r>
      <w:proofErr w:type="spellEnd"/>
      <w:r w:rsidRPr="000C08F9">
        <w:rPr>
          <w:rFonts w:ascii="Times New Roman" w:hAnsi="Times New Roman" w:cs="Times New Roman"/>
        </w:rPr>
        <w:t xml:space="preserve">, </w:t>
      </w:r>
      <w:proofErr w:type="spellStart"/>
      <w:r w:rsidRPr="000C08F9">
        <w:rPr>
          <w:rFonts w:ascii="Times New Roman" w:hAnsi="Times New Roman" w:cs="Times New Roman"/>
        </w:rPr>
        <w:t>латинський</w:t>
      </w:r>
      <w:proofErr w:type="spellEnd"/>
      <w:r w:rsidRPr="000C08F9">
        <w:rPr>
          <w:rFonts w:ascii="Times New Roman" w:hAnsi="Times New Roman" w:cs="Times New Roman"/>
        </w:rPr>
        <w:t xml:space="preserve"> переклад, </w:t>
      </w:r>
      <w:proofErr w:type="spellStart"/>
      <w:r w:rsidRPr="000C08F9">
        <w:rPr>
          <w:rFonts w:ascii="Times New Roman" w:hAnsi="Times New Roman" w:cs="Times New Roman"/>
        </w:rPr>
        <w:t>відповідно</w:t>
      </w:r>
      <w:proofErr w:type="spellEnd"/>
      <w:r w:rsidRPr="000C08F9">
        <w:rPr>
          <w:rFonts w:ascii="Times New Roman" w:hAnsi="Times New Roman" w:cs="Times New Roman"/>
        </w:rPr>
        <w:t xml:space="preserve"> два </w:t>
      </w:r>
      <w:proofErr w:type="spellStart"/>
      <w:r w:rsidRPr="000C08F9">
        <w:rPr>
          <w:rFonts w:ascii="Times New Roman" w:hAnsi="Times New Roman" w:cs="Times New Roman"/>
        </w:rPr>
        <w:t>переклади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українською</w:t>
      </w:r>
      <w:proofErr w:type="spellEnd"/>
      <w:r w:rsidRPr="000C08F9">
        <w:rPr>
          <w:rFonts w:ascii="Times New Roman" w:hAnsi="Times New Roman" w:cs="Times New Roman"/>
        </w:rPr>
        <w:t>).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0C08F9">
        <w:rPr>
          <w:rFonts w:ascii="Times New Roman" w:hAnsi="Times New Roman" w:cs="Times New Roman"/>
        </w:rPr>
        <w:t>Антропологічний</w:t>
      </w:r>
      <w:proofErr w:type="spellEnd"/>
      <w:r w:rsidRPr="000C08F9">
        <w:rPr>
          <w:rFonts w:ascii="Times New Roman" w:hAnsi="Times New Roman" w:cs="Times New Roman"/>
        </w:rPr>
        <w:t xml:space="preserve"> код </w:t>
      </w:r>
      <w:proofErr w:type="spellStart"/>
      <w:r w:rsidRPr="000C08F9">
        <w:rPr>
          <w:rFonts w:ascii="Times New Roman" w:hAnsi="Times New Roman" w:cs="Times New Roman"/>
        </w:rPr>
        <w:t>української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культури</w:t>
      </w:r>
      <w:proofErr w:type="spellEnd"/>
      <w:r w:rsidRPr="000C08F9">
        <w:rPr>
          <w:rFonts w:ascii="Times New Roman" w:hAnsi="Times New Roman" w:cs="Times New Roman"/>
        </w:rPr>
        <w:t xml:space="preserve"> і </w:t>
      </w:r>
      <w:proofErr w:type="spellStart"/>
      <w:r w:rsidRPr="000C08F9">
        <w:rPr>
          <w:rFonts w:ascii="Times New Roman" w:hAnsi="Times New Roman" w:cs="Times New Roman"/>
        </w:rPr>
        <w:t>цивілізації</w:t>
      </w:r>
      <w:proofErr w:type="spellEnd"/>
      <w:r w:rsidRPr="000C08F9">
        <w:rPr>
          <w:rFonts w:ascii="Times New Roman" w:hAnsi="Times New Roman" w:cs="Times New Roman"/>
        </w:rPr>
        <w:t xml:space="preserve"> (у </w:t>
      </w:r>
      <w:proofErr w:type="spellStart"/>
      <w:r w:rsidRPr="000C08F9">
        <w:rPr>
          <w:rFonts w:ascii="Times New Roman" w:hAnsi="Times New Roman" w:cs="Times New Roman"/>
        </w:rPr>
        <w:t>двох</w:t>
      </w:r>
      <w:proofErr w:type="spellEnd"/>
      <w:r w:rsidRPr="000C08F9">
        <w:rPr>
          <w:rFonts w:ascii="Times New Roman" w:hAnsi="Times New Roman" w:cs="Times New Roman"/>
        </w:rPr>
        <w:t xml:space="preserve"> книгах) О. О. </w:t>
      </w:r>
      <w:proofErr w:type="spellStart"/>
      <w:r w:rsidRPr="000C08F9">
        <w:rPr>
          <w:rFonts w:ascii="Times New Roman" w:hAnsi="Times New Roman" w:cs="Times New Roman"/>
        </w:rPr>
        <w:t>Рафальський</w:t>
      </w:r>
      <w:proofErr w:type="spellEnd"/>
      <w:r w:rsidRPr="000C08F9">
        <w:rPr>
          <w:rFonts w:ascii="Times New Roman" w:hAnsi="Times New Roman" w:cs="Times New Roman"/>
        </w:rPr>
        <w:t xml:space="preserve"> (</w:t>
      </w:r>
      <w:proofErr w:type="spellStart"/>
      <w:r w:rsidRPr="000C08F9">
        <w:rPr>
          <w:rFonts w:ascii="Times New Roman" w:hAnsi="Times New Roman" w:cs="Times New Roman"/>
        </w:rPr>
        <w:t>керівник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авторського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колективу</w:t>
      </w:r>
      <w:proofErr w:type="spellEnd"/>
      <w:r w:rsidRPr="000C08F9">
        <w:rPr>
          <w:rFonts w:ascii="Times New Roman" w:hAnsi="Times New Roman" w:cs="Times New Roman"/>
        </w:rPr>
        <w:t xml:space="preserve">), Я. С. </w:t>
      </w:r>
      <w:proofErr w:type="spellStart"/>
      <w:r w:rsidRPr="000C08F9">
        <w:rPr>
          <w:rFonts w:ascii="Times New Roman" w:hAnsi="Times New Roman" w:cs="Times New Roman"/>
        </w:rPr>
        <w:t>Калакура</w:t>
      </w:r>
      <w:proofErr w:type="spellEnd"/>
      <w:r w:rsidRPr="000C08F9">
        <w:rPr>
          <w:rFonts w:ascii="Times New Roman" w:hAnsi="Times New Roman" w:cs="Times New Roman"/>
        </w:rPr>
        <w:t xml:space="preserve">, В. П. </w:t>
      </w:r>
      <w:proofErr w:type="spellStart"/>
      <w:r w:rsidRPr="000C08F9">
        <w:rPr>
          <w:rFonts w:ascii="Times New Roman" w:hAnsi="Times New Roman" w:cs="Times New Roman"/>
        </w:rPr>
        <w:t>Коцур</w:t>
      </w:r>
      <w:proofErr w:type="spellEnd"/>
      <w:r w:rsidRPr="000C08F9">
        <w:rPr>
          <w:rFonts w:ascii="Times New Roman" w:hAnsi="Times New Roman" w:cs="Times New Roman"/>
        </w:rPr>
        <w:t>, М. Ф. Юрій (</w:t>
      </w:r>
      <w:proofErr w:type="spellStart"/>
      <w:r w:rsidRPr="000C08F9">
        <w:rPr>
          <w:rFonts w:ascii="Times New Roman" w:hAnsi="Times New Roman" w:cs="Times New Roman"/>
        </w:rPr>
        <w:t>науковий</w:t>
      </w:r>
      <w:proofErr w:type="spellEnd"/>
      <w:r w:rsidRPr="000C08F9">
        <w:rPr>
          <w:rFonts w:ascii="Times New Roman" w:hAnsi="Times New Roman" w:cs="Times New Roman"/>
        </w:rPr>
        <w:t xml:space="preserve"> редактор). </w:t>
      </w:r>
      <w:proofErr w:type="spellStart"/>
      <w:r w:rsidRPr="000C08F9">
        <w:rPr>
          <w:rFonts w:ascii="Times New Roman" w:hAnsi="Times New Roman" w:cs="Times New Roman"/>
        </w:rPr>
        <w:t>Київ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</w:rPr>
        <w:t xml:space="preserve">: </w:t>
      </w:r>
      <w:proofErr w:type="spellStart"/>
      <w:r w:rsidRPr="000C08F9">
        <w:rPr>
          <w:rFonts w:ascii="Times New Roman" w:hAnsi="Times New Roman" w:cs="Times New Roman"/>
        </w:rPr>
        <w:t>ІПіЕНД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ім</w:t>
      </w:r>
      <w:proofErr w:type="spellEnd"/>
      <w:r w:rsidRPr="000C08F9">
        <w:rPr>
          <w:rFonts w:ascii="Times New Roman" w:hAnsi="Times New Roman" w:cs="Times New Roman"/>
        </w:rPr>
        <w:t xml:space="preserve">. І. Ф. </w:t>
      </w:r>
      <w:proofErr w:type="spellStart"/>
      <w:r w:rsidRPr="000C08F9">
        <w:rPr>
          <w:rFonts w:ascii="Times New Roman" w:hAnsi="Times New Roman" w:cs="Times New Roman"/>
        </w:rPr>
        <w:t>Кураса</w:t>
      </w:r>
      <w:proofErr w:type="spellEnd"/>
      <w:r w:rsidRPr="000C08F9">
        <w:rPr>
          <w:rFonts w:ascii="Times New Roman" w:hAnsi="Times New Roman" w:cs="Times New Roman"/>
        </w:rPr>
        <w:t xml:space="preserve"> НАН </w:t>
      </w:r>
      <w:proofErr w:type="spellStart"/>
      <w:r w:rsidRPr="000C08F9">
        <w:rPr>
          <w:rFonts w:ascii="Times New Roman" w:hAnsi="Times New Roman" w:cs="Times New Roman"/>
        </w:rPr>
        <w:t>України</w:t>
      </w:r>
      <w:proofErr w:type="spellEnd"/>
      <w:r w:rsidRPr="000C08F9">
        <w:rPr>
          <w:rFonts w:ascii="Times New Roman" w:hAnsi="Times New Roman" w:cs="Times New Roman"/>
        </w:rPr>
        <w:t>, 2020. Книга 1. 432 с.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Arial" w:hAnsi="Times New Roman" w:cs="Times New Roman"/>
          <w:lang w:val="uk-UA" w:eastAsia="uk-UA" w:bidi="uk-UA"/>
        </w:rPr>
      </w:pPr>
      <w:proofErr w:type="spellStart"/>
      <w:r w:rsidRPr="000C08F9">
        <w:rPr>
          <w:rFonts w:ascii="Times New Roman" w:eastAsia="Arial" w:hAnsi="Times New Roman" w:cs="Times New Roman"/>
          <w:lang w:val="uk-UA" w:eastAsia="uk-UA" w:bidi="uk-UA"/>
        </w:rPr>
        <w:t>Баумейстер</w:t>
      </w:r>
      <w:proofErr w:type="spellEnd"/>
      <w:r w:rsidRPr="000C08F9">
        <w:rPr>
          <w:rFonts w:ascii="Times New Roman" w:eastAsia="Arial" w:hAnsi="Times New Roman" w:cs="Times New Roman"/>
          <w:lang w:val="uk-UA" w:eastAsia="uk-UA" w:bidi="uk-UA"/>
        </w:rPr>
        <w:t xml:space="preserve"> А. Вступ до філософських студій, або інтелектуальні подорожі до країни філософії. </w:t>
      </w:r>
      <w:proofErr w:type="spellStart"/>
      <w:r w:rsidRPr="000C08F9">
        <w:rPr>
          <w:rFonts w:ascii="Times New Roman" w:hAnsi="Times New Roman" w:cs="Times New Roman"/>
        </w:rPr>
        <w:t>Київ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r w:rsidRPr="000C08F9">
        <w:rPr>
          <w:rFonts w:ascii="Times New Roman" w:hAnsi="Times New Roman" w:cs="Times New Roman"/>
        </w:rPr>
        <w:t>:</w:t>
      </w:r>
      <w:r w:rsidRPr="000C08F9">
        <w:rPr>
          <w:rFonts w:ascii="Times New Roman" w:eastAsia="Arial" w:hAnsi="Times New Roman" w:cs="Times New Roman"/>
          <w:lang w:val="uk-UA" w:eastAsia="uk-UA" w:bidi="uk-UA"/>
        </w:rPr>
        <w:t>Ін-т обдарованої дитини НАПН України, 2017.  238 с.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0C08F9">
        <w:rPr>
          <w:rFonts w:ascii="Times New Roman" w:hAnsi="Times New Roman" w:cs="Times New Roman"/>
          <w:lang w:val="uk-UA"/>
        </w:rPr>
        <w:t>Бех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 Ю. В. Філософія управління соціальними системами : монографія / Ю. В. </w:t>
      </w:r>
      <w:proofErr w:type="spellStart"/>
      <w:r w:rsidRPr="000C08F9">
        <w:rPr>
          <w:rFonts w:ascii="Times New Roman" w:hAnsi="Times New Roman" w:cs="Times New Roman"/>
          <w:lang w:val="uk-UA"/>
        </w:rPr>
        <w:t>Бех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 ; Мін-во освіти і науки, молоді та спорту України, </w:t>
      </w:r>
      <w:proofErr w:type="spellStart"/>
      <w:r w:rsidRPr="000C08F9">
        <w:rPr>
          <w:rFonts w:ascii="Times New Roman" w:hAnsi="Times New Roman" w:cs="Times New Roman"/>
          <w:lang w:val="uk-UA"/>
        </w:rPr>
        <w:t>Нац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. пед. ун-т імені М. П. Драгоманова. </w:t>
      </w:r>
      <w:proofErr w:type="spellStart"/>
      <w:r w:rsidRPr="000C08F9">
        <w:rPr>
          <w:rFonts w:ascii="Times New Roman" w:hAnsi="Times New Roman" w:cs="Times New Roman"/>
        </w:rPr>
        <w:t>Київ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</w:rPr>
        <w:t>:</w:t>
      </w:r>
      <w:r w:rsidRPr="000C08F9">
        <w:rPr>
          <w:rFonts w:ascii="Times New Roman" w:hAnsi="Times New Roman" w:cs="Times New Roman"/>
          <w:lang w:val="uk-UA"/>
        </w:rPr>
        <w:t xml:space="preserve"> Вид-во НПУ імені М. П. Драгоманова, 2012. 623 с.</w:t>
      </w:r>
    </w:p>
    <w:p w:rsidR="000C08F9" w:rsidRPr="00E72DC5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0C08F9">
        <w:rPr>
          <w:rFonts w:ascii="Times New Roman" w:hAnsi="Times New Roman" w:cs="Times New Roman"/>
          <w:lang w:val="uk-UA"/>
        </w:rPr>
        <w:t xml:space="preserve">Іванов С.В., </w:t>
      </w:r>
      <w:proofErr w:type="spellStart"/>
      <w:r w:rsidRPr="000C08F9">
        <w:rPr>
          <w:rFonts w:ascii="Times New Roman" w:hAnsi="Times New Roman" w:cs="Times New Roman"/>
          <w:lang w:val="uk-UA"/>
        </w:rPr>
        <w:t>Кітов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 М.Г. Філософія і </w:t>
      </w:r>
      <w:proofErr w:type="spellStart"/>
      <w:r w:rsidRPr="000C08F9">
        <w:rPr>
          <w:rFonts w:ascii="Times New Roman" w:hAnsi="Times New Roman" w:cs="Times New Roman"/>
          <w:lang w:val="uk-UA"/>
        </w:rPr>
        <w:t>фундаменталізація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 університетської освіти</w:t>
      </w:r>
      <w:r w:rsidR="00E72DC5">
        <w:rPr>
          <w:rFonts w:ascii="Times New Roman" w:hAnsi="Times New Roman" w:cs="Times New Roman"/>
          <w:lang w:val="uk-UA"/>
        </w:rPr>
        <w:t>.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  <w:i/>
          <w:lang w:val="uk-UA"/>
        </w:rPr>
        <w:t xml:space="preserve">Вища школа. </w:t>
      </w:r>
      <w:r w:rsidRPr="00E72DC5">
        <w:rPr>
          <w:rFonts w:ascii="Times New Roman" w:hAnsi="Times New Roman" w:cs="Times New Roman"/>
          <w:i/>
          <w:lang w:val="uk-UA"/>
        </w:rPr>
        <w:t xml:space="preserve">Науково-практичне видання. </w:t>
      </w:r>
      <w:r w:rsidRPr="00E72DC5">
        <w:rPr>
          <w:rFonts w:ascii="Times New Roman" w:hAnsi="Times New Roman" w:cs="Times New Roman"/>
          <w:lang w:val="uk-UA"/>
        </w:rPr>
        <w:t xml:space="preserve"> Київ</w:t>
      </w:r>
      <w:r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>: Знання , 2013. № 30. 328. С. 22–280.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72DC5">
        <w:rPr>
          <w:rFonts w:ascii="Times New Roman" w:hAnsi="Times New Roman" w:cs="Times New Roman"/>
          <w:lang w:val="uk-UA"/>
        </w:rPr>
        <w:lastRenderedPageBreak/>
        <w:t>Конверський</w:t>
      </w:r>
      <w:proofErr w:type="spellEnd"/>
      <w:r w:rsidRPr="00E72DC5">
        <w:rPr>
          <w:rFonts w:ascii="Times New Roman" w:hAnsi="Times New Roman" w:cs="Times New Roman"/>
          <w:lang w:val="uk-UA"/>
        </w:rPr>
        <w:t xml:space="preserve"> А.Є.</w:t>
      </w:r>
      <w:r w:rsidRPr="000C08F9">
        <w:rPr>
          <w:rFonts w:ascii="Times New Roman" w:hAnsi="Times New Roman" w:cs="Times New Roman"/>
          <w:lang w:val="uk-UA"/>
        </w:rPr>
        <w:t xml:space="preserve">  </w:t>
      </w:r>
      <w:r w:rsidRPr="00E72DC5">
        <w:rPr>
          <w:rFonts w:ascii="Times New Roman" w:hAnsi="Times New Roman" w:cs="Times New Roman"/>
          <w:lang w:val="uk-UA"/>
        </w:rPr>
        <w:t>Критичне мислення. Підручник для студентів вищих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 xml:space="preserve">навчальних закладів усіх спеціальностей.  </w:t>
      </w:r>
      <w:r w:rsidR="00E72DC5" w:rsidRPr="00E72DC5">
        <w:rPr>
          <w:rFonts w:ascii="Times New Roman" w:hAnsi="Times New Roman" w:cs="Times New Roman"/>
          <w:lang w:val="uk-UA"/>
        </w:rPr>
        <w:t>Київ</w:t>
      </w:r>
      <w:r w:rsidR="00E72DC5">
        <w:rPr>
          <w:rFonts w:ascii="Times New Roman" w:hAnsi="Times New Roman" w:cs="Times New Roman"/>
          <w:lang w:val="uk-UA"/>
        </w:rPr>
        <w:t xml:space="preserve"> </w:t>
      </w:r>
      <w:r w:rsidR="00E72DC5" w:rsidRPr="00E72DC5">
        <w:rPr>
          <w:rFonts w:ascii="Times New Roman" w:hAnsi="Times New Roman" w:cs="Times New Roman"/>
          <w:lang w:val="uk-UA"/>
        </w:rPr>
        <w:t>:</w:t>
      </w:r>
      <w:r w:rsidR="00E72DC5"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>Центр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2DC5">
        <w:rPr>
          <w:rFonts w:ascii="Times New Roman" w:hAnsi="Times New Roman" w:cs="Times New Roman"/>
          <w:lang w:val="uk-UA"/>
        </w:rPr>
        <w:t>учбов</w:t>
      </w:r>
      <w:r w:rsidRPr="000C08F9">
        <w:rPr>
          <w:rFonts w:ascii="Times New Roman" w:hAnsi="Times New Roman" w:cs="Times New Roman"/>
        </w:rPr>
        <w:t>ої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літератури</w:t>
      </w:r>
      <w:proofErr w:type="spellEnd"/>
      <w:r w:rsidRPr="000C08F9">
        <w:rPr>
          <w:rFonts w:ascii="Times New Roman" w:hAnsi="Times New Roman" w:cs="Times New Roman"/>
        </w:rPr>
        <w:t>, 2020.  370 с</w:t>
      </w:r>
      <w:r w:rsidRPr="000C08F9">
        <w:rPr>
          <w:rFonts w:ascii="Times New Roman" w:hAnsi="Times New Roman" w:cs="Times New Roman"/>
          <w:lang w:val="uk-UA"/>
        </w:rPr>
        <w:t>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C08F9">
        <w:rPr>
          <w:rFonts w:ascii="Times New Roman" w:hAnsi="Times New Roman" w:cs="Times New Roman"/>
        </w:rPr>
        <w:t>Методологія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публічного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управління</w:t>
      </w:r>
      <w:proofErr w:type="spellEnd"/>
      <w:r w:rsidRPr="000C08F9">
        <w:rPr>
          <w:rFonts w:ascii="Times New Roman" w:hAnsi="Times New Roman" w:cs="Times New Roman"/>
        </w:rPr>
        <w:t xml:space="preserve">: </w:t>
      </w:r>
      <w:proofErr w:type="spellStart"/>
      <w:r w:rsidRPr="000C08F9">
        <w:rPr>
          <w:rFonts w:ascii="Times New Roman" w:hAnsi="Times New Roman" w:cs="Times New Roman"/>
        </w:rPr>
        <w:t>навч.посібн</w:t>
      </w:r>
      <w:proofErr w:type="spellEnd"/>
      <w:r w:rsidRPr="000C08F9">
        <w:rPr>
          <w:rFonts w:ascii="Times New Roman" w:hAnsi="Times New Roman" w:cs="Times New Roman"/>
        </w:rPr>
        <w:t>.</w:t>
      </w:r>
      <w:r w:rsidR="00E72DC5">
        <w:rPr>
          <w:rFonts w:ascii="Times New Roman" w:hAnsi="Times New Roman" w:cs="Times New Roman"/>
        </w:rPr>
        <w:t xml:space="preserve">/ уклад. </w:t>
      </w:r>
      <w:proofErr w:type="spellStart"/>
      <w:r w:rsidR="00E72DC5">
        <w:rPr>
          <w:rFonts w:ascii="Times New Roman" w:hAnsi="Times New Roman" w:cs="Times New Roman"/>
        </w:rPr>
        <w:t>І.В.Шпекторенко</w:t>
      </w:r>
      <w:proofErr w:type="spellEnd"/>
      <w:r w:rsidR="00E72DC5">
        <w:rPr>
          <w:rFonts w:ascii="Times New Roman" w:hAnsi="Times New Roman" w:cs="Times New Roman"/>
        </w:rPr>
        <w:t xml:space="preserve">. </w:t>
      </w:r>
      <w:proofErr w:type="spellStart"/>
      <w:r w:rsidR="00E72DC5">
        <w:rPr>
          <w:rFonts w:ascii="Times New Roman" w:hAnsi="Times New Roman" w:cs="Times New Roman"/>
        </w:rPr>
        <w:t>Дніпр</w:t>
      </w:r>
      <w:r w:rsidRPr="000C08F9">
        <w:rPr>
          <w:rFonts w:ascii="Times New Roman" w:hAnsi="Times New Roman" w:cs="Times New Roman"/>
        </w:rPr>
        <w:t>о</w:t>
      </w:r>
      <w:proofErr w:type="spellEnd"/>
      <w:r w:rsidR="00E72DC5"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</w:rPr>
        <w:t>: ДРІДУ НАДУ, 2018. 120 с.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pacing w:val="-6"/>
        </w:rPr>
      </w:pPr>
      <w:proofErr w:type="spellStart"/>
      <w:r w:rsidRPr="000C08F9">
        <w:rPr>
          <w:rFonts w:ascii="Times New Roman" w:hAnsi="Times New Roman" w:cs="Times New Roman"/>
        </w:rPr>
        <w:t>Олінкевич</w:t>
      </w:r>
      <w:proofErr w:type="spellEnd"/>
      <w:r w:rsidRPr="000C08F9">
        <w:rPr>
          <w:rFonts w:ascii="Times New Roman" w:hAnsi="Times New Roman" w:cs="Times New Roman"/>
        </w:rPr>
        <w:t xml:space="preserve"> В. </w:t>
      </w:r>
      <w:proofErr w:type="spellStart"/>
      <w:r w:rsidRPr="000C08F9">
        <w:rPr>
          <w:rFonts w:ascii="Times New Roman" w:hAnsi="Times New Roman" w:cs="Times New Roman"/>
        </w:rPr>
        <w:t>Публічне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versus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приватне</w:t>
      </w:r>
      <w:proofErr w:type="spellEnd"/>
      <w:r w:rsidRPr="000C08F9">
        <w:rPr>
          <w:rFonts w:ascii="Times New Roman" w:hAnsi="Times New Roman" w:cs="Times New Roman"/>
        </w:rPr>
        <w:t xml:space="preserve"> в </w:t>
      </w:r>
      <w:proofErr w:type="spellStart"/>
      <w:r w:rsidRPr="000C08F9">
        <w:rPr>
          <w:rFonts w:ascii="Times New Roman" w:hAnsi="Times New Roman" w:cs="Times New Roman"/>
        </w:rPr>
        <w:t>контексті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філософії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Річарда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Сеннета</w:t>
      </w:r>
      <w:proofErr w:type="spellEnd"/>
      <w:r w:rsidRPr="000C08F9">
        <w:rPr>
          <w:rFonts w:ascii="Times New Roman" w:hAnsi="Times New Roman" w:cs="Times New Roman"/>
        </w:rPr>
        <w:t xml:space="preserve">. </w:t>
      </w:r>
      <w:r w:rsidRPr="000C08F9">
        <w:rPr>
          <w:rFonts w:ascii="Times New Roman" w:hAnsi="Times New Roman" w:cs="Times New Roman"/>
          <w:i/>
        </w:rPr>
        <w:t xml:space="preserve">ВІСНИК </w:t>
      </w:r>
      <w:proofErr w:type="spellStart"/>
      <w:r w:rsidRPr="000C08F9">
        <w:rPr>
          <w:rFonts w:ascii="Times New Roman" w:hAnsi="Times New Roman" w:cs="Times New Roman"/>
          <w:i/>
        </w:rPr>
        <w:t>Львівської</w:t>
      </w:r>
      <w:proofErr w:type="spellEnd"/>
      <w:r w:rsidRPr="000C08F9">
        <w:rPr>
          <w:rFonts w:ascii="Times New Roman" w:hAnsi="Times New Roman" w:cs="Times New Roman"/>
          <w:i/>
        </w:rPr>
        <w:t xml:space="preserve"> </w:t>
      </w:r>
      <w:proofErr w:type="spellStart"/>
      <w:r w:rsidRPr="000C08F9">
        <w:rPr>
          <w:rFonts w:ascii="Times New Roman" w:hAnsi="Times New Roman" w:cs="Times New Roman"/>
          <w:i/>
        </w:rPr>
        <w:t>національної</w:t>
      </w:r>
      <w:proofErr w:type="spellEnd"/>
      <w:r w:rsidRPr="000C08F9">
        <w:rPr>
          <w:rFonts w:ascii="Times New Roman" w:hAnsi="Times New Roman" w:cs="Times New Roman"/>
          <w:i/>
        </w:rPr>
        <w:t xml:space="preserve"> </w:t>
      </w:r>
      <w:proofErr w:type="spellStart"/>
      <w:r w:rsidRPr="000C08F9">
        <w:rPr>
          <w:rFonts w:ascii="Times New Roman" w:hAnsi="Times New Roman" w:cs="Times New Roman"/>
          <w:i/>
        </w:rPr>
        <w:t>академії</w:t>
      </w:r>
      <w:proofErr w:type="spellEnd"/>
      <w:r w:rsidRPr="000C08F9">
        <w:rPr>
          <w:rFonts w:ascii="Times New Roman" w:hAnsi="Times New Roman" w:cs="Times New Roman"/>
          <w:i/>
        </w:rPr>
        <w:t xml:space="preserve"> </w:t>
      </w:r>
      <w:proofErr w:type="spellStart"/>
      <w:r w:rsidRPr="000C08F9">
        <w:rPr>
          <w:rFonts w:ascii="Times New Roman" w:hAnsi="Times New Roman" w:cs="Times New Roman"/>
          <w:i/>
        </w:rPr>
        <w:t>мистецтв</w:t>
      </w:r>
      <w:proofErr w:type="spellEnd"/>
      <w:r w:rsidRPr="000C08F9">
        <w:rPr>
          <w:rFonts w:ascii="Times New Roman" w:hAnsi="Times New Roman" w:cs="Times New Roman"/>
        </w:rPr>
        <w:t xml:space="preserve">. 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</w:rPr>
        <w:t>Львів</w:t>
      </w:r>
      <w:r w:rsidR="00E72DC5">
        <w:rPr>
          <w:rFonts w:ascii="Times New Roman" w:hAnsi="Times New Roman" w:cs="Times New Roman"/>
          <w:lang w:val="uk-UA"/>
        </w:rPr>
        <w:t xml:space="preserve"> </w:t>
      </w:r>
      <w:r w:rsidR="00E72DC5">
        <w:rPr>
          <w:rFonts w:ascii="Times New Roman" w:hAnsi="Times New Roman" w:cs="Times New Roman"/>
        </w:rPr>
        <w:t xml:space="preserve">: ЛНУ </w:t>
      </w:r>
      <w:proofErr w:type="spellStart"/>
      <w:r w:rsidR="00E72DC5">
        <w:rPr>
          <w:rFonts w:ascii="Times New Roman" w:hAnsi="Times New Roman" w:cs="Times New Roman"/>
        </w:rPr>
        <w:t>ім.Івана</w:t>
      </w:r>
      <w:proofErr w:type="spellEnd"/>
      <w:r w:rsidR="00E72DC5">
        <w:rPr>
          <w:rFonts w:ascii="Times New Roman" w:hAnsi="Times New Roman" w:cs="Times New Roman"/>
        </w:rPr>
        <w:t xml:space="preserve"> Франка,</w:t>
      </w:r>
      <w:r w:rsidRPr="000C08F9">
        <w:rPr>
          <w:rFonts w:ascii="Times New Roman" w:hAnsi="Times New Roman" w:cs="Times New Roman"/>
        </w:rPr>
        <w:t xml:space="preserve"> </w:t>
      </w:r>
      <w:r w:rsidR="00E72DC5" w:rsidRPr="000C08F9">
        <w:rPr>
          <w:rFonts w:ascii="Times New Roman" w:hAnsi="Times New Roman" w:cs="Times New Roman"/>
          <w:lang w:val="uk-UA"/>
        </w:rPr>
        <w:t xml:space="preserve">2013. </w:t>
      </w:r>
      <w:proofErr w:type="spellStart"/>
      <w:r w:rsidR="00E72DC5" w:rsidRPr="000C08F9">
        <w:rPr>
          <w:rFonts w:ascii="Times New Roman" w:hAnsi="Times New Roman" w:cs="Times New Roman"/>
        </w:rPr>
        <w:t>Вип</w:t>
      </w:r>
      <w:proofErr w:type="spellEnd"/>
      <w:r w:rsidR="00E72DC5" w:rsidRPr="000C08F9">
        <w:rPr>
          <w:rFonts w:ascii="Times New Roman" w:hAnsi="Times New Roman" w:cs="Times New Roman"/>
        </w:rPr>
        <w:t xml:space="preserve">. 24.  </w:t>
      </w:r>
      <w:r w:rsidRPr="000C08F9">
        <w:rPr>
          <w:rFonts w:ascii="Times New Roman" w:hAnsi="Times New Roman" w:cs="Times New Roman"/>
        </w:rPr>
        <w:t xml:space="preserve">С.437-449. 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C08F9">
        <w:rPr>
          <w:rFonts w:ascii="Times New Roman" w:hAnsi="Times New Roman" w:cs="Times New Roman"/>
        </w:rPr>
        <w:t>Препотенская</w:t>
      </w:r>
      <w:proofErr w:type="spellEnd"/>
      <w:r w:rsidRPr="000C08F9">
        <w:rPr>
          <w:rFonts w:ascii="Times New Roman" w:hAnsi="Times New Roman" w:cs="Times New Roman"/>
        </w:rPr>
        <w:t xml:space="preserve"> М. От </w:t>
      </w:r>
      <w:proofErr w:type="spellStart"/>
      <w:r w:rsidRPr="000C08F9">
        <w:rPr>
          <w:rFonts w:ascii="Times New Roman" w:hAnsi="Times New Roman" w:cs="Times New Roman"/>
        </w:rPr>
        <w:t>Café-Philo</w:t>
      </w:r>
      <w:proofErr w:type="spellEnd"/>
      <w:r w:rsidRPr="000C08F9">
        <w:rPr>
          <w:rFonts w:ascii="Times New Roman" w:hAnsi="Times New Roman" w:cs="Times New Roman"/>
        </w:rPr>
        <w:t xml:space="preserve">–к горизонтам практической </w:t>
      </w:r>
      <w:proofErr w:type="spellStart"/>
      <w:r w:rsidRPr="000C08F9">
        <w:rPr>
          <w:rFonts w:ascii="Times New Roman" w:hAnsi="Times New Roman" w:cs="Times New Roman"/>
        </w:rPr>
        <w:t>философи</w:t>
      </w:r>
      <w:proofErr w:type="spellEnd"/>
      <w:r w:rsidRPr="000C08F9">
        <w:rPr>
          <w:rFonts w:ascii="Times New Roman" w:hAnsi="Times New Roman" w:cs="Times New Roman"/>
        </w:rPr>
        <w:t xml:space="preserve">.  </w:t>
      </w:r>
      <w:proofErr w:type="spellStart"/>
      <w:r w:rsidRPr="000C08F9">
        <w:rPr>
          <w:rFonts w:ascii="Times New Roman" w:hAnsi="Times New Roman" w:cs="Times New Roman"/>
          <w:i/>
        </w:rPr>
        <w:t>Філософія</w:t>
      </w:r>
      <w:proofErr w:type="spellEnd"/>
      <w:r w:rsidRPr="000C08F9">
        <w:rPr>
          <w:rFonts w:ascii="Times New Roman" w:hAnsi="Times New Roman" w:cs="Times New Roman"/>
          <w:i/>
        </w:rPr>
        <w:t xml:space="preserve"> </w:t>
      </w:r>
      <w:proofErr w:type="spellStart"/>
      <w:r w:rsidRPr="000C08F9">
        <w:rPr>
          <w:rFonts w:ascii="Times New Roman" w:hAnsi="Times New Roman" w:cs="Times New Roman"/>
          <w:i/>
        </w:rPr>
        <w:t>освіти</w:t>
      </w:r>
      <w:proofErr w:type="spellEnd"/>
      <w:r w:rsidRPr="000C08F9">
        <w:rPr>
          <w:rFonts w:ascii="Times New Roman" w:hAnsi="Times New Roman" w:cs="Times New Roman"/>
        </w:rPr>
        <w:t xml:space="preserve">. </w:t>
      </w:r>
      <w:proofErr w:type="spellStart"/>
      <w:r w:rsidR="00E72DC5" w:rsidRPr="000C08F9">
        <w:rPr>
          <w:rFonts w:ascii="Times New Roman" w:hAnsi="Times New Roman" w:cs="Times New Roman"/>
        </w:rPr>
        <w:t>Київ</w:t>
      </w:r>
      <w:proofErr w:type="spellEnd"/>
      <w:r w:rsidR="00E72DC5">
        <w:rPr>
          <w:rFonts w:ascii="Times New Roman" w:hAnsi="Times New Roman" w:cs="Times New Roman"/>
          <w:lang w:val="uk-UA"/>
        </w:rPr>
        <w:t xml:space="preserve"> </w:t>
      </w:r>
      <w:r w:rsidR="00E72DC5" w:rsidRPr="000C08F9">
        <w:rPr>
          <w:rFonts w:ascii="Times New Roman" w:hAnsi="Times New Roman" w:cs="Times New Roman"/>
        </w:rPr>
        <w:t>:</w:t>
      </w:r>
      <w:r w:rsidR="00E72DC5"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</w:rPr>
        <w:t>2017.С. 276-288.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C08F9">
        <w:rPr>
          <w:rFonts w:ascii="Times New Roman" w:hAnsi="Times New Roman" w:cs="Times New Roman"/>
        </w:rPr>
        <w:t>Публічна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філософія</w:t>
      </w:r>
      <w:proofErr w:type="spellEnd"/>
      <w:r w:rsidRPr="000C08F9">
        <w:rPr>
          <w:rFonts w:ascii="Times New Roman" w:hAnsi="Times New Roman" w:cs="Times New Roman"/>
        </w:rPr>
        <w:t xml:space="preserve">:  </w:t>
      </w:r>
      <w:proofErr w:type="spellStart"/>
      <w:r w:rsidRPr="000C08F9">
        <w:rPr>
          <w:rFonts w:ascii="Times New Roman" w:hAnsi="Times New Roman" w:cs="Times New Roman"/>
        </w:rPr>
        <w:t>освітні</w:t>
      </w:r>
      <w:proofErr w:type="spellEnd"/>
      <w:r w:rsidRPr="000C08F9">
        <w:rPr>
          <w:rFonts w:ascii="Times New Roman" w:hAnsi="Times New Roman" w:cs="Times New Roman"/>
        </w:rPr>
        <w:t xml:space="preserve"> та </w:t>
      </w:r>
      <w:proofErr w:type="spellStart"/>
      <w:r w:rsidRPr="000C08F9">
        <w:rPr>
          <w:rFonts w:ascii="Times New Roman" w:hAnsi="Times New Roman" w:cs="Times New Roman"/>
        </w:rPr>
        <w:t>соціальні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можливості</w:t>
      </w:r>
      <w:proofErr w:type="spellEnd"/>
      <w:r w:rsidRPr="000C08F9">
        <w:rPr>
          <w:rFonts w:ascii="Times New Roman" w:hAnsi="Times New Roman" w:cs="Times New Roman"/>
          <w:i/>
        </w:rPr>
        <w:t xml:space="preserve">. </w:t>
      </w:r>
      <w:proofErr w:type="spellStart"/>
      <w:r w:rsidRPr="000C08F9">
        <w:rPr>
          <w:rFonts w:ascii="Times New Roman" w:hAnsi="Times New Roman" w:cs="Times New Roman"/>
        </w:rPr>
        <w:t>Круглий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стіл</w:t>
      </w:r>
      <w:proofErr w:type="spellEnd"/>
      <w:r w:rsidRPr="000C08F9">
        <w:rPr>
          <w:rFonts w:ascii="Times New Roman" w:hAnsi="Times New Roman" w:cs="Times New Roman"/>
        </w:rPr>
        <w:t xml:space="preserve"> «</w:t>
      </w:r>
      <w:proofErr w:type="spellStart"/>
      <w:r w:rsidRPr="000C08F9">
        <w:rPr>
          <w:rFonts w:ascii="Times New Roman" w:hAnsi="Times New Roman" w:cs="Times New Roman"/>
        </w:rPr>
        <w:t>Філософської</w:t>
      </w:r>
      <w:proofErr w:type="spellEnd"/>
      <w:r w:rsidRPr="000C08F9">
        <w:rPr>
          <w:rFonts w:ascii="Times New Roman" w:hAnsi="Times New Roman" w:cs="Times New Roman"/>
        </w:rPr>
        <w:t xml:space="preserve"> думки». </w:t>
      </w:r>
      <w:proofErr w:type="spellStart"/>
      <w:r w:rsidRPr="000C08F9">
        <w:rPr>
          <w:rFonts w:ascii="Times New Roman" w:hAnsi="Times New Roman" w:cs="Times New Roman"/>
          <w:i/>
        </w:rPr>
        <w:t>Філософська</w:t>
      </w:r>
      <w:proofErr w:type="spellEnd"/>
      <w:r w:rsidRPr="000C08F9">
        <w:rPr>
          <w:rFonts w:ascii="Times New Roman" w:hAnsi="Times New Roman" w:cs="Times New Roman"/>
          <w:i/>
        </w:rPr>
        <w:t xml:space="preserve"> думка</w:t>
      </w:r>
      <w:r w:rsidR="00E72DC5">
        <w:rPr>
          <w:rFonts w:ascii="Times New Roman" w:hAnsi="Times New Roman" w:cs="Times New Roman"/>
        </w:rPr>
        <w:t>. 2019.</w:t>
      </w:r>
      <w:r w:rsidRPr="000C08F9">
        <w:rPr>
          <w:rFonts w:ascii="Times New Roman" w:hAnsi="Times New Roman" w:cs="Times New Roman"/>
        </w:rPr>
        <w:t xml:space="preserve"> № 1. С. 6-39.</w:t>
      </w:r>
    </w:p>
    <w:p w:rsidR="000C08F9" w:rsidRPr="000C08F9" w:rsidRDefault="000C08F9" w:rsidP="000C08F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0C08F9">
        <w:rPr>
          <w:rFonts w:ascii="Times New Roman" w:hAnsi="Times New Roman" w:cs="Times New Roman"/>
          <w:lang w:val="uk-UA"/>
        </w:rPr>
        <w:t>Старовойтова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 І.І. Аналітична філософія. Еволюціонізм. Історія української філософії. Історія філософії. Методологічний анархізм. Неотомізм. </w:t>
      </w:r>
      <w:proofErr w:type="spellStart"/>
      <w:r w:rsidRPr="000C08F9">
        <w:rPr>
          <w:rFonts w:ascii="Times New Roman" w:hAnsi="Times New Roman" w:cs="Times New Roman"/>
          <w:lang w:val="uk-UA"/>
        </w:rPr>
        <w:t>Синергетика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.  Шовінізм. Філософія: терміни і поняття: Навчальний енциклопедичний словник / Під редакцією </w:t>
      </w:r>
      <w:proofErr w:type="spellStart"/>
      <w:r w:rsidRPr="000C08F9">
        <w:rPr>
          <w:rFonts w:ascii="Times New Roman" w:hAnsi="Times New Roman" w:cs="Times New Roman"/>
          <w:lang w:val="uk-UA"/>
        </w:rPr>
        <w:t>В.Л.Петрушенка</w:t>
      </w:r>
      <w:proofErr w:type="spellEnd"/>
      <w:r w:rsidRPr="000C08F9">
        <w:rPr>
          <w:rFonts w:ascii="Times New Roman" w:hAnsi="Times New Roman" w:cs="Times New Roman"/>
          <w:lang w:val="uk-UA"/>
        </w:rPr>
        <w:t>. Львів : "Новий світ-2000", 2020. С.20 21, 70-74, 110-112, 120-121, 172-175, 212, 245-246, 339-340, 454-456.</w:t>
      </w:r>
    </w:p>
    <w:p w:rsidR="000C08F9" w:rsidRPr="000C08F9" w:rsidRDefault="000C08F9" w:rsidP="00E72DC5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0C08F9">
        <w:rPr>
          <w:rFonts w:ascii="Times New Roman" w:hAnsi="Times New Roman" w:cs="Times New Roman"/>
          <w:lang w:val="uk-UA"/>
        </w:rPr>
        <w:t xml:space="preserve">Філософія в Україні: </w:t>
      </w:r>
      <w:r w:rsidRPr="000C08F9">
        <w:rPr>
          <w:rFonts w:ascii="Times New Roman" w:hAnsi="Times New Roman" w:cs="Times New Roman"/>
        </w:rPr>
        <w:t xml:space="preserve">у </w:t>
      </w:r>
      <w:proofErr w:type="spellStart"/>
      <w:r w:rsidRPr="000C08F9">
        <w:rPr>
          <w:rFonts w:ascii="Times New Roman" w:hAnsi="Times New Roman" w:cs="Times New Roman"/>
        </w:rPr>
        <w:t>вічному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пошуку</w:t>
      </w:r>
      <w:proofErr w:type="spellEnd"/>
      <w:r w:rsidRPr="000C08F9">
        <w:rPr>
          <w:rFonts w:ascii="Times New Roman" w:hAnsi="Times New Roman" w:cs="Times New Roman"/>
        </w:rPr>
        <w:t xml:space="preserve"> себе</w:t>
      </w:r>
      <w:r w:rsidRPr="000C08F9">
        <w:rPr>
          <w:rFonts w:ascii="Times New Roman" w:hAnsi="Times New Roman" w:cs="Times New Roman"/>
          <w:lang w:val="uk-UA"/>
        </w:rPr>
        <w:t xml:space="preserve">. </w:t>
      </w:r>
      <w:r w:rsidRPr="000C08F9">
        <w:rPr>
          <w:rFonts w:ascii="Times New Roman" w:hAnsi="Times New Roman" w:cs="Times New Roman"/>
          <w:i/>
        </w:rPr>
        <w:t>УКРАЇНА МОДЕРНА</w:t>
      </w:r>
      <w:r w:rsidRPr="000C08F9">
        <w:rPr>
          <w:rFonts w:ascii="Times New Roman" w:hAnsi="Times New Roman" w:cs="Times New Roman"/>
        </w:rPr>
        <w:t xml:space="preserve"> Число 26. </w:t>
      </w:r>
      <w:proofErr w:type="spellStart"/>
      <w:r w:rsidRPr="000C08F9">
        <w:rPr>
          <w:rFonts w:ascii="Times New Roman" w:hAnsi="Times New Roman" w:cs="Times New Roman"/>
        </w:rPr>
        <w:t>Тематичний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випуск</w:t>
      </w:r>
      <w:proofErr w:type="spellEnd"/>
      <w:r w:rsidRPr="000C08F9">
        <w:rPr>
          <w:rFonts w:ascii="Times New Roman" w:hAnsi="Times New Roman" w:cs="Times New Roman"/>
          <w:lang w:val="uk-UA"/>
        </w:rPr>
        <w:t xml:space="preserve">. Львів, 2019. </w:t>
      </w:r>
      <w:r w:rsidR="00E72DC5" w:rsidRPr="00E72DC5">
        <w:rPr>
          <w:rFonts w:ascii="Times New Roman" w:hAnsi="Times New Roman" w:cs="Times New Roman"/>
          <w:lang w:val="uk-UA"/>
        </w:rPr>
        <w:t>№ 26.</w:t>
      </w:r>
      <w:r w:rsidR="00E72DC5">
        <w:rPr>
          <w:rFonts w:ascii="Times New Roman" w:hAnsi="Times New Roman" w:cs="Times New Roman"/>
          <w:lang w:val="uk-UA"/>
        </w:rPr>
        <w:t xml:space="preserve"> </w:t>
      </w:r>
      <w:r w:rsidRPr="000C08F9">
        <w:rPr>
          <w:rFonts w:ascii="Times New Roman" w:hAnsi="Times New Roman" w:cs="Times New Roman"/>
          <w:lang w:val="uk-UA"/>
        </w:rPr>
        <w:t>С.12-30.</w:t>
      </w:r>
    </w:p>
    <w:p w:rsidR="000C08F9" w:rsidRPr="000C08F9" w:rsidRDefault="000C08F9" w:rsidP="000C08F9">
      <w:pPr>
        <w:widowControl/>
        <w:numPr>
          <w:ilvl w:val="0"/>
          <w:numId w:val="9"/>
        </w:numPr>
        <w:tabs>
          <w:tab w:val="center" w:pos="0"/>
          <w:tab w:val="center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08F9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0C08F9"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 w:rsidRPr="000C08F9">
        <w:rPr>
          <w:rFonts w:ascii="Times New Roman" w:hAnsi="Times New Roman" w:cs="Times New Roman"/>
          <w:sz w:val="28"/>
          <w:szCs w:val="28"/>
          <w:lang w:val="ru-RU"/>
        </w:rPr>
        <w:t>філософій</w:t>
      </w:r>
      <w:proofErr w:type="spellEnd"/>
      <w:r w:rsidRPr="000C08F9">
        <w:rPr>
          <w:rFonts w:ascii="Times New Roman" w:hAnsi="Times New Roman" w:cs="Times New Roman"/>
          <w:sz w:val="28"/>
          <w:szCs w:val="28"/>
          <w:lang w:val="ru-RU"/>
        </w:rPr>
        <w:t xml:space="preserve">: Лексикон </w:t>
      </w:r>
      <w:proofErr w:type="spellStart"/>
      <w:r w:rsidRPr="000C08F9">
        <w:rPr>
          <w:rFonts w:ascii="Times New Roman" w:hAnsi="Times New Roman" w:cs="Times New Roman"/>
          <w:sz w:val="28"/>
          <w:szCs w:val="28"/>
          <w:lang w:val="ru-RU"/>
        </w:rPr>
        <w:t>неперекладностей</w:t>
      </w:r>
      <w:proofErr w:type="spellEnd"/>
      <w:r w:rsidRPr="000C08F9">
        <w:rPr>
          <w:rFonts w:ascii="Times New Roman" w:hAnsi="Times New Roman" w:cs="Times New Roman"/>
          <w:sz w:val="28"/>
          <w:szCs w:val="28"/>
          <w:lang w:val="ru-RU"/>
        </w:rPr>
        <w:t xml:space="preserve">. Т. 2.Пер. с фр.  </w:t>
      </w:r>
      <w:r w:rsidR="00E72DC5" w:rsidRPr="00E72DC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К</w:t>
      </w:r>
      <w:r w:rsidR="00E72DC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иїв </w:t>
      </w:r>
      <w:r w:rsidR="00E72DC5" w:rsidRPr="00E72DC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:</w:t>
      </w:r>
      <w:r w:rsidR="00E72DC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0C08F9">
        <w:rPr>
          <w:rFonts w:ascii="Times New Roman" w:hAnsi="Times New Roman" w:cs="Times New Roman"/>
          <w:sz w:val="28"/>
          <w:szCs w:val="28"/>
          <w:lang w:val="ru-RU"/>
        </w:rPr>
        <w:t xml:space="preserve">Дух і </w:t>
      </w:r>
      <w:proofErr w:type="spellStart"/>
      <w:r w:rsidRPr="000C08F9">
        <w:rPr>
          <w:rFonts w:ascii="Times New Roman" w:hAnsi="Times New Roman" w:cs="Times New Roman"/>
          <w:sz w:val="28"/>
          <w:szCs w:val="28"/>
          <w:lang w:val="ru-RU"/>
        </w:rPr>
        <w:t>літера</w:t>
      </w:r>
      <w:proofErr w:type="spellEnd"/>
      <w:r w:rsidRPr="000C08F9">
        <w:rPr>
          <w:rFonts w:ascii="Times New Roman" w:hAnsi="Times New Roman" w:cs="Times New Roman"/>
          <w:sz w:val="28"/>
          <w:szCs w:val="28"/>
          <w:lang w:val="ru-RU"/>
        </w:rPr>
        <w:t xml:space="preserve">, 2011. </w:t>
      </w:r>
      <w:r w:rsidRPr="00F36D4A">
        <w:rPr>
          <w:rFonts w:ascii="Times New Roman" w:hAnsi="Times New Roman" w:cs="Times New Roman"/>
          <w:sz w:val="28"/>
          <w:szCs w:val="28"/>
          <w:lang w:val="en-US"/>
        </w:rPr>
        <w:t xml:space="preserve">488 </w:t>
      </w:r>
      <w:r w:rsidRPr="00E72DC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6D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08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36D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0C08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http://ru.duh-i-litera.com/evropejskyj-slovnyk-filosofij-2/</w:t>
        </w:r>
      </w:hyperlink>
    </w:p>
    <w:p w:rsidR="000C08F9" w:rsidRPr="000C08F9" w:rsidRDefault="000C08F9" w:rsidP="000C08F9">
      <w:pPr>
        <w:rPr>
          <w:rFonts w:ascii="Times New Roman" w:hAnsi="Times New Roman" w:cs="Times New Roman"/>
          <w:sz w:val="28"/>
          <w:szCs w:val="28"/>
        </w:rPr>
      </w:pPr>
    </w:p>
    <w:p w:rsidR="00D62859" w:rsidRPr="000C08F9" w:rsidRDefault="00D62859" w:rsidP="000C08F9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ОЦІНЮВАННЯ</w:t>
      </w:r>
    </w:p>
    <w:p w:rsidR="00D62859" w:rsidRPr="000C08F9" w:rsidRDefault="00D62859" w:rsidP="000C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Загальна максимальна кількість балів – 100, в тому числі: </w:t>
      </w:r>
    </w:p>
    <w:p w:rsidR="00D62859" w:rsidRPr="000C08F9" w:rsidRDefault="00D62859" w:rsidP="000C08F9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Очна форма: </w:t>
      </w:r>
    </w:p>
    <w:p w:rsidR="00D62859" w:rsidRPr="000C08F9" w:rsidRDefault="00D62859" w:rsidP="000C08F9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поточний контроль – 80 балів; </w:t>
      </w:r>
    </w:p>
    <w:p w:rsidR="00D62859" w:rsidRPr="000C08F9" w:rsidRDefault="00D62859" w:rsidP="000C08F9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періодичний контроль – 20 балів. </w:t>
      </w:r>
    </w:p>
    <w:p w:rsidR="00D62859" w:rsidRPr="000C08F9" w:rsidRDefault="00D62859" w:rsidP="000C08F9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Заочна форма: </w:t>
      </w:r>
    </w:p>
    <w:p w:rsidR="00D62859" w:rsidRPr="000C08F9" w:rsidRDefault="00D62859" w:rsidP="000C08F9">
      <w:pPr>
        <w:widowControl/>
        <w:numPr>
          <w:ilvl w:val="0"/>
          <w:numId w:val="7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поточний та  періодичний контроль – 100 балів; </w:t>
      </w:r>
    </w:p>
    <w:p w:rsidR="00D62859" w:rsidRPr="000C08F9" w:rsidRDefault="00D62859" w:rsidP="000C08F9">
      <w:pPr>
        <w:ind w:firstLine="54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Підсумковий контроль:  залік.  </w:t>
      </w:r>
    </w:p>
    <w:p w:rsidR="00D62859" w:rsidRPr="000C08F9" w:rsidRDefault="00D62859" w:rsidP="000C08F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r w:rsidRPr="000C08F9">
        <w:rPr>
          <w:rFonts w:ascii="Times New Roman" w:hAnsi="Times New Roman" w:cs="Times New Roman"/>
          <w:lang w:val="uk-UA"/>
        </w:rPr>
        <w:tab/>
        <w:t>Загальна підсумкова оцінка визначається як сума балів за результатами поточного і підсумкового контролю.</w:t>
      </w:r>
    </w:p>
    <w:p w:rsidR="00D62859" w:rsidRPr="000C08F9" w:rsidRDefault="00D62859" w:rsidP="000C08F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bookmarkStart w:id="1" w:name="_Hlk124597188"/>
      <w:r w:rsidRPr="000C08F9">
        <w:rPr>
          <w:rFonts w:ascii="Times New Roman" w:hAnsi="Times New Roman" w:cs="Times New Roman"/>
          <w:lang w:val="uk-UA"/>
        </w:rPr>
        <w:tab/>
        <w:t>Критерії оцінки й термін здачі завдань чітко визначені (згідно з графіком навчального процесу) і заздалегідь оголошуються студентам.</w:t>
      </w:r>
    </w:p>
    <w:bookmarkEnd w:id="1"/>
    <w:p w:rsidR="00D62859" w:rsidRPr="000C08F9" w:rsidRDefault="00D62859" w:rsidP="000C08F9">
      <w:pPr>
        <w:pStyle w:val="Default"/>
        <w:ind w:firstLine="720"/>
        <w:jc w:val="both"/>
        <w:rPr>
          <w:sz w:val="28"/>
          <w:szCs w:val="28"/>
          <w:u w:val="single"/>
          <w:lang w:val="uk-UA"/>
        </w:rPr>
      </w:pPr>
      <w:r w:rsidRPr="000C08F9">
        <w:rPr>
          <w:b/>
          <w:sz w:val="28"/>
          <w:szCs w:val="28"/>
          <w:u w:val="single"/>
          <w:lang w:val="uk-UA"/>
        </w:rPr>
        <w:t>Самостійна робота</w:t>
      </w:r>
      <w:r w:rsidRPr="000C08F9">
        <w:rPr>
          <w:sz w:val="28"/>
          <w:szCs w:val="28"/>
          <w:u w:val="single"/>
          <w:lang w:val="uk-UA"/>
        </w:rPr>
        <w:t>.</w:t>
      </w:r>
    </w:p>
    <w:p w:rsidR="00D62859" w:rsidRPr="000C08F9" w:rsidRDefault="00D62859" w:rsidP="000C08F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" w:name="_Hlk124597338"/>
      <w:r w:rsidRPr="000C0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Самостійна робота передбачає  складання тематичного словника, конспекту з додаткової та довідкової літератури, таблиці з узагальнення інформації щодо розуміння </w:t>
      </w:r>
      <w:r w:rsidR="00F36D4A">
        <w:rPr>
          <w:rFonts w:ascii="Times New Roman" w:hAnsi="Times New Roman" w:cs="Times New Roman"/>
          <w:bCs/>
          <w:sz w:val="28"/>
          <w:szCs w:val="28"/>
          <w:lang w:eastAsia="ru-RU"/>
        </w:rPr>
        <w:t>розвитку філософії у публічній сфері</w:t>
      </w:r>
      <w:r w:rsidRPr="000C0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опанування </w:t>
      </w:r>
      <w:r w:rsidR="00F36D4A" w:rsidRPr="000C08F9">
        <w:rPr>
          <w:rFonts w:ascii="Times New Roman" w:hAnsi="Times New Roman" w:cs="Times New Roman"/>
          <w:bCs/>
          <w:sz w:val="28"/>
          <w:szCs w:val="28"/>
          <w:lang w:eastAsia="ru-RU"/>
        </w:rPr>
        <w:t>першоджерел</w:t>
      </w:r>
      <w:bookmarkStart w:id="3" w:name="_GoBack"/>
      <w:bookmarkEnd w:id="3"/>
      <w:r w:rsidRPr="000C0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(творів мислителів з певної теми). Мінімальна кількість балів, яку необхідно набрати здобувачу для заліку  – 60 балів.</w:t>
      </w:r>
    </w:p>
    <w:p w:rsidR="00D62859" w:rsidRPr="000C08F9" w:rsidRDefault="00D62859" w:rsidP="000C08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>Результати самостійної роботи оцінюються під час поточного, підсумкового  і періодичного контролю на лекціях і семінарських заняттях.</w:t>
      </w:r>
    </w:p>
    <w:bookmarkEnd w:id="2"/>
    <w:p w:rsidR="00D62859" w:rsidRPr="000C08F9" w:rsidRDefault="00D62859" w:rsidP="000C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ПОЛІТИКА  КУРСУ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C08F9">
        <w:rPr>
          <w:rFonts w:ascii="Times New Roman" w:hAnsi="Times New Roman" w:cs="Times New Roman"/>
          <w:sz w:val="28"/>
          <w:szCs w:val="28"/>
        </w:rPr>
        <w:t xml:space="preserve">(«правила  гри») </w:t>
      </w:r>
    </w:p>
    <w:p w:rsidR="00D62859" w:rsidRPr="000C08F9" w:rsidRDefault="00D62859" w:rsidP="000C08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Політика щодо дедлайнів та перескладання: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дедлайни є в кінці кожного змістового модулю для складання відповідної роботи; пропущені заняття (за різних причин) або контрольні роботи можна відпрацювати або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перескласти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останньому занятті за розкладом або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у час планової консультації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Перелік питань до поточного і періодичного контролю міститься у робочій програмі дисципліни, яка розміщена на сайті факультету хімії та фармації</w:t>
      </w:r>
      <w:r w:rsidRPr="000C08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bookmarkStart w:id="4" w:name="_Hlk124597764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Складання і перескладання іспиту здійснюється відповідно до Положення про організацію і проведення контролю результатів навчання здобувачів вищої освіти Одеського національного університету імені І.І. Мечникова </w:t>
      </w:r>
      <w:hyperlink r:id="rId11" w:history="1">
        <w:r w:rsidRPr="000C08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http://onu.edu.ua/pub/bank/userfiles/files/documents/polozennya/poloz-org-kontrol_2022.pdf</w:t>
        </w:r>
      </w:hyperlink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4"/>
    </w:p>
    <w:p w:rsidR="00D62859" w:rsidRPr="000C08F9" w:rsidRDefault="00D62859" w:rsidP="000C08F9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академічної доброчесності:</w:t>
      </w:r>
      <w:bookmarkStart w:id="5" w:name="_Hlk124597826"/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sz w:val="28"/>
          <w:szCs w:val="28"/>
        </w:rPr>
        <w:t xml:space="preserve">регламентується Положенням про запобігання та виявлення академічного плагіату у освітній та науково-дослідній роботі учасників освітнього процесу та науковців Одеського національного університету імені І. І. Мечникова </w:t>
      </w:r>
      <w:hyperlink r:id="rId12" w:history="1">
        <w:r w:rsidRPr="000C08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http://onu.edu.ua/pub/bank/userfiles/files/acad_council/polozhennya-antiplagiat-2021.pdf</w:t>
        </w:r>
      </w:hyperlink>
    </w:p>
    <w:p w:rsidR="00D62859" w:rsidRPr="000C08F9" w:rsidRDefault="00D62859" w:rsidP="000C08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Здобувач </w:t>
      </w:r>
      <w:proofErr w:type="spellStart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вищоі</w:t>
      </w:r>
      <w:proofErr w:type="spellEnd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̈ освіти та лектор повинні дотримуватися </w:t>
      </w:r>
      <w:proofErr w:type="spellStart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академічноі</w:t>
      </w:r>
      <w:proofErr w:type="spellEnd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̈ доброчесності згідно Кодексу академічної доброчесності учасників освітнього процесу Одеського національного університету імені І.І. Мечникова </w:t>
      </w:r>
      <w:hyperlink r:id="rId13" w:history="1">
        <w:r w:rsidRPr="000C08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http://onu.edu.ua/pub/bank/userfiles/files/documents/acad-dobrochesnost.pdf</w:t>
        </w:r>
      </w:hyperlink>
    </w:p>
    <w:p w:rsidR="00D62859" w:rsidRPr="000C08F9" w:rsidRDefault="00D62859" w:rsidP="000C08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</w:p>
    <w:p w:rsidR="00D62859" w:rsidRPr="000C08F9" w:rsidRDefault="00D62859" w:rsidP="000C08F9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зниження результатів оцінювання самостійних завдань, тестувань за змістовими модулями, іспиту;</w:t>
      </w:r>
    </w:p>
    <w:p w:rsidR="00D62859" w:rsidRPr="000C08F9" w:rsidRDefault="00D62859" w:rsidP="000C08F9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повторне проходження оцінювання  самостійних завдань, тестувань за змістовими модулями, іспиту; </w:t>
      </w:r>
    </w:p>
    <w:p w:rsidR="00D62859" w:rsidRPr="000C08F9" w:rsidRDefault="00D62859" w:rsidP="000C08F9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призначення додаткових контрольних заходів (додаткові індивідуальні завдання, тестування за змістовими модулями)</w:t>
      </w:r>
      <w:bookmarkEnd w:id="5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62859" w:rsidRPr="000C08F9" w:rsidRDefault="00D62859" w:rsidP="000C08F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Політика щодо відвідування та запізнень</w:t>
      </w:r>
      <w:r w:rsidRPr="000C08F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0C08F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відвідування занять має відбуватися відповідно розкладу: відвідування лекційних занять є бажаним, семінарських занять – обов’язковим без запізнень. </w:t>
      </w:r>
      <w:bookmarkStart w:id="6" w:name="_Hlk124597874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Бали за відвідування занять не нараховуються.</w:t>
      </w:r>
      <w:bookmarkEnd w:id="6"/>
    </w:p>
    <w:p w:rsidR="00D62859" w:rsidRPr="000C08F9" w:rsidRDefault="00D62859" w:rsidP="000C08F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>Мобільні</w:t>
      </w:r>
      <w:proofErr w:type="spellEnd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>пристрої</w:t>
      </w:r>
      <w:proofErr w:type="spellEnd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: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допускається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використання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мобільних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пристроїв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з доступом до інтернет-мережі під час лекції або семінарського заняття у випадках роботи з інформаційними джерелами та їх обговоренням (визначається лектором). Під час використання мобільних пристроїв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їх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звук 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має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бути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відключений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НЕ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дозволяється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використання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мобільних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пристроїв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під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час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іспиту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його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перескладанн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D62859" w:rsidRPr="000C08F9" w:rsidRDefault="00D62859" w:rsidP="000C08F9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Поведінка в аудиторії: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ділова та одночасно творча атмосфера на лекціях та семінарських заняттях, за необхідності можна мовчки вийти з аудиторії; під час контрольних заходів – зосереджена, без розмов та </w:t>
      </w:r>
      <w:proofErr w:type="spellStart"/>
      <w:r w:rsidRPr="000C08F9">
        <w:rPr>
          <w:rFonts w:ascii="Times New Roman" w:hAnsi="Times New Roman" w:cs="Times New Roman"/>
          <w:bCs/>
          <w:sz w:val="28"/>
          <w:szCs w:val="28"/>
        </w:rPr>
        <w:t>відволікань</w:t>
      </w:r>
      <w:proofErr w:type="spellEnd"/>
      <w:r w:rsidRPr="000C08F9">
        <w:rPr>
          <w:rFonts w:ascii="Times New Roman" w:hAnsi="Times New Roman" w:cs="Times New Roman"/>
          <w:bCs/>
          <w:sz w:val="28"/>
          <w:szCs w:val="28"/>
        </w:rPr>
        <w:t>. Будьмо поважати один одного!</w:t>
      </w:r>
    </w:p>
    <w:p w:rsidR="00D62859" w:rsidRPr="000C08F9" w:rsidRDefault="00D62859" w:rsidP="000C08F9">
      <w:pPr>
        <w:pStyle w:val="Normal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859" w:rsidRDefault="00D62859" w:rsidP="00D62859">
      <w:pPr>
        <w:pStyle w:val="Normal1"/>
        <w:ind w:firstLine="708"/>
        <w:jc w:val="both"/>
        <w:rPr>
          <w:lang w:val="uk-UA"/>
        </w:rPr>
      </w:pPr>
    </w:p>
    <w:p w:rsidR="00E406F3" w:rsidRDefault="00E406F3"/>
    <w:sectPr w:rsidR="00E406F3" w:rsidSect="00E72DC5">
      <w:footerReference w:type="default" r:id="rId14"/>
      <w:pgSz w:w="12240" w:h="15840"/>
      <w:pgMar w:top="993" w:right="758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267" w:rsidRDefault="00353267">
      <w:r>
        <w:separator/>
      </w:r>
    </w:p>
  </w:endnote>
  <w:endnote w:type="continuationSeparator" w:id="0">
    <w:p w:rsidR="00353267" w:rsidRDefault="0035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3B0" w:rsidRDefault="00E72DC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13B0" w:rsidRDefault="003532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267" w:rsidRDefault="00353267">
      <w:r>
        <w:separator/>
      </w:r>
    </w:p>
  </w:footnote>
  <w:footnote w:type="continuationSeparator" w:id="0">
    <w:p w:rsidR="00353267" w:rsidRDefault="0035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6CF"/>
    <w:multiLevelType w:val="hybridMultilevel"/>
    <w:tmpl w:val="0DEC5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002"/>
    <w:multiLevelType w:val="hybridMultilevel"/>
    <w:tmpl w:val="FFFFFFFF"/>
    <w:lvl w:ilvl="0" w:tplc="75C2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0FC1"/>
    <w:multiLevelType w:val="hybridMultilevel"/>
    <w:tmpl w:val="1446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86A"/>
    <w:multiLevelType w:val="hybridMultilevel"/>
    <w:tmpl w:val="9D9E5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C7264"/>
    <w:multiLevelType w:val="hybridMultilevel"/>
    <w:tmpl w:val="61904C68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5DB40D95"/>
    <w:multiLevelType w:val="hybridMultilevel"/>
    <w:tmpl w:val="0E1A3D30"/>
    <w:lvl w:ilvl="0" w:tplc="D8EC56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2CB9"/>
    <w:multiLevelType w:val="hybridMultilevel"/>
    <w:tmpl w:val="B92A3798"/>
    <w:lvl w:ilvl="0" w:tplc="48DCA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74DFE"/>
    <w:multiLevelType w:val="hybridMultilevel"/>
    <w:tmpl w:val="AFF627DA"/>
    <w:lvl w:ilvl="0" w:tplc="FAF06E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680A"/>
    <w:multiLevelType w:val="hybridMultilevel"/>
    <w:tmpl w:val="13AAC7F0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E0"/>
    <w:rsid w:val="000978E0"/>
    <w:rsid w:val="000C08F9"/>
    <w:rsid w:val="00353267"/>
    <w:rsid w:val="0092025B"/>
    <w:rsid w:val="00D569EA"/>
    <w:rsid w:val="00D62859"/>
    <w:rsid w:val="00E406F3"/>
    <w:rsid w:val="00E72DC5"/>
    <w:rsid w:val="00E75901"/>
    <w:rsid w:val="00F23286"/>
    <w:rsid w:val="00F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663A"/>
  <w15:chartTrackingRefBased/>
  <w15:docId w15:val="{8307EFF4-421D-4B6E-9599-B23A4D32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8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Normal1"/>
    <w:next w:val="Normal1"/>
    <w:link w:val="10"/>
    <w:qFormat/>
    <w:rsid w:val="00D62859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859"/>
    <w:rPr>
      <w:rFonts w:ascii="Times New Roman" w:eastAsia="Calibri" w:hAnsi="Times New Roman" w:cs="Times New Roman"/>
      <w:b/>
      <w:bCs/>
      <w:color w:val="000000"/>
      <w:sz w:val="32"/>
      <w:szCs w:val="32"/>
      <w:lang w:eastAsia="uk-UA"/>
    </w:rPr>
  </w:style>
  <w:style w:type="table" w:styleId="a3">
    <w:name w:val="Table Grid"/>
    <w:basedOn w:val="a1"/>
    <w:uiPriority w:val="59"/>
    <w:rsid w:val="00D6285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62859"/>
    <w:rPr>
      <w:color w:val="0563C1" w:themeColor="hyperlink"/>
      <w:u w:val="single"/>
    </w:rPr>
  </w:style>
  <w:style w:type="paragraph" w:customStyle="1" w:styleId="Normal1">
    <w:name w:val="Normal1"/>
    <w:rsid w:val="00D62859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D62859"/>
    <w:pPr>
      <w:widowControl/>
      <w:autoSpaceDE/>
      <w:autoSpaceDN/>
      <w:ind w:left="720"/>
    </w:pPr>
    <w:rPr>
      <w:rFonts w:ascii="Calibri" w:eastAsia="Times New Roman" w:hAnsi="Calibri" w:cs="Calibri"/>
      <w:sz w:val="28"/>
      <w:szCs w:val="28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D62859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62859"/>
    <w:rPr>
      <w:rFonts w:ascii="Arial" w:eastAsia="Arial" w:hAnsi="Arial" w:cs="Arial"/>
      <w:lang w:val="uk-UA" w:eastAsia="uk-UA" w:bidi="uk-UA"/>
    </w:rPr>
  </w:style>
  <w:style w:type="paragraph" w:customStyle="1" w:styleId="11">
    <w:name w:val="Стиль1"/>
    <w:basedOn w:val="a"/>
    <w:rsid w:val="00D62859"/>
    <w:pPr>
      <w:autoSpaceDE/>
      <w:autoSpaceDN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 w:bidi="ar-SA"/>
    </w:rPr>
  </w:style>
  <w:style w:type="paragraph" w:customStyle="1" w:styleId="12">
    <w:name w:val="Обычный1"/>
    <w:rsid w:val="00D62859"/>
    <w:pPr>
      <w:spacing w:after="0" w:line="276" w:lineRule="auto"/>
    </w:pPr>
    <w:rPr>
      <w:rFonts w:ascii="Arial" w:eastAsia="Times New Roman" w:hAnsi="Arial" w:cs="Arial"/>
      <w:lang w:val="uk" w:eastAsia="uk-UA"/>
    </w:rPr>
  </w:style>
  <w:style w:type="paragraph" w:customStyle="1" w:styleId="13">
    <w:name w:val="Абзац списка1"/>
    <w:basedOn w:val="a"/>
    <w:rsid w:val="00D62859"/>
    <w:pPr>
      <w:ind w:left="222" w:hanging="281"/>
    </w:pPr>
    <w:rPr>
      <w:rFonts w:ascii="Times New Roman" w:eastAsia="Times New Roman" w:hAnsi="Times New Roman" w:cs="Times New Roman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D6285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62859"/>
    <w:rPr>
      <w:rFonts w:ascii="Arial" w:eastAsia="Arial" w:hAnsi="Arial" w:cs="Arial"/>
      <w:sz w:val="16"/>
      <w:szCs w:val="16"/>
      <w:lang w:val="uk-UA" w:eastAsia="uk-UA" w:bidi="uk-UA"/>
    </w:rPr>
  </w:style>
  <w:style w:type="character" w:styleId="a8">
    <w:name w:val="Strong"/>
    <w:basedOn w:val="a0"/>
    <w:uiPriority w:val="22"/>
    <w:qFormat/>
    <w:rsid w:val="00F23286"/>
    <w:rPr>
      <w:b/>
      <w:bCs/>
    </w:rPr>
  </w:style>
  <w:style w:type="character" w:styleId="a9">
    <w:name w:val="Emphasis"/>
    <w:basedOn w:val="a0"/>
    <w:uiPriority w:val="20"/>
    <w:qFormat/>
    <w:rsid w:val="00E72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107456391?pwd=YWVTL3YwcU9wa2YzZU9nQVVvTzQ4UT09" TargetMode="External"/><Relationship Id="rId13" Type="http://schemas.openxmlformats.org/officeDocument/2006/relationships/hyperlink" Target="http://onu.edu.ua/pub/bank/userfiles/files/documents/acad-dobroches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filosof@ukr.net" TargetMode="External"/><Relationship Id="rId12" Type="http://schemas.openxmlformats.org/officeDocument/2006/relationships/hyperlink" Target="http://onu.edu.ua/pub/bank/userfiles/files/acad_council/polozhennya-antiplagiat-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u.edu.ua/pub/bank/userfiles/files/documents/polozennya/poloz-org-kontrol_202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duh-i-litera.com/evropejskyj-slovnyk-filosofij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starovoytova@onu.edu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irinestar1@gmail.com</cp:lastModifiedBy>
  <cp:revision>3</cp:revision>
  <dcterms:created xsi:type="dcterms:W3CDTF">2023-03-02T18:24:00Z</dcterms:created>
  <dcterms:modified xsi:type="dcterms:W3CDTF">2025-05-28T12:39:00Z</dcterms:modified>
</cp:coreProperties>
</file>