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10868" w14:textId="77777777" w:rsidR="00EE3D9C" w:rsidRPr="00A14954" w:rsidRDefault="00655B5A">
      <w:pPr>
        <w:spacing w:after="0" w:line="276" w:lineRule="auto"/>
        <w:jc w:val="center"/>
        <w:rPr>
          <w:rFonts w:ascii="Times New Roman" w:eastAsia="Times New Roman" w:hAnsi="Times New Roman" w:cs="Times New Roman"/>
          <w:b/>
          <w:sz w:val="28"/>
          <w:lang w:val="ru-RU"/>
        </w:rPr>
      </w:pPr>
      <w:r w:rsidRPr="00A14954">
        <w:rPr>
          <w:rFonts w:ascii="Times New Roman" w:eastAsia="Times New Roman" w:hAnsi="Times New Roman" w:cs="Times New Roman"/>
          <w:b/>
          <w:sz w:val="28"/>
          <w:lang w:val="ru-RU"/>
        </w:rPr>
        <w:t>Одеський національний університет імені І.</w:t>
      </w:r>
      <w:r>
        <w:rPr>
          <w:rFonts w:ascii="Times New Roman" w:eastAsia="Times New Roman" w:hAnsi="Times New Roman" w:cs="Times New Roman"/>
          <w:b/>
          <w:sz w:val="28"/>
        </w:rPr>
        <w:t> </w:t>
      </w:r>
      <w:r w:rsidRPr="00A14954">
        <w:rPr>
          <w:rFonts w:ascii="Times New Roman" w:eastAsia="Times New Roman" w:hAnsi="Times New Roman" w:cs="Times New Roman"/>
          <w:b/>
          <w:sz w:val="28"/>
          <w:lang w:val="ru-RU"/>
        </w:rPr>
        <w:t>І.</w:t>
      </w:r>
      <w:r>
        <w:rPr>
          <w:rFonts w:ascii="Times New Roman" w:eastAsia="Times New Roman" w:hAnsi="Times New Roman" w:cs="Times New Roman"/>
          <w:b/>
          <w:sz w:val="28"/>
        </w:rPr>
        <w:t> </w:t>
      </w:r>
      <w:r w:rsidRPr="00A14954">
        <w:rPr>
          <w:rFonts w:ascii="Times New Roman" w:eastAsia="Times New Roman" w:hAnsi="Times New Roman" w:cs="Times New Roman"/>
          <w:b/>
          <w:sz w:val="28"/>
          <w:lang w:val="ru-RU"/>
        </w:rPr>
        <w:t>Мечникова</w:t>
      </w:r>
    </w:p>
    <w:p w14:paraId="5BDC3FCB" w14:textId="77777777" w:rsidR="00EE3D9C" w:rsidRPr="00A14954" w:rsidRDefault="00655B5A">
      <w:pPr>
        <w:spacing w:after="0" w:line="276" w:lineRule="auto"/>
        <w:jc w:val="center"/>
        <w:rPr>
          <w:rFonts w:ascii="Times New Roman" w:eastAsia="Times New Roman" w:hAnsi="Times New Roman" w:cs="Times New Roman"/>
          <w:b/>
          <w:sz w:val="28"/>
          <w:lang w:val="ru-RU"/>
        </w:rPr>
      </w:pPr>
      <w:r w:rsidRPr="00A14954">
        <w:rPr>
          <w:rFonts w:ascii="Times New Roman" w:eastAsia="Times New Roman" w:hAnsi="Times New Roman" w:cs="Times New Roman"/>
          <w:b/>
          <w:sz w:val="28"/>
          <w:lang w:val="ru-RU"/>
        </w:rPr>
        <w:t>Факультет математики, фізики та інформаційних технологій</w:t>
      </w:r>
      <w:r w:rsidRPr="00A14954">
        <w:rPr>
          <w:rFonts w:ascii="Times New Roman" w:eastAsia="Times New Roman" w:hAnsi="Times New Roman" w:cs="Times New Roman"/>
          <w:b/>
          <w:sz w:val="28"/>
          <w:lang w:val="ru-RU"/>
        </w:rPr>
        <w:br/>
        <w:t>Кафедра фізики та астрономії</w:t>
      </w:r>
    </w:p>
    <w:p w14:paraId="2B882990" w14:textId="77777777" w:rsidR="00EE3D9C" w:rsidRPr="00A14954" w:rsidRDefault="00EE3D9C">
      <w:pPr>
        <w:spacing w:after="0" w:line="276" w:lineRule="auto"/>
        <w:jc w:val="center"/>
        <w:rPr>
          <w:rFonts w:ascii="Times New Roman" w:eastAsia="Times New Roman" w:hAnsi="Times New Roman" w:cs="Times New Roman"/>
          <w:b/>
          <w:sz w:val="28"/>
          <w:lang w:val="ru-RU"/>
        </w:rPr>
      </w:pPr>
    </w:p>
    <w:p w14:paraId="21AF327C" w14:textId="77777777" w:rsidR="00EE3D9C" w:rsidRDefault="00655B5A">
      <w:pPr>
        <w:spacing w:after="0" w:line="276" w:lineRule="auto"/>
        <w:jc w:val="center"/>
        <w:rPr>
          <w:rFonts w:ascii="Times New Roman" w:eastAsia="Times New Roman" w:hAnsi="Times New Roman" w:cs="Times New Roman"/>
          <w:b/>
          <w:color w:val="003300"/>
          <w:sz w:val="28"/>
        </w:rPr>
      </w:pPr>
      <w:proofErr w:type="spellStart"/>
      <w:r>
        <w:rPr>
          <w:rFonts w:ascii="Times New Roman" w:eastAsia="Times New Roman" w:hAnsi="Times New Roman" w:cs="Times New Roman"/>
          <w:b/>
          <w:sz w:val="28"/>
        </w:rPr>
        <w:t>Силабус</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курсу</w:t>
      </w:r>
      <w:proofErr w:type="spellEnd"/>
      <w:r>
        <w:rPr>
          <w:rFonts w:ascii="Times New Roman" w:eastAsia="Times New Roman" w:hAnsi="Times New Roman" w:cs="Times New Roman"/>
          <w:b/>
          <w:sz w:val="28"/>
        </w:rPr>
        <w:t xml:space="preserve"> </w:t>
      </w:r>
    </w:p>
    <w:p w14:paraId="5930893A" w14:textId="77777777" w:rsidR="00EE3D9C" w:rsidRDefault="00EE3D9C">
      <w:pPr>
        <w:spacing w:after="0" w:line="276" w:lineRule="auto"/>
        <w:jc w:val="center"/>
        <w:rPr>
          <w:rFonts w:ascii="Times New Roman" w:eastAsia="Times New Roman" w:hAnsi="Times New Roman" w:cs="Times New Roman"/>
          <w:b/>
          <w:color w:val="800000"/>
          <w:sz w:val="28"/>
        </w:rPr>
      </w:pPr>
    </w:p>
    <w:p w14:paraId="360D492B" w14:textId="34AC52FF" w:rsidR="00EE3D9C" w:rsidRPr="00A14954" w:rsidRDefault="00655B5A">
      <w:pPr>
        <w:spacing w:after="0" w:line="276" w:lineRule="auto"/>
        <w:jc w:val="center"/>
        <w:rPr>
          <w:rFonts w:ascii="Times New Roman" w:eastAsia="Times New Roman" w:hAnsi="Times New Roman" w:cs="Times New Roman"/>
          <w:b/>
          <w:sz w:val="28"/>
          <w:lang w:val="uk-UA"/>
        </w:rPr>
      </w:pPr>
      <w:proofErr w:type="spellStart"/>
      <w:r>
        <w:rPr>
          <w:rFonts w:ascii="Times New Roman" w:eastAsia="Times New Roman" w:hAnsi="Times New Roman" w:cs="Times New Roman"/>
          <w:b/>
          <w:sz w:val="28"/>
        </w:rPr>
        <w:t>Фізика</w:t>
      </w:r>
      <w:proofErr w:type="spellEnd"/>
      <w:r w:rsidR="00A14954">
        <w:rPr>
          <w:rFonts w:ascii="Times New Roman" w:eastAsia="Times New Roman" w:hAnsi="Times New Roman" w:cs="Times New Roman"/>
          <w:b/>
          <w:sz w:val="28"/>
          <w:lang w:val="uk-UA"/>
        </w:rPr>
        <w:t xml:space="preserve"> м</w:t>
      </w:r>
      <w:r w:rsidR="00A14954">
        <w:rPr>
          <w:rFonts w:ascii="Times New Roman" w:eastAsia="Times New Roman" w:hAnsi="Times New Roman" w:cs="Times New Roman"/>
          <w:b/>
          <w:sz w:val="28"/>
        </w:rPr>
        <w:t>’</w:t>
      </w:r>
      <w:r w:rsidR="00A14954">
        <w:rPr>
          <w:rFonts w:ascii="Times New Roman" w:eastAsia="Times New Roman" w:hAnsi="Times New Roman" w:cs="Times New Roman"/>
          <w:b/>
          <w:sz w:val="28"/>
          <w:lang w:val="uk-UA"/>
        </w:rPr>
        <w:t>якої речовини</w:t>
      </w:r>
    </w:p>
    <w:tbl>
      <w:tblPr>
        <w:tblW w:w="0" w:type="auto"/>
        <w:tblInd w:w="108" w:type="dxa"/>
        <w:tblCellMar>
          <w:left w:w="10" w:type="dxa"/>
          <w:right w:w="10" w:type="dxa"/>
        </w:tblCellMar>
        <w:tblLook w:val="04A0" w:firstRow="1" w:lastRow="0" w:firstColumn="1" w:lastColumn="0" w:noHBand="0" w:noVBand="1"/>
      </w:tblPr>
      <w:tblGrid>
        <w:gridCol w:w="2625"/>
        <w:gridCol w:w="7172"/>
      </w:tblGrid>
      <w:tr w:rsidR="00EE3D9C" w14:paraId="6B14A0E6" w14:textId="77777777">
        <w:trPr>
          <w:trHeight w:val="1"/>
        </w:trPr>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CBAF5" w14:textId="77777777" w:rsidR="00EE3D9C" w:rsidRDefault="00655B5A">
            <w:pPr>
              <w:spacing w:after="0" w:line="276" w:lineRule="auto"/>
              <w:jc w:val="both"/>
            </w:pPr>
            <w:proofErr w:type="spellStart"/>
            <w:r>
              <w:rPr>
                <w:rFonts w:ascii="Times New Roman" w:eastAsia="Times New Roman" w:hAnsi="Times New Roman" w:cs="Times New Roman"/>
                <w:sz w:val="28"/>
              </w:rPr>
              <w:t>Обсяг</w:t>
            </w:r>
            <w:proofErr w:type="spellEnd"/>
          </w:p>
        </w:tc>
        <w:tc>
          <w:tcPr>
            <w:tcW w:w="7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D15A9" w14:textId="77777777" w:rsidR="00EE3D9C" w:rsidRDefault="00655B5A">
            <w:pPr>
              <w:spacing w:after="0" w:line="240" w:lineRule="auto"/>
            </w:pPr>
            <w:r>
              <w:rPr>
                <w:rFonts w:ascii="Times New Roman" w:eastAsia="Times New Roman" w:hAnsi="Times New Roman" w:cs="Times New Roman"/>
                <w:sz w:val="28"/>
              </w:rPr>
              <w:t xml:space="preserve">4 </w:t>
            </w:r>
            <w:proofErr w:type="spellStart"/>
            <w:r>
              <w:rPr>
                <w:rFonts w:ascii="Times New Roman" w:eastAsia="Times New Roman" w:hAnsi="Times New Roman" w:cs="Times New Roman"/>
                <w:sz w:val="28"/>
              </w:rPr>
              <w:t>кредити</w:t>
            </w:r>
            <w:proofErr w:type="spellEnd"/>
            <w:r>
              <w:rPr>
                <w:rFonts w:ascii="Times New Roman" w:eastAsia="Times New Roman" w:hAnsi="Times New Roman" w:cs="Times New Roman"/>
                <w:sz w:val="28"/>
              </w:rPr>
              <w:t>, 120год.</w:t>
            </w:r>
          </w:p>
        </w:tc>
      </w:tr>
      <w:tr w:rsidR="00EE3D9C" w14:paraId="308C240E" w14:textId="77777777">
        <w:trPr>
          <w:trHeight w:val="1"/>
        </w:trPr>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6D93B7" w14:textId="77777777" w:rsidR="00EE3D9C" w:rsidRDefault="00655B5A">
            <w:pPr>
              <w:spacing w:after="0" w:line="276" w:lineRule="auto"/>
              <w:jc w:val="both"/>
            </w:pPr>
            <w:proofErr w:type="spellStart"/>
            <w:r>
              <w:rPr>
                <w:rFonts w:ascii="Times New Roman" w:eastAsia="Times New Roman" w:hAnsi="Times New Roman" w:cs="Times New Roman"/>
                <w:sz w:val="28"/>
              </w:rPr>
              <w:t>Семестр</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рік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навчання</w:t>
            </w:r>
            <w:proofErr w:type="spellEnd"/>
          </w:p>
        </w:tc>
        <w:tc>
          <w:tcPr>
            <w:tcW w:w="7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891BF" w14:textId="0476E69F" w:rsidR="00EE3D9C" w:rsidRDefault="00A14954">
            <w:pPr>
              <w:spacing w:after="0" w:line="276" w:lineRule="auto"/>
              <w:jc w:val="both"/>
            </w:pPr>
            <w:r>
              <w:rPr>
                <w:rFonts w:ascii="Times New Roman" w:eastAsia="Times New Roman" w:hAnsi="Times New Roman" w:cs="Times New Roman"/>
                <w:sz w:val="28"/>
                <w:lang w:val="uk-UA"/>
              </w:rPr>
              <w:t>1</w:t>
            </w:r>
            <w:r w:rsidR="00655B5A">
              <w:rPr>
                <w:rFonts w:ascii="Times New Roman" w:eastAsia="Times New Roman" w:hAnsi="Times New Roman" w:cs="Times New Roman"/>
                <w:sz w:val="28"/>
              </w:rPr>
              <w:t xml:space="preserve"> </w:t>
            </w:r>
            <w:proofErr w:type="spellStart"/>
            <w:r w:rsidR="00655B5A">
              <w:rPr>
                <w:rFonts w:ascii="Times New Roman" w:eastAsia="Times New Roman" w:hAnsi="Times New Roman" w:cs="Times New Roman"/>
                <w:sz w:val="28"/>
              </w:rPr>
              <w:t>семестр</w:t>
            </w:r>
            <w:proofErr w:type="spellEnd"/>
            <w:r w:rsidR="00655B5A">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1</w:t>
            </w:r>
            <w:r w:rsidR="00655B5A">
              <w:rPr>
                <w:rFonts w:ascii="Times New Roman" w:eastAsia="Times New Roman" w:hAnsi="Times New Roman" w:cs="Times New Roman"/>
                <w:sz w:val="28"/>
              </w:rPr>
              <w:t xml:space="preserve">-й </w:t>
            </w:r>
            <w:proofErr w:type="spellStart"/>
            <w:r w:rsidR="00655B5A">
              <w:rPr>
                <w:rFonts w:ascii="Times New Roman" w:eastAsia="Times New Roman" w:hAnsi="Times New Roman" w:cs="Times New Roman"/>
                <w:sz w:val="28"/>
              </w:rPr>
              <w:t>рік</w:t>
            </w:r>
            <w:proofErr w:type="spellEnd"/>
            <w:r w:rsidR="00655B5A">
              <w:rPr>
                <w:rFonts w:ascii="Times New Roman" w:eastAsia="Times New Roman" w:hAnsi="Times New Roman" w:cs="Times New Roman"/>
                <w:sz w:val="28"/>
              </w:rPr>
              <w:t xml:space="preserve"> </w:t>
            </w:r>
            <w:proofErr w:type="spellStart"/>
            <w:r w:rsidR="00655B5A">
              <w:rPr>
                <w:rFonts w:ascii="Times New Roman" w:eastAsia="Times New Roman" w:hAnsi="Times New Roman" w:cs="Times New Roman"/>
                <w:sz w:val="28"/>
              </w:rPr>
              <w:t>навчання</w:t>
            </w:r>
            <w:proofErr w:type="spellEnd"/>
            <w:r w:rsidR="00655B5A">
              <w:rPr>
                <w:rFonts w:ascii="Times New Roman" w:eastAsia="Times New Roman" w:hAnsi="Times New Roman" w:cs="Times New Roman"/>
                <w:sz w:val="28"/>
              </w:rPr>
              <w:t xml:space="preserve"> </w:t>
            </w:r>
          </w:p>
        </w:tc>
      </w:tr>
      <w:tr w:rsidR="00EE3D9C" w:rsidRPr="00A14954" w14:paraId="20F034DB" w14:textId="77777777">
        <w:trPr>
          <w:trHeight w:val="1"/>
        </w:trPr>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FF47F" w14:textId="77777777" w:rsidR="00EE3D9C" w:rsidRDefault="00655B5A">
            <w:pPr>
              <w:spacing w:after="0" w:line="276" w:lineRule="auto"/>
              <w:jc w:val="both"/>
            </w:pPr>
            <w:proofErr w:type="spellStart"/>
            <w:r>
              <w:rPr>
                <w:rFonts w:ascii="Times New Roman" w:eastAsia="Times New Roman" w:hAnsi="Times New Roman" w:cs="Times New Roman"/>
                <w:sz w:val="28"/>
              </w:rPr>
              <w:t>Дні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час</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місце</w:t>
            </w:r>
            <w:proofErr w:type="spellEnd"/>
          </w:p>
        </w:tc>
        <w:tc>
          <w:tcPr>
            <w:tcW w:w="7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36396" w14:textId="24036761" w:rsidR="00EE3D9C" w:rsidRPr="00A14954" w:rsidRDefault="00B34710">
            <w:pPr>
              <w:spacing w:after="0" w:line="276" w:lineRule="auto"/>
              <w:jc w:val="both"/>
              <w:rPr>
                <w:lang w:val="uk-UA"/>
              </w:rPr>
            </w:pPr>
            <w:r>
              <w:rPr>
                <w:rFonts w:ascii="Times New Roman" w:eastAsia="Times New Roman" w:hAnsi="Times New Roman" w:cs="Times New Roman"/>
                <w:sz w:val="28"/>
                <w:lang w:val="ru-RU"/>
              </w:rPr>
              <w:t>П</w:t>
            </w:r>
            <w:r>
              <w:rPr>
                <w:rFonts w:ascii="Times New Roman" w:eastAsia="Times New Roman" w:hAnsi="Times New Roman" w:cs="Times New Roman"/>
                <w:sz w:val="28"/>
              </w:rPr>
              <w:t>’</w:t>
            </w:r>
            <w:r>
              <w:rPr>
                <w:rFonts w:ascii="Times New Roman" w:eastAsia="Times New Roman" w:hAnsi="Times New Roman" w:cs="Times New Roman"/>
                <w:sz w:val="28"/>
                <w:lang w:val="uk-UA"/>
              </w:rPr>
              <w:t>ятниця 13.00</w:t>
            </w:r>
            <w:r w:rsidR="00A14954">
              <w:rPr>
                <w:rFonts w:ascii="Times New Roman" w:eastAsia="Times New Roman" w:hAnsi="Times New Roman" w:cs="Times New Roman"/>
                <w:sz w:val="28"/>
                <w:lang w:val="uk-UA"/>
              </w:rPr>
              <w:t>, ауд.16, Пастера 42</w:t>
            </w:r>
          </w:p>
        </w:tc>
      </w:tr>
      <w:tr w:rsidR="00EE3D9C" w:rsidRPr="00A14954" w14:paraId="6B5A1F6E" w14:textId="77777777">
        <w:trPr>
          <w:trHeight w:val="1"/>
        </w:trPr>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87459" w14:textId="77777777" w:rsidR="00EE3D9C" w:rsidRDefault="00655B5A">
            <w:pPr>
              <w:spacing w:after="0" w:line="276" w:lineRule="auto"/>
              <w:jc w:val="both"/>
            </w:pPr>
            <w:proofErr w:type="spellStart"/>
            <w:r>
              <w:rPr>
                <w:rFonts w:ascii="Times New Roman" w:eastAsia="Times New Roman" w:hAnsi="Times New Roman" w:cs="Times New Roman"/>
                <w:sz w:val="28"/>
              </w:rPr>
              <w:t>Викладач</w:t>
            </w:r>
            <w:proofErr w:type="spellEnd"/>
            <w:r>
              <w:rPr>
                <w:rFonts w:ascii="Times New Roman" w:eastAsia="Times New Roman" w:hAnsi="Times New Roman" w:cs="Times New Roman"/>
                <w:sz w:val="28"/>
              </w:rPr>
              <w:t xml:space="preserve"> (-і)</w:t>
            </w:r>
          </w:p>
        </w:tc>
        <w:tc>
          <w:tcPr>
            <w:tcW w:w="7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45C6A" w14:textId="786494D9" w:rsidR="00EE3D9C" w:rsidRPr="00A14954" w:rsidRDefault="00655B5A">
            <w:pPr>
              <w:spacing w:after="0" w:line="276" w:lineRule="auto"/>
              <w:jc w:val="both"/>
              <w:rPr>
                <w:lang w:val="ru-RU"/>
              </w:rPr>
            </w:pPr>
            <w:r w:rsidRPr="00A14954">
              <w:rPr>
                <w:rFonts w:ascii="Times New Roman" w:eastAsia="Times New Roman" w:hAnsi="Times New Roman" w:cs="Times New Roman"/>
                <w:sz w:val="28"/>
                <w:lang w:val="ru-RU"/>
              </w:rPr>
              <w:t>проф.</w:t>
            </w:r>
            <w:r w:rsidR="00A14954">
              <w:rPr>
                <w:rFonts w:ascii="Times New Roman" w:eastAsia="Times New Roman" w:hAnsi="Times New Roman" w:cs="Times New Roman"/>
                <w:sz w:val="28"/>
                <w:lang w:val="ru-RU"/>
              </w:rPr>
              <w:t xml:space="preserve"> Маломуж М.П.</w:t>
            </w:r>
          </w:p>
        </w:tc>
      </w:tr>
      <w:tr w:rsidR="00EE3D9C" w14:paraId="435A2528" w14:textId="77777777">
        <w:trPr>
          <w:trHeight w:val="1"/>
        </w:trPr>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49F64" w14:textId="77777777" w:rsidR="00EE3D9C" w:rsidRDefault="00655B5A">
            <w:pPr>
              <w:spacing w:after="0" w:line="276" w:lineRule="auto"/>
              <w:jc w:val="both"/>
            </w:pPr>
            <w:proofErr w:type="spellStart"/>
            <w:r>
              <w:rPr>
                <w:rFonts w:ascii="Times New Roman" w:eastAsia="Times New Roman" w:hAnsi="Times New Roman" w:cs="Times New Roman"/>
                <w:sz w:val="28"/>
              </w:rPr>
              <w:t>Контактний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телефон</w:t>
            </w:r>
            <w:proofErr w:type="spellEnd"/>
          </w:p>
        </w:tc>
        <w:tc>
          <w:tcPr>
            <w:tcW w:w="7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13B6D7" w14:textId="631AD368" w:rsidR="00EE3D9C" w:rsidRDefault="00EE3D9C">
            <w:pPr>
              <w:spacing w:after="0" w:line="276" w:lineRule="auto"/>
              <w:jc w:val="both"/>
            </w:pPr>
          </w:p>
        </w:tc>
      </w:tr>
      <w:tr w:rsidR="00EE3D9C" w14:paraId="1DEE1E35" w14:textId="77777777">
        <w:trPr>
          <w:trHeight w:val="1"/>
        </w:trPr>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03B35" w14:textId="77777777" w:rsidR="00EE3D9C" w:rsidRDefault="00655B5A">
            <w:pPr>
              <w:spacing w:after="0" w:line="276" w:lineRule="auto"/>
              <w:jc w:val="both"/>
            </w:pPr>
            <w:r>
              <w:rPr>
                <w:rFonts w:ascii="Times New Roman" w:eastAsia="Times New Roman" w:hAnsi="Times New Roman" w:cs="Times New Roman"/>
                <w:sz w:val="28"/>
              </w:rPr>
              <w:t>Е-mail</w:t>
            </w:r>
          </w:p>
        </w:tc>
        <w:tc>
          <w:tcPr>
            <w:tcW w:w="7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C4BA0" w14:textId="097B87F1" w:rsidR="00EE3D9C" w:rsidRDefault="00A14954">
            <w:pPr>
              <w:spacing w:after="0" w:line="276" w:lineRule="auto"/>
              <w:jc w:val="both"/>
            </w:pPr>
            <w:r w:rsidRPr="00A14954">
              <w:rPr>
                <w:rFonts w:ascii="Times New Roman" w:eastAsia="Times New Roman" w:hAnsi="Times New Roman" w:cs="Times New Roman"/>
                <w:sz w:val="28"/>
              </w:rPr>
              <w:t>mnp@onu.edu.ua</w:t>
            </w:r>
          </w:p>
        </w:tc>
      </w:tr>
      <w:tr w:rsidR="00EE3D9C" w14:paraId="0EF090D8" w14:textId="77777777">
        <w:trPr>
          <w:trHeight w:val="1"/>
        </w:trPr>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98C01" w14:textId="77777777" w:rsidR="00EE3D9C" w:rsidRDefault="00655B5A">
            <w:pPr>
              <w:spacing w:after="0" w:line="276" w:lineRule="auto"/>
              <w:jc w:val="both"/>
            </w:pPr>
            <w:proofErr w:type="spellStart"/>
            <w:r>
              <w:rPr>
                <w:rFonts w:ascii="Times New Roman" w:eastAsia="Times New Roman" w:hAnsi="Times New Roman" w:cs="Times New Roman"/>
                <w:sz w:val="28"/>
              </w:rPr>
              <w:t>Робоче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місце</w:t>
            </w:r>
            <w:proofErr w:type="spellEnd"/>
          </w:p>
        </w:tc>
        <w:tc>
          <w:tcPr>
            <w:tcW w:w="7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4CD768" w14:textId="09E801FB" w:rsidR="00EE3D9C" w:rsidRDefault="00A14954">
            <w:pPr>
              <w:spacing w:after="0" w:line="276" w:lineRule="auto"/>
              <w:jc w:val="both"/>
            </w:pPr>
            <w:r>
              <w:rPr>
                <w:rFonts w:ascii="Times New Roman" w:eastAsia="Times New Roman" w:hAnsi="Times New Roman" w:cs="Times New Roman"/>
                <w:sz w:val="28"/>
                <w:lang w:val="uk-UA"/>
              </w:rPr>
              <w:t>ауд.16, Пастера 42</w:t>
            </w:r>
          </w:p>
        </w:tc>
      </w:tr>
      <w:tr w:rsidR="00EE3D9C" w:rsidRPr="002B593A" w14:paraId="53F72989" w14:textId="77777777">
        <w:trPr>
          <w:trHeight w:val="1"/>
        </w:trPr>
        <w:tc>
          <w:tcPr>
            <w:tcW w:w="2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F15CB3" w14:textId="77777777" w:rsidR="00EE3D9C" w:rsidRDefault="00655B5A">
            <w:pPr>
              <w:spacing w:after="0" w:line="276" w:lineRule="auto"/>
              <w:jc w:val="both"/>
            </w:pPr>
            <w:proofErr w:type="spellStart"/>
            <w:r>
              <w:rPr>
                <w:rFonts w:ascii="Times New Roman" w:eastAsia="Times New Roman" w:hAnsi="Times New Roman" w:cs="Times New Roman"/>
                <w:sz w:val="28"/>
              </w:rPr>
              <w:t>Консультації</w:t>
            </w:r>
            <w:proofErr w:type="spellEnd"/>
          </w:p>
        </w:tc>
        <w:tc>
          <w:tcPr>
            <w:tcW w:w="7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E1BA3" w14:textId="1087156E" w:rsidR="00EE3D9C" w:rsidRPr="00A14954" w:rsidRDefault="00655B5A">
            <w:pPr>
              <w:spacing w:after="0" w:line="276" w:lineRule="auto"/>
              <w:jc w:val="both"/>
              <w:rPr>
                <w:lang w:val="ru-RU"/>
              </w:rPr>
            </w:pPr>
            <w:r w:rsidRPr="00A14954">
              <w:rPr>
                <w:rFonts w:ascii="Times New Roman" w:eastAsia="Times New Roman" w:hAnsi="Times New Roman" w:cs="Times New Roman"/>
                <w:sz w:val="28"/>
                <w:lang w:val="ru-RU"/>
              </w:rPr>
              <w:t xml:space="preserve">Очні консультації: </w:t>
            </w:r>
            <w:r w:rsidR="00B34710">
              <w:rPr>
                <w:rFonts w:ascii="Times New Roman" w:eastAsia="Times New Roman" w:hAnsi="Times New Roman" w:cs="Times New Roman"/>
                <w:sz w:val="28"/>
                <w:lang w:val="ru-RU"/>
              </w:rPr>
              <w:t>П</w:t>
            </w:r>
            <w:r w:rsidR="00B34710" w:rsidRPr="00B34710">
              <w:rPr>
                <w:rFonts w:ascii="Times New Roman" w:eastAsia="Times New Roman" w:hAnsi="Times New Roman" w:cs="Times New Roman"/>
                <w:sz w:val="28"/>
                <w:lang w:val="ru-RU"/>
              </w:rPr>
              <w:t>’</w:t>
            </w:r>
            <w:r w:rsidR="00B34710">
              <w:rPr>
                <w:rFonts w:ascii="Times New Roman" w:eastAsia="Times New Roman" w:hAnsi="Times New Roman" w:cs="Times New Roman"/>
                <w:sz w:val="28"/>
                <w:lang w:val="uk-UA"/>
              </w:rPr>
              <w:t>ятниця 15.00, ауд.16, Пастера 42</w:t>
            </w:r>
          </w:p>
        </w:tc>
      </w:tr>
    </w:tbl>
    <w:p w14:paraId="4C014735" w14:textId="77777777" w:rsidR="00EE3D9C" w:rsidRPr="00A14954" w:rsidRDefault="00EE3D9C">
      <w:pPr>
        <w:spacing w:after="0" w:line="276" w:lineRule="auto"/>
        <w:rPr>
          <w:rFonts w:ascii="Times New Roman" w:eastAsia="Times New Roman" w:hAnsi="Times New Roman" w:cs="Times New Roman"/>
          <w:b/>
          <w:color w:val="000099"/>
          <w:sz w:val="28"/>
          <w:lang w:val="ru-RU"/>
        </w:rPr>
      </w:pPr>
    </w:p>
    <w:p w14:paraId="68159F4F" w14:textId="77777777" w:rsidR="00EE3D9C" w:rsidRPr="00A14954" w:rsidRDefault="00655B5A">
      <w:pPr>
        <w:spacing w:after="0" w:line="276" w:lineRule="auto"/>
        <w:jc w:val="center"/>
        <w:rPr>
          <w:rFonts w:ascii="Times New Roman" w:eastAsia="Times New Roman" w:hAnsi="Times New Roman" w:cs="Times New Roman"/>
          <w:b/>
          <w:sz w:val="28"/>
          <w:lang w:val="ru-RU"/>
        </w:rPr>
      </w:pPr>
      <w:r w:rsidRPr="00A14954">
        <w:rPr>
          <w:rFonts w:ascii="Times New Roman" w:eastAsia="Times New Roman" w:hAnsi="Times New Roman" w:cs="Times New Roman"/>
          <w:b/>
          <w:sz w:val="28"/>
          <w:lang w:val="ru-RU"/>
        </w:rPr>
        <w:t>КОМУНІКАЦІЯ</w:t>
      </w:r>
    </w:p>
    <w:p w14:paraId="208D787C" w14:textId="4F72F94A" w:rsidR="00EE3D9C" w:rsidRPr="00B34710" w:rsidRDefault="00655B5A">
      <w:pPr>
        <w:spacing w:after="0" w:line="276" w:lineRule="auto"/>
        <w:ind w:firstLine="708"/>
        <w:rPr>
          <w:rFonts w:ascii="Times New Roman" w:eastAsia="Times New Roman" w:hAnsi="Times New Roman" w:cs="Times New Roman"/>
          <w:sz w:val="28"/>
          <w:lang w:val="ru-RU"/>
        </w:rPr>
      </w:pPr>
      <w:r w:rsidRPr="00A14954">
        <w:rPr>
          <w:rFonts w:ascii="Times New Roman" w:eastAsia="Times New Roman" w:hAnsi="Times New Roman" w:cs="Times New Roman"/>
          <w:sz w:val="28"/>
          <w:lang w:val="ru-RU"/>
        </w:rPr>
        <w:t xml:space="preserve">Комунікація зі студентами: </w:t>
      </w:r>
      <w:r>
        <w:rPr>
          <w:rFonts w:ascii="Times New Roman" w:eastAsia="Times New Roman" w:hAnsi="Times New Roman" w:cs="Times New Roman"/>
          <w:sz w:val="28"/>
        </w:rPr>
        <w:t>E</w:t>
      </w:r>
      <w:r w:rsidRPr="00A14954">
        <w:rPr>
          <w:rFonts w:ascii="Times New Roman" w:eastAsia="Times New Roman" w:hAnsi="Times New Roman" w:cs="Times New Roman"/>
          <w:sz w:val="28"/>
          <w:lang w:val="ru-RU"/>
        </w:rPr>
        <w:t>-</w:t>
      </w:r>
      <w:r>
        <w:rPr>
          <w:rFonts w:ascii="Times New Roman" w:eastAsia="Times New Roman" w:hAnsi="Times New Roman" w:cs="Times New Roman"/>
          <w:sz w:val="28"/>
        </w:rPr>
        <w:t>mail</w:t>
      </w:r>
      <w:r w:rsidR="00B34710">
        <w:rPr>
          <w:rFonts w:ascii="Times New Roman" w:eastAsia="Times New Roman" w:hAnsi="Times New Roman" w:cs="Times New Roman"/>
          <w:sz w:val="28"/>
          <w:lang w:val="uk-UA"/>
        </w:rPr>
        <w:t xml:space="preserve"> </w:t>
      </w:r>
      <w:proofErr w:type="spellStart"/>
      <w:r w:rsidR="00B34710" w:rsidRPr="00A14954">
        <w:rPr>
          <w:rFonts w:ascii="Times New Roman" w:eastAsia="Times New Roman" w:hAnsi="Times New Roman" w:cs="Times New Roman"/>
          <w:sz w:val="28"/>
        </w:rPr>
        <w:t>mnp</w:t>
      </w:r>
      <w:proofErr w:type="spellEnd"/>
      <w:r w:rsidR="00B34710" w:rsidRPr="00B34710">
        <w:rPr>
          <w:rFonts w:ascii="Times New Roman" w:eastAsia="Times New Roman" w:hAnsi="Times New Roman" w:cs="Times New Roman"/>
          <w:sz w:val="28"/>
          <w:lang w:val="ru-RU"/>
        </w:rPr>
        <w:t>@</w:t>
      </w:r>
      <w:proofErr w:type="spellStart"/>
      <w:r w:rsidR="00B34710" w:rsidRPr="00A14954">
        <w:rPr>
          <w:rFonts w:ascii="Times New Roman" w:eastAsia="Times New Roman" w:hAnsi="Times New Roman" w:cs="Times New Roman"/>
          <w:sz w:val="28"/>
        </w:rPr>
        <w:t>onu</w:t>
      </w:r>
      <w:proofErr w:type="spellEnd"/>
      <w:r w:rsidR="00B34710" w:rsidRPr="00B34710">
        <w:rPr>
          <w:rFonts w:ascii="Times New Roman" w:eastAsia="Times New Roman" w:hAnsi="Times New Roman" w:cs="Times New Roman"/>
          <w:sz w:val="28"/>
          <w:lang w:val="ru-RU"/>
        </w:rPr>
        <w:t>.</w:t>
      </w:r>
      <w:proofErr w:type="spellStart"/>
      <w:r w:rsidR="00B34710" w:rsidRPr="00A14954">
        <w:rPr>
          <w:rFonts w:ascii="Times New Roman" w:eastAsia="Times New Roman" w:hAnsi="Times New Roman" w:cs="Times New Roman"/>
          <w:sz w:val="28"/>
        </w:rPr>
        <w:t>edu</w:t>
      </w:r>
      <w:proofErr w:type="spellEnd"/>
      <w:r w:rsidR="00B34710" w:rsidRPr="00B34710">
        <w:rPr>
          <w:rFonts w:ascii="Times New Roman" w:eastAsia="Times New Roman" w:hAnsi="Times New Roman" w:cs="Times New Roman"/>
          <w:sz w:val="28"/>
          <w:lang w:val="ru-RU"/>
        </w:rPr>
        <w:t>.</w:t>
      </w:r>
      <w:proofErr w:type="spellStart"/>
      <w:r w:rsidR="00B34710" w:rsidRPr="00A14954">
        <w:rPr>
          <w:rFonts w:ascii="Times New Roman" w:eastAsia="Times New Roman" w:hAnsi="Times New Roman" w:cs="Times New Roman"/>
          <w:sz w:val="28"/>
        </w:rPr>
        <w:t>ua</w:t>
      </w:r>
      <w:proofErr w:type="spellEnd"/>
      <w:r w:rsidRPr="00B34710">
        <w:rPr>
          <w:rFonts w:ascii="Times New Roman" w:eastAsia="Times New Roman" w:hAnsi="Times New Roman" w:cs="Times New Roman"/>
          <w:sz w:val="28"/>
          <w:lang w:val="ru-RU"/>
        </w:rPr>
        <w:t>; очні зустрічі.</w:t>
      </w:r>
    </w:p>
    <w:p w14:paraId="6E53FE44" w14:textId="77777777" w:rsidR="00EE3D9C" w:rsidRPr="00B34710" w:rsidRDefault="00EE3D9C">
      <w:pPr>
        <w:spacing w:after="0" w:line="276" w:lineRule="auto"/>
        <w:rPr>
          <w:rFonts w:ascii="Times New Roman" w:eastAsia="Times New Roman" w:hAnsi="Times New Roman" w:cs="Times New Roman"/>
          <w:b/>
          <w:color w:val="000099"/>
          <w:sz w:val="28"/>
          <w:lang w:val="ru-RU"/>
        </w:rPr>
      </w:pPr>
    </w:p>
    <w:p w14:paraId="274E7303" w14:textId="77777777" w:rsidR="00EE3D9C" w:rsidRPr="002B593A" w:rsidRDefault="00655B5A">
      <w:pPr>
        <w:spacing w:after="0" w:line="276" w:lineRule="auto"/>
        <w:jc w:val="center"/>
        <w:rPr>
          <w:rFonts w:ascii="Times New Roman" w:eastAsia="Times New Roman" w:hAnsi="Times New Roman" w:cs="Times New Roman"/>
          <w:sz w:val="28"/>
          <w:lang w:val="ru-RU"/>
        </w:rPr>
      </w:pPr>
      <w:r w:rsidRPr="002B593A">
        <w:rPr>
          <w:rFonts w:ascii="Times New Roman" w:eastAsia="Times New Roman" w:hAnsi="Times New Roman" w:cs="Times New Roman"/>
          <w:b/>
          <w:sz w:val="28"/>
          <w:lang w:val="ru-RU"/>
        </w:rPr>
        <w:t>АНОТАЦІЯ  КУРСУ</w:t>
      </w:r>
    </w:p>
    <w:p w14:paraId="079EFAC2" w14:textId="4E6E3162" w:rsidR="00EE3D9C" w:rsidRPr="00280594" w:rsidRDefault="00655B5A">
      <w:pPr>
        <w:spacing w:after="0" w:line="276" w:lineRule="auto"/>
        <w:jc w:val="both"/>
        <w:rPr>
          <w:rFonts w:ascii="Times New Roman" w:eastAsia="Times New Roman" w:hAnsi="Times New Roman" w:cs="Times New Roman"/>
          <w:sz w:val="28"/>
          <w:lang w:val="ru-RU"/>
        </w:rPr>
      </w:pPr>
      <w:r w:rsidRPr="00280594">
        <w:rPr>
          <w:rFonts w:ascii="Times New Roman" w:eastAsia="Times New Roman" w:hAnsi="Times New Roman" w:cs="Times New Roman"/>
          <w:sz w:val="28"/>
          <w:lang w:val="ru-RU"/>
        </w:rPr>
        <w:t xml:space="preserve">    </w:t>
      </w:r>
      <w:r w:rsidRPr="00280594">
        <w:rPr>
          <w:rFonts w:ascii="Times New Roman" w:eastAsia="Times New Roman" w:hAnsi="Times New Roman" w:cs="Times New Roman"/>
          <w:b/>
          <w:sz w:val="28"/>
          <w:lang w:val="ru-RU"/>
        </w:rPr>
        <w:t>Предметом вивчення</w:t>
      </w:r>
      <w:r w:rsidRPr="00280594">
        <w:rPr>
          <w:rFonts w:ascii="Times New Roman" w:eastAsia="Times New Roman" w:hAnsi="Times New Roman" w:cs="Times New Roman"/>
          <w:sz w:val="28"/>
          <w:lang w:val="ru-RU"/>
        </w:rPr>
        <w:t xml:space="preserve"> навчальної дисципліни є </w:t>
      </w:r>
      <w:r w:rsidR="00280594" w:rsidRPr="00280594">
        <w:rPr>
          <w:rFonts w:ascii="Times New Roman" w:eastAsia="Times New Roman" w:hAnsi="Times New Roman" w:cs="Times New Roman"/>
          <w:sz w:val="28"/>
          <w:lang w:val="uk-UA"/>
        </w:rPr>
        <w:t>о</w:t>
      </w:r>
      <w:r w:rsidR="00280594" w:rsidRPr="00280594">
        <w:rPr>
          <w:rFonts w:ascii="Times New Roman" w:hAnsi="Times New Roman" w:cs="Times New Roman"/>
          <w:sz w:val="28"/>
          <w:szCs w:val="28"/>
          <w:lang w:val="uk-UA"/>
        </w:rPr>
        <w:t>сновні термодинамічні та кінетичні властивості води</w:t>
      </w:r>
      <w:r w:rsidRPr="00280594">
        <w:rPr>
          <w:rFonts w:ascii="Times New Roman" w:eastAsia="Times New Roman" w:hAnsi="Times New Roman" w:cs="Times New Roman"/>
          <w:sz w:val="28"/>
          <w:lang w:val="ru-RU"/>
        </w:rPr>
        <w:t xml:space="preserve">. </w:t>
      </w:r>
    </w:p>
    <w:p w14:paraId="79068E95" w14:textId="1572829F" w:rsidR="00EE3D9C" w:rsidRPr="00280594" w:rsidRDefault="00655B5A" w:rsidP="00C54736">
      <w:pPr>
        <w:spacing w:after="0" w:line="276" w:lineRule="auto"/>
        <w:jc w:val="both"/>
        <w:rPr>
          <w:rFonts w:ascii="Times New Roman" w:eastAsia="Times New Roman" w:hAnsi="Times New Roman" w:cs="Times New Roman"/>
          <w:b/>
          <w:sz w:val="28"/>
          <w:lang w:val="uk-UA"/>
        </w:rPr>
      </w:pPr>
      <w:r w:rsidRPr="00280594">
        <w:rPr>
          <w:rFonts w:ascii="Times New Roman" w:eastAsia="Times New Roman" w:hAnsi="Times New Roman" w:cs="Times New Roman"/>
          <w:sz w:val="28"/>
          <w:lang w:val="ru-RU"/>
        </w:rPr>
        <w:t xml:space="preserve">    Вивченню дисципліни «</w:t>
      </w:r>
      <w:r w:rsidR="00280594" w:rsidRPr="00280594">
        <w:rPr>
          <w:rFonts w:ascii="Times New Roman" w:eastAsia="Times New Roman" w:hAnsi="Times New Roman" w:cs="Times New Roman"/>
          <w:sz w:val="28"/>
          <w:lang w:val="ru-RU"/>
        </w:rPr>
        <w:t>Фізика</w:t>
      </w:r>
      <w:r w:rsidR="00280594" w:rsidRPr="00280594">
        <w:rPr>
          <w:rFonts w:ascii="Times New Roman" w:eastAsia="Times New Roman" w:hAnsi="Times New Roman" w:cs="Times New Roman"/>
          <w:sz w:val="28"/>
          <w:lang w:val="uk-UA"/>
        </w:rPr>
        <w:t xml:space="preserve"> м</w:t>
      </w:r>
      <w:r w:rsidR="00280594" w:rsidRPr="00280594">
        <w:rPr>
          <w:rFonts w:ascii="Times New Roman" w:eastAsia="Times New Roman" w:hAnsi="Times New Roman" w:cs="Times New Roman"/>
          <w:sz w:val="28"/>
          <w:lang w:val="ru-RU"/>
        </w:rPr>
        <w:t>’</w:t>
      </w:r>
      <w:r w:rsidR="00280594" w:rsidRPr="00280594">
        <w:rPr>
          <w:rFonts w:ascii="Times New Roman" w:eastAsia="Times New Roman" w:hAnsi="Times New Roman" w:cs="Times New Roman"/>
          <w:sz w:val="28"/>
          <w:lang w:val="uk-UA"/>
        </w:rPr>
        <w:t>якої речовини</w:t>
      </w:r>
      <w:r w:rsidRPr="00280594">
        <w:rPr>
          <w:rFonts w:ascii="Times New Roman" w:eastAsia="Times New Roman" w:hAnsi="Times New Roman" w:cs="Times New Roman"/>
          <w:sz w:val="28"/>
          <w:lang w:val="ru-RU"/>
        </w:rPr>
        <w:t>» передують розділи курсу «</w:t>
      </w:r>
      <w:r w:rsidR="00280594">
        <w:rPr>
          <w:rFonts w:ascii="Times New Roman" w:eastAsia="Times New Roman" w:hAnsi="Times New Roman" w:cs="Times New Roman"/>
          <w:sz w:val="28"/>
          <w:lang w:val="ru-RU"/>
        </w:rPr>
        <w:t>Статистична фізика та термодинаміка</w:t>
      </w:r>
      <w:r w:rsidRPr="00280594">
        <w:rPr>
          <w:rFonts w:ascii="Times New Roman" w:eastAsia="Times New Roman" w:hAnsi="Times New Roman" w:cs="Times New Roman"/>
          <w:sz w:val="28"/>
          <w:lang w:val="ru-RU"/>
        </w:rPr>
        <w:t xml:space="preserve">», </w:t>
      </w:r>
      <w:r w:rsidR="00280594">
        <w:rPr>
          <w:rFonts w:ascii="Times New Roman" w:eastAsia="Times New Roman" w:hAnsi="Times New Roman" w:cs="Times New Roman"/>
          <w:sz w:val="28"/>
          <w:lang w:val="ru-RU"/>
        </w:rPr>
        <w:t>«Методи математичної фізики»</w:t>
      </w:r>
      <w:r w:rsidR="00C54736">
        <w:rPr>
          <w:rFonts w:ascii="Times New Roman" w:eastAsia="Times New Roman" w:hAnsi="Times New Roman" w:cs="Times New Roman"/>
          <w:sz w:val="28"/>
          <w:lang w:val="ru-RU"/>
        </w:rPr>
        <w:t xml:space="preserve">, «Фазові переходи та фазові рівноваги». </w:t>
      </w:r>
      <w:r w:rsidRPr="00A14954">
        <w:rPr>
          <w:rFonts w:ascii="Times New Roman" w:eastAsia="Times New Roman" w:hAnsi="Times New Roman" w:cs="Times New Roman"/>
          <w:sz w:val="28"/>
          <w:lang w:val="ru-RU"/>
        </w:rPr>
        <w:t>Знання курсу «</w:t>
      </w:r>
      <w:r w:rsidR="00280594" w:rsidRPr="00280594">
        <w:rPr>
          <w:rFonts w:ascii="Times New Roman" w:eastAsia="Times New Roman" w:hAnsi="Times New Roman" w:cs="Times New Roman"/>
          <w:sz w:val="28"/>
          <w:lang w:val="ru-RU"/>
        </w:rPr>
        <w:t>Фізика</w:t>
      </w:r>
      <w:r w:rsidR="00280594" w:rsidRPr="00280594">
        <w:rPr>
          <w:rFonts w:ascii="Times New Roman" w:eastAsia="Times New Roman" w:hAnsi="Times New Roman" w:cs="Times New Roman"/>
          <w:sz w:val="28"/>
          <w:lang w:val="uk-UA"/>
        </w:rPr>
        <w:t xml:space="preserve"> м</w:t>
      </w:r>
      <w:r w:rsidR="00280594" w:rsidRPr="00280594">
        <w:rPr>
          <w:rFonts w:ascii="Times New Roman" w:eastAsia="Times New Roman" w:hAnsi="Times New Roman" w:cs="Times New Roman"/>
          <w:sz w:val="28"/>
          <w:lang w:val="ru-RU"/>
        </w:rPr>
        <w:t>’</w:t>
      </w:r>
      <w:r w:rsidR="00280594" w:rsidRPr="00280594">
        <w:rPr>
          <w:rFonts w:ascii="Times New Roman" w:eastAsia="Times New Roman" w:hAnsi="Times New Roman" w:cs="Times New Roman"/>
          <w:sz w:val="28"/>
          <w:lang w:val="uk-UA"/>
        </w:rPr>
        <w:t>якої речовини</w:t>
      </w:r>
      <w:r w:rsidRPr="00A14954">
        <w:rPr>
          <w:rFonts w:ascii="Times New Roman" w:eastAsia="Times New Roman" w:hAnsi="Times New Roman" w:cs="Times New Roman"/>
          <w:sz w:val="28"/>
          <w:lang w:val="ru-RU"/>
        </w:rPr>
        <w:t>» закладає основи для подальшого вивчення дисциплін професійної підготовки та дисциплін за вибором студента.</w:t>
      </w:r>
    </w:p>
    <w:p w14:paraId="4261F868" w14:textId="77777777" w:rsidR="00C54736" w:rsidRPr="00E04812" w:rsidRDefault="00655B5A" w:rsidP="00C54736">
      <w:pPr>
        <w:pStyle w:val="Title"/>
        <w:ind w:firstLine="567"/>
        <w:jc w:val="both"/>
        <w:rPr>
          <w:b w:val="0"/>
          <w:bCs/>
          <w:szCs w:val="28"/>
        </w:rPr>
      </w:pPr>
      <w:r w:rsidRPr="00A14954">
        <w:rPr>
          <w:lang w:val="ru-RU"/>
        </w:rPr>
        <w:t xml:space="preserve">     Метою курсу є </w:t>
      </w:r>
      <w:r w:rsidR="00C54736" w:rsidRPr="00E04812">
        <w:rPr>
          <w:b w:val="0"/>
          <w:szCs w:val="28"/>
        </w:rPr>
        <w:t>підготовка фахівців, спроможних аналізувати властивості рідинних систем подібних до гелія-4, які можуть переходити до надплинного стану, типу гліцерину, які можуть перебувати у звичайному та сильно-в</w:t>
      </w:r>
      <w:r w:rsidR="00C54736" w:rsidRPr="00E04812">
        <w:rPr>
          <w:b w:val="0"/>
          <w:szCs w:val="28"/>
          <w:lang w:val="ru-RU"/>
        </w:rPr>
        <w:t>’</w:t>
      </w:r>
      <w:r w:rsidR="00C54736" w:rsidRPr="00E04812">
        <w:rPr>
          <w:b w:val="0"/>
          <w:szCs w:val="28"/>
        </w:rPr>
        <w:t>язкому станах, а також у склоподібному стані,  типу рідких кристалів, які природно поєднують властивості рідин та кристалів з анізотропними молекулами, типу кулонівського газу, здатного перебувати в газоподібному та рідкому станах, переходити зі стану діелектрика до стану провідника.</w:t>
      </w:r>
      <w:r w:rsidR="00C54736" w:rsidRPr="00E04812">
        <w:rPr>
          <w:szCs w:val="28"/>
        </w:rPr>
        <w:t xml:space="preserve"> </w:t>
      </w:r>
    </w:p>
    <w:p w14:paraId="438373D7" w14:textId="77777777" w:rsidR="00C54736" w:rsidRPr="00E04812" w:rsidRDefault="00C54736" w:rsidP="00C54736">
      <w:pPr>
        <w:pStyle w:val="Title"/>
        <w:ind w:firstLine="540"/>
        <w:jc w:val="both"/>
        <w:rPr>
          <w:bCs/>
          <w:i/>
          <w:iCs/>
          <w:szCs w:val="28"/>
        </w:rPr>
      </w:pPr>
      <w:r w:rsidRPr="002B593A">
        <w:rPr>
          <w:bCs/>
          <w:szCs w:val="28"/>
        </w:rPr>
        <w:lastRenderedPageBreak/>
        <w:t>Мета</w:t>
      </w:r>
      <w:r w:rsidRPr="00E04812">
        <w:rPr>
          <w:b w:val="0"/>
          <w:szCs w:val="28"/>
        </w:rPr>
        <w:t xml:space="preserve"> </w:t>
      </w:r>
      <w:r w:rsidRPr="002B593A">
        <w:rPr>
          <w:bCs/>
          <w:szCs w:val="28"/>
        </w:rPr>
        <w:t>дисципліни</w:t>
      </w:r>
      <w:r w:rsidRPr="00E04812">
        <w:rPr>
          <w:b w:val="0"/>
          <w:szCs w:val="28"/>
        </w:rPr>
        <w:t xml:space="preserve"> “Фізика м’якої речовини” спрямована на те, щоб </w:t>
      </w:r>
      <w:r w:rsidRPr="00E04812">
        <w:rPr>
          <w:b w:val="0"/>
          <w:i/>
          <w:iCs/>
          <w:szCs w:val="28"/>
        </w:rPr>
        <w:t xml:space="preserve">сформувати у студентів навички якісного і кількісного </w:t>
      </w:r>
      <w:r w:rsidRPr="00E04812">
        <w:rPr>
          <w:b w:val="0"/>
          <w:szCs w:val="28"/>
        </w:rPr>
        <w:t xml:space="preserve">аналізу властивостей описанних систем методами сучасної фізики. </w:t>
      </w:r>
    </w:p>
    <w:p w14:paraId="5858C1FB" w14:textId="0C02C095" w:rsidR="00D8117D" w:rsidRPr="00D8117D" w:rsidRDefault="00655B5A" w:rsidP="002B593A">
      <w:pPr>
        <w:spacing w:after="0" w:line="240" w:lineRule="auto"/>
        <w:jc w:val="both"/>
        <w:rPr>
          <w:rFonts w:ascii="Times New Roman" w:hAnsi="Times New Roman" w:cs="Times New Roman"/>
          <w:bCs/>
          <w:sz w:val="28"/>
          <w:szCs w:val="28"/>
          <w:lang w:val="uk-UA"/>
        </w:rPr>
      </w:pPr>
      <w:r w:rsidRPr="00D8117D">
        <w:rPr>
          <w:rFonts w:ascii="Times New Roman" w:eastAsia="Times New Roman" w:hAnsi="Times New Roman" w:cs="Times New Roman"/>
          <w:b/>
          <w:color w:val="000000"/>
          <w:sz w:val="28"/>
          <w:lang w:val="uk-UA"/>
        </w:rPr>
        <w:t xml:space="preserve">  Завданням дисципліни </w:t>
      </w:r>
      <w:r w:rsidRPr="00D8117D">
        <w:rPr>
          <w:rFonts w:ascii="Times New Roman" w:eastAsia="Times New Roman" w:hAnsi="Times New Roman" w:cs="Times New Roman"/>
          <w:bCs/>
          <w:color w:val="000000"/>
          <w:sz w:val="28"/>
          <w:lang w:val="uk-UA"/>
        </w:rPr>
        <w:t>є</w:t>
      </w:r>
      <w:r w:rsidRPr="00D8117D">
        <w:rPr>
          <w:rFonts w:ascii="Times New Roman" w:eastAsia="Times New Roman" w:hAnsi="Times New Roman" w:cs="Times New Roman"/>
          <w:bCs/>
          <w:sz w:val="28"/>
          <w:lang w:val="uk-UA"/>
        </w:rPr>
        <w:t xml:space="preserve"> </w:t>
      </w:r>
      <w:r w:rsidR="00D8117D" w:rsidRPr="00D8117D">
        <w:rPr>
          <w:rFonts w:ascii="Times New Roman" w:eastAsia="Times New Roman" w:hAnsi="Times New Roman" w:cs="Times New Roman"/>
          <w:bCs/>
          <w:sz w:val="28"/>
          <w:lang w:val="uk-UA"/>
        </w:rPr>
        <w:t>о</w:t>
      </w:r>
      <w:r w:rsidR="00D8117D" w:rsidRPr="00D8117D">
        <w:rPr>
          <w:rFonts w:ascii="Times New Roman" w:hAnsi="Times New Roman" w:cs="Times New Roman"/>
          <w:bCs/>
          <w:sz w:val="28"/>
          <w:szCs w:val="28"/>
          <w:lang w:val="uk-UA"/>
        </w:rPr>
        <w:t xml:space="preserve">знайомилення студентів з основними підходами до опису властивостей м’якої речовини, принципами побудови параметрів порядку та рівняння стану речовини та опису її калоричних властивостей, статичної та в’язко-пружної поведінки, статичних та динамічних діелектричних властивостей, опису фазового переходу діелектрик-провідник та властивостей надплинного стену гклія-4; розгляд найбільш важливих проблем Фізики м’якої речовини (ФМР): особливості фазових діаграм, в першу чергу, положення границь між стабільними та метастабільними станами, метастабільними та абсолютно нестабільними станами, властивості речовини поблизу границь, розповсюдження акустичних та електромагнітних збуджень, особливості релаксаційних явищ, поведінку зсувної в’язкості та коефіцієнтів самодифузії, формування навички побудови гідродинамічних рівнянь для різних систем, опису частотної залежності кінетичних коефіцієнтів, встановлення їх тензорної природи, особливо в зовнішніх електричних та магнітних полях, аналізу спектрів молекулярного розсіювання світла тощо. </w:t>
      </w:r>
      <w:r w:rsidR="00D8117D" w:rsidRPr="00D8117D">
        <w:rPr>
          <w:rFonts w:ascii="Times New Roman" w:hAnsi="Times New Roman" w:cs="Times New Roman"/>
          <w:bCs/>
          <w:sz w:val="28"/>
          <w:szCs w:val="28"/>
          <w:lang w:val="ru-RU"/>
        </w:rPr>
        <w:t xml:space="preserve">Розвинення навички моделювання складних явищ за допомогою відносно простих прикладів. </w:t>
      </w:r>
    </w:p>
    <w:p w14:paraId="04DB4B33" w14:textId="60169106" w:rsidR="00EE3D9C" w:rsidRPr="00A14954" w:rsidRDefault="00EE3D9C">
      <w:pPr>
        <w:spacing w:after="0" w:line="240" w:lineRule="auto"/>
        <w:jc w:val="both"/>
        <w:rPr>
          <w:rFonts w:ascii="Times New Roman" w:eastAsia="Times New Roman" w:hAnsi="Times New Roman" w:cs="Times New Roman"/>
          <w:sz w:val="28"/>
          <w:lang w:val="ru-RU"/>
        </w:rPr>
      </w:pPr>
    </w:p>
    <w:p w14:paraId="6BE089E3" w14:textId="77777777" w:rsidR="00EE3D9C" w:rsidRPr="00A14954" w:rsidRDefault="00655B5A">
      <w:pPr>
        <w:spacing w:after="0" w:line="240" w:lineRule="auto"/>
        <w:jc w:val="both"/>
        <w:rPr>
          <w:rFonts w:ascii="Times New Roman" w:eastAsia="Times New Roman" w:hAnsi="Times New Roman" w:cs="Times New Roman"/>
          <w:color w:val="000000"/>
          <w:sz w:val="28"/>
          <w:lang w:val="ru-RU"/>
        </w:rPr>
      </w:pPr>
      <w:r w:rsidRPr="00A14954">
        <w:rPr>
          <w:rFonts w:ascii="Times New Roman" w:eastAsia="Times New Roman" w:hAnsi="Times New Roman" w:cs="Times New Roman"/>
          <w:color w:val="000000"/>
          <w:sz w:val="28"/>
          <w:lang w:val="ru-RU"/>
        </w:rPr>
        <w:t xml:space="preserve">     </w:t>
      </w:r>
      <w:r w:rsidRPr="00A14954">
        <w:rPr>
          <w:rFonts w:ascii="Times New Roman" w:eastAsia="Times New Roman" w:hAnsi="Times New Roman" w:cs="Times New Roman"/>
          <w:b/>
          <w:color w:val="000000"/>
          <w:sz w:val="28"/>
          <w:lang w:val="ru-RU"/>
        </w:rPr>
        <w:t>Результати навчання</w:t>
      </w:r>
      <w:r w:rsidRPr="00A14954">
        <w:rPr>
          <w:rFonts w:ascii="Times New Roman" w:eastAsia="Times New Roman" w:hAnsi="Times New Roman" w:cs="Times New Roman"/>
          <w:color w:val="000000"/>
          <w:sz w:val="28"/>
          <w:lang w:val="ru-RU"/>
        </w:rPr>
        <w:t xml:space="preserve"> </w:t>
      </w:r>
      <w:r w:rsidRPr="00A14954">
        <w:rPr>
          <w:rFonts w:ascii="Times New Roman" w:eastAsia="Times New Roman" w:hAnsi="Times New Roman" w:cs="Times New Roman"/>
          <w:b/>
          <w:color w:val="000000"/>
          <w:sz w:val="28"/>
          <w:lang w:val="ru-RU"/>
        </w:rPr>
        <w:t>забезпечують можливості:</w:t>
      </w:r>
      <w:r w:rsidRPr="00A14954">
        <w:rPr>
          <w:rFonts w:ascii="Times New Roman" w:eastAsia="Times New Roman" w:hAnsi="Times New Roman" w:cs="Times New Roman"/>
          <w:color w:val="000000"/>
          <w:sz w:val="28"/>
          <w:lang w:val="ru-RU"/>
        </w:rPr>
        <w:t xml:space="preserve"> </w:t>
      </w:r>
    </w:p>
    <w:p w14:paraId="223DA0F8" w14:textId="1837F8A6" w:rsidR="005F063C" w:rsidRPr="00FF6EE5" w:rsidRDefault="005F063C" w:rsidP="00FF6EE5">
      <w:pPr>
        <w:tabs>
          <w:tab w:val="left" w:pos="0"/>
        </w:tabs>
        <w:spacing w:after="0" w:line="240" w:lineRule="auto"/>
        <w:jc w:val="both"/>
        <w:rPr>
          <w:rFonts w:ascii="Times New Roman" w:hAnsi="Times New Roman" w:cs="Times New Roman"/>
          <w:sz w:val="28"/>
          <w:szCs w:val="28"/>
          <w:lang w:val="ru-RU"/>
        </w:rPr>
      </w:pPr>
      <w:r w:rsidRPr="00FF6EE5">
        <w:rPr>
          <w:rFonts w:ascii="Times New Roman" w:eastAsia="Times New Roman" w:hAnsi="Times New Roman" w:cs="Times New Roman"/>
          <w:color w:val="000000"/>
          <w:sz w:val="28"/>
          <w:lang w:val="ru-RU"/>
        </w:rPr>
        <w:t xml:space="preserve">Знати: </w:t>
      </w:r>
      <w:r w:rsidRPr="00FF6EE5">
        <w:rPr>
          <w:rFonts w:ascii="Times New Roman" w:hAnsi="Times New Roman" w:cs="Times New Roman"/>
          <w:sz w:val="28"/>
          <w:szCs w:val="28"/>
          <w:lang w:val="ru-RU"/>
        </w:rPr>
        <w:t>принципи побудови рівнянь гідродинаміки в залежності від типу її параметра порядку; як визначати швидкість розповсюдження і коефіцієнт поглинання акустичних хвиль в залежності від їх частоти; як знаходити поперечний переріз розсіяння молекулярного розсіяння світла в залежності від характеру поляризації падаючого і розсіяного світла та частоти розсіяння; як обчислювати температуру переходу системи до стану, в якому її  властивості визначаються квантовими закономірностями; особливості фазової діаграми надплинного гелію-4; особливості гідродинаміки надплинного гелію; причини кореневої частотної дисперсії зсувної в’язкості у сильно-в’язких рідинах; методи опису фазового переходу типу діелектрик-провідник на прикладі двовимірного кулонівського газу.</w:t>
      </w:r>
    </w:p>
    <w:p w14:paraId="4A74B510" w14:textId="72C67A18" w:rsidR="005F063C" w:rsidRPr="00FF6EE5" w:rsidRDefault="005F063C" w:rsidP="00FF6EE5">
      <w:pPr>
        <w:tabs>
          <w:tab w:val="left" w:pos="0"/>
        </w:tabs>
        <w:spacing w:line="240" w:lineRule="auto"/>
        <w:jc w:val="both"/>
        <w:rPr>
          <w:rFonts w:ascii="Times New Roman" w:hAnsi="Times New Roman" w:cs="Times New Roman"/>
          <w:sz w:val="28"/>
          <w:szCs w:val="28"/>
          <w:lang w:val="uk-UA"/>
        </w:rPr>
      </w:pPr>
      <w:r w:rsidRPr="00FF6EE5">
        <w:rPr>
          <w:rFonts w:ascii="Times New Roman" w:hAnsi="Times New Roman" w:cs="Times New Roman"/>
          <w:sz w:val="28"/>
          <w:szCs w:val="28"/>
          <w:lang w:val="uk-UA"/>
        </w:rPr>
        <w:t xml:space="preserve">Вміти: </w:t>
      </w:r>
      <w:r w:rsidRPr="00FF6EE5">
        <w:rPr>
          <w:rFonts w:ascii="Times New Roman" w:hAnsi="Times New Roman" w:cs="Times New Roman"/>
          <w:sz w:val="28"/>
          <w:szCs w:val="28"/>
          <w:lang w:val="ru-RU"/>
        </w:rPr>
        <w:t>визначати тип параметру порядку в залежності від структури молекул та особливостей міжмолекулярної взаємодії; користуватись законами збереження імпульсу та енергії, а також виробництвом ентропії, для побудови рівнянь гідродинаміки;</w:t>
      </w:r>
      <w:r w:rsidRPr="00FF6EE5">
        <w:rPr>
          <w:rFonts w:ascii="Times New Roman" w:hAnsi="Times New Roman" w:cs="Times New Roman"/>
          <w:sz w:val="28"/>
          <w:szCs w:val="28"/>
          <w:lang w:val="uk-UA"/>
        </w:rPr>
        <w:t xml:space="preserve"> </w:t>
      </w:r>
      <w:r w:rsidRPr="00FF6EE5">
        <w:rPr>
          <w:rFonts w:ascii="Times New Roman" w:hAnsi="Times New Roman" w:cs="Times New Roman"/>
          <w:sz w:val="28"/>
          <w:szCs w:val="28"/>
          <w:lang w:val="ru-RU"/>
        </w:rPr>
        <w:t>будувати кореляційні функції на основі гідродинамічної теорії теплових флуктуацій;  розраховувати потенціали взаємодії між кластерами різного порядку в в системах, подібних до двовимірного кулонівського газу та водно-спиртових розчинів, будувати усереднені потенціали взаємодії між молекулами в таких системах; знаходити швидкість розповсюдження акустичних хвиль та їх поглинання у мікро-неоднорідних середовищах, які є спорідненими сильновязким рідинам;</w:t>
      </w:r>
      <w:r w:rsidRPr="00FF6EE5">
        <w:rPr>
          <w:rFonts w:ascii="Times New Roman" w:hAnsi="Times New Roman" w:cs="Times New Roman"/>
          <w:sz w:val="28"/>
          <w:szCs w:val="28"/>
          <w:lang w:val="uk-UA"/>
        </w:rPr>
        <w:t xml:space="preserve"> </w:t>
      </w:r>
      <w:r w:rsidRPr="00FF6EE5">
        <w:rPr>
          <w:rFonts w:ascii="Times New Roman" w:hAnsi="Times New Roman" w:cs="Times New Roman"/>
          <w:sz w:val="28"/>
          <w:szCs w:val="28"/>
          <w:lang w:val="ru-RU"/>
        </w:rPr>
        <w:t xml:space="preserve">описувати діелектричні властивості </w:t>
      </w:r>
      <w:r w:rsidRPr="00FF6EE5">
        <w:rPr>
          <w:rFonts w:ascii="Times New Roman" w:hAnsi="Times New Roman" w:cs="Times New Roman"/>
          <w:sz w:val="28"/>
          <w:szCs w:val="28"/>
          <w:lang w:val="ru-RU"/>
        </w:rPr>
        <w:lastRenderedPageBreak/>
        <w:t>мікронеоднорідних систем в їх об’ємі та поблизу поверхні</w:t>
      </w:r>
      <w:r w:rsidR="00FF6EE5" w:rsidRPr="00FF6EE5">
        <w:rPr>
          <w:rFonts w:ascii="Times New Roman" w:hAnsi="Times New Roman" w:cs="Times New Roman"/>
          <w:sz w:val="28"/>
          <w:szCs w:val="28"/>
          <w:lang w:val="ru-RU"/>
        </w:rPr>
        <w:t xml:space="preserve">; </w:t>
      </w:r>
      <w:r w:rsidRPr="00FF6EE5">
        <w:rPr>
          <w:rFonts w:ascii="Times New Roman" w:hAnsi="Times New Roman" w:cs="Times New Roman"/>
          <w:sz w:val="28"/>
          <w:szCs w:val="28"/>
          <w:lang w:val="ru-RU"/>
        </w:rPr>
        <w:t>обчислювати діелектричну проникність та коефіцієнт електро-провідності в кулонівському газі, а  також знаходити області існування та границю між ними, що розділяє стани діелектрика та провідника; якісно і кількісно описувати флуктуаційні явища в рідких кристалах, кулонівських системах та сильнов’язких рідинах</w:t>
      </w:r>
      <w:r w:rsidR="00FF6EE5" w:rsidRPr="00FF6EE5">
        <w:rPr>
          <w:rFonts w:ascii="Times New Roman" w:hAnsi="Times New Roman" w:cs="Times New Roman"/>
          <w:sz w:val="28"/>
          <w:szCs w:val="28"/>
          <w:lang w:val="ru-RU"/>
        </w:rPr>
        <w:t>.</w:t>
      </w:r>
    </w:p>
    <w:p w14:paraId="526913AE" w14:textId="7A52F8EF" w:rsidR="00EE3D9C" w:rsidRPr="00A14954" w:rsidRDefault="00655B5A" w:rsidP="00FF6EE5">
      <w:pPr>
        <w:spacing w:after="0" w:line="240" w:lineRule="auto"/>
        <w:jc w:val="center"/>
        <w:rPr>
          <w:rFonts w:ascii="Times New Roman" w:eastAsia="Times New Roman" w:hAnsi="Times New Roman" w:cs="Times New Roman"/>
          <w:b/>
          <w:sz w:val="28"/>
          <w:lang w:val="ru-RU"/>
        </w:rPr>
      </w:pPr>
      <w:r w:rsidRPr="00A14954">
        <w:rPr>
          <w:rFonts w:ascii="Times New Roman" w:eastAsia="Times New Roman" w:hAnsi="Times New Roman" w:cs="Times New Roman"/>
          <w:b/>
          <w:sz w:val="28"/>
          <w:lang w:val="ru-RU"/>
        </w:rPr>
        <w:t>ОПИС КУРСУ</w:t>
      </w:r>
    </w:p>
    <w:p w14:paraId="2424ECDA" w14:textId="49615D14" w:rsidR="00EE3D9C" w:rsidRPr="00A14954" w:rsidRDefault="00655B5A" w:rsidP="00FF6EE5">
      <w:pPr>
        <w:keepNext/>
        <w:keepLines/>
        <w:spacing w:after="0" w:line="276" w:lineRule="auto"/>
        <w:ind w:firstLine="708"/>
        <w:jc w:val="center"/>
        <w:rPr>
          <w:rFonts w:ascii="Times New Roman" w:eastAsia="Times New Roman" w:hAnsi="Times New Roman" w:cs="Times New Roman"/>
          <w:b/>
          <w:i/>
          <w:sz w:val="28"/>
          <w:lang w:val="ru-RU"/>
        </w:rPr>
      </w:pPr>
      <w:r w:rsidRPr="00A14954">
        <w:rPr>
          <w:rFonts w:ascii="Times New Roman" w:eastAsia="Times New Roman" w:hAnsi="Times New Roman" w:cs="Times New Roman"/>
          <w:b/>
          <w:i/>
          <w:sz w:val="28"/>
          <w:lang w:val="ru-RU"/>
        </w:rPr>
        <w:t>Форми і методи навчання</w:t>
      </w:r>
    </w:p>
    <w:p w14:paraId="379F3D97" w14:textId="042C1995" w:rsidR="00EE3D9C" w:rsidRPr="00A14954" w:rsidRDefault="00655B5A">
      <w:pPr>
        <w:spacing w:after="0" w:line="276" w:lineRule="auto"/>
        <w:ind w:firstLine="708"/>
        <w:jc w:val="both"/>
        <w:rPr>
          <w:rFonts w:ascii="Times New Roman" w:eastAsia="Times New Roman" w:hAnsi="Times New Roman" w:cs="Times New Roman"/>
          <w:sz w:val="28"/>
          <w:lang w:val="ru-RU"/>
        </w:rPr>
      </w:pPr>
      <w:r w:rsidRPr="00A14954">
        <w:rPr>
          <w:rFonts w:ascii="Times New Roman" w:eastAsia="Times New Roman" w:hAnsi="Times New Roman" w:cs="Times New Roman"/>
          <w:sz w:val="28"/>
          <w:lang w:val="ru-RU"/>
        </w:rPr>
        <w:t>Курс буде викладений у формі лекцій (</w:t>
      </w:r>
      <w:r w:rsidR="00FF6EE5">
        <w:rPr>
          <w:rFonts w:ascii="Times New Roman" w:eastAsia="Times New Roman" w:hAnsi="Times New Roman" w:cs="Times New Roman"/>
          <w:sz w:val="28"/>
          <w:lang w:val="ru-RU"/>
        </w:rPr>
        <w:t>20</w:t>
      </w:r>
      <w:r w:rsidRPr="00A14954">
        <w:rPr>
          <w:rFonts w:ascii="Times New Roman" w:eastAsia="Times New Roman" w:hAnsi="Times New Roman" w:cs="Times New Roman"/>
          <w:sz w:val="28"/>
          <w:lang w:val="ru-RU"/>
        </w:rPr>
        <w:t xml:space="preserve">год.) та </w:t>
      </w:r>
      <w:r w:rsidR="00FF6EE5">
        <w:rPr>
          <w:rFonts w:ascii="Times New Roman" w:eastAsia="Times New Roman" w:hAnsi="Times New Roman" w:cs="Times New Roman"/>
          <w:sz w:val="28"/>
          <w:lang w:val="ru-RU"/>
        </w:rPr>
        <w:t>практичних</w:t>
      </w:r>
      <w:r w:rsidRPr="00A14954">
        <w:rPr>
          <w:rFonts w:ascii="Times New Roman" w:eastAsia="Times New Roman" w:hAnsi="Times New Roman" w:cs="Times New Roman"/>
          <w:sz w:val="28"/>
          <w:lang w:val="ru-RU"/>
        </w:rPr>
        <w:t xml:space="preserve"> занять (</w:t>
      </w:r>
      <w:r w:rsidR="00FF6EE5">
        <w:rPr>
          <w:rFonts w:ascii="Times New Roman" w:eastAsia="Times New Roman" w:hAnsi="Times New Roman" w:cs="Times New Roman"/>
          <w:sz w:val="28"/>
          <w:lang w:val="ru-RU"/>
        </w:rPr>
        <w:t>2</w:t>
      </w:r>
      <w:r w:rsidRPr="00A14954">
        <w:rPr>
          <w:rFonts w:ascii="Times New Roman" w:eastAsia="Times New Roman" w:hAnsi="Times New Roman" w:cs="Times New Roman"/>
          <w:sz w:val="28"/>
          <w:lang w:val="ru-RU"/>
        </w:rPr>
        <w:t>0год.), організації самостійної роботи студентів  (</w:t>
      </w:r>
      <w:r w:rsidR="00FF6EE5">
        <w:rPr>
          <w:rFonts w:ascii="Times New Roman" w:eastAsia="Times New Roman" w:hAnsi="Times New Roman" w:cs="Times New Roman"/>
          <w:sz w:val="28"/>
          <w:lang w:val="ru-RU"/>
        </w:rPr>
        <w:t>80</w:t>
      </w:r>
      <w:r w:rsidRPr="00A14954">
        <w:rPr>
          <w:rFonts w:ascii="Times New Roman" w:eastAsia="Times New Roman" w:hAnsi="Times New Roman" w:cs="Times New Roman"/>
          <w:sz w:val="28"/>
          <w:lang w:val="ru-RU"/>
        </w:rPr>
        <w:t xml:space="preserve"> год.). </w:t>
      </w:r>
    </w:p>
    <w:p w14:paraId="730A8DE3" w14:textId="77777777" w:rsidR="00EE3D9C" w:rsidRPr="00A14954" w:rsidRDefault="00655B5A">
      <w:pPr>
        <w:spacing w:after="0" w:line="240" w:lineRule="auto"/>
        <w:ind w:firstLine="708"/>
        <w:jc w:val="both"/>
        <w:rPr>
          <w:rFonts w:ascii="Times New Roman" w:eastAsia="Times New Roman" w:hAnsi="Times New Roman" w:cs="Times New Roman"/>
          <w:sz w:val="28"/>
          <w:lang w:val="ru-RU"/>
        </w:rPr>
      </w:pPr>
      <w:r w:rsidRPr="00A14954">
        <w:rPr>
          <w:rFonts w:ascii="Times New Roman" w:eastAsia="Times New Roman" w:hAnsi="Times New Roman" w:cs="Times New Roman"/>
          <w:sz w:val="28"/>
          <w:lang w:val="ru-RU"/>
        </w:rPr>
        <w:t xml:space="preserve">Під час викладання дисципліни використовуються </w:t>
      </w:r>
      <w:r w:rsidRPr="00A14954">
        <w:rPr>
          <w:rFonts w:ascii="Times New Roman" w:eastAsia="Times New Roman" w:hAnsi="Times New Roman" w:cs="Times New Roman"/>
          <w:color w:val="000000"/>
          <w:sz w:val="28"/>
          <w:lang w:val="ru-RU"/>
        </w:rPr>
        <w:t>словесні методи навчання, наочні методи навчання. Головним словесним методом навчання є лекція. Під час проведення лекцій використовуються наступні методи навчання: пояснювально-ілюстративний метод,  або  інформаційно-рецептивний;  репродуктивний метод (репродукція - відтворення); метод проблемного викладу; частково-пошуковий, або евристичний метод.</w:t>
      </w:r>
    </w:p>
    <w:p w14:paraId="76F23AF7" w14:textId="2FCF1379" w:rsidR="00EE3D9C" w:rsidRDefault="00655B5A">
      <w:pPr>
        <w:spacing w:after="0" w:line="240" w:lineRule="auto"/>
        <w:ind w:firstLine="540"/>
        <w:jc w:val="both"/>
        <w:rPr>
          <w:rFonts w:ascii="Times New Roman" w:eastAsia="Times New Roman" w:hAnsi="Times New Roman" w:cs="Times New Roman"/>
          <w:color w:val="000000"/>
          <w:sz w:val="28"/>
          <w:lang w:val="ru-RU"/>
        </w:rPr>
      </w:pPr>
      <w:r w:rsidRPr="00A14954">
        <w:rPr>
          <w:rFonts w:ascii="Times New Roman" w:eastAsia="Times New Roman" w:hAnsi="Times New Roman" w:cs="Times New Roman"/>
          <w:color w:val="000000"/>
          <w:sz w:val="28"/>
          <w:lang w:val="ru-RU"/>
        </w:rPr>
        <w:t xml:space="preserve">Під час </w:t>
      </w:r>
      <w:r w:rsidR="00FF6EE5">
        <w:rPr>
          <w:rFonts w:ascii="Times New Roman" w:eastAsia="Times New Roman" w:hAnsi="Times New Roman" w:cs="Times New Roman"/>
          <w:color w:val="000000"/>
          <w:sz w:val="28"/>
          <w:lang w:val="ru-RU"/>
        </w:rPr>
        <w:t xml:space="preserve">практичних </w:t>
      </w:r>
      <w:r w:rsidRPr="00A14954">
        <w:rPr>
          <w:rFonts w:ascii="Times New Roman" w:eastAsia="Times New Roman" w:hAnsi="Times New Roman" w:cs="Times New Roman"/>
          <w:color w:val="000000"/>
          <w:sz w:val="28"/>
          <w:lang w:val="ru-RU"/>
        </w:rPr>
        <w:t>занять використовуються наступні методи навчання: частково-пошуковий, або евристичний метод</w:t>
      </w:r>
      <w:r w:rsidR="00FF6EE5">
        <w:rPr>
          <w:rFonts w:ascii="Times New Roman" w:eastAsia="Times New Roman" w:hAnsi="Times New Roman" w:cs="Times New Roman"/>
          <w:color w:val="000000"/>
          <w:sz w:val="28"/>
          <w:lang w:val="ru-RU"/>
        </w:rPr>
        <w:t>.</w:t>
      </w:r>
      <w:r w:rsidRPr="00A14954">
        <w:rPr>
          <w:rFonts w:ascii="Times New Roman" w:eastAsia="Times New Roman" w:hAnsi="Times New Roman" w:cs="Times New Roman"/>
          <w:color w:val="000000"/>
          <w:sz w:val="28"/>
          <w:lang w:val="ru-RU"/>
        </w:rPr>
        <w:t xml:space="preserve"> </w:t>
      </w:r>
    </w:p>
    <w:p w14:paraId="362ADE73" w14:textId="77777777" w:rsidR="00FF6EE5" w:rsidRPr="00A14954" w:rsidRDefault="00FF6EE5">
      <w:pPr>
        <w:spacing w:after="0" w:line="240" w:lineRule="auto"/>
        <w:ind w:firstLine="540"/>
        <w:jc w:val="both"/>
        <w:rPr>
          <w:rFonts w:ascii="Times New Roman" w:eastAsia="Times New Roman" w:hAnsi="Times New Roman" w:cs="Times New Roman"/>
          <w:color w:val="000000"/>
          <w:sz w:val="28"/>
          <w:lang w:val="ru-RU"/>
        </w:rPr>
      </w:pPr>
    </w:p>
    <w:p w14:paraId="45CD1F86" w14:textId="385F01A6" w:rsidR="00EE3D9C" w:rsidRPr="00A14954" w:rsidRDefault="00655B5A" w:rsidP="00FF6EE5">
      <w:pPr>
        <w:spacing w:after="0" w:line="276" w:lineRule="auto"/>
        <w:ind w:firstLine="708"/>
        <w:jc w:val="center"/>
        <w:rPr>
          <w:rFonts w:ascii="Times New Roman" w:eastAsia="Times New Roman" w:hAnsi="Times New Roman" w:cs="Times New Roman"/>
          <w:b/>
          <w:i/>
          <w:sz w:val="28"/>
          <w:lang w:val="ru-RU"/>
        </w:rPr>
      </w:pPr>
      <w:r w:rsidRPr="00A14954">
        <w:rPr>
          <w:rFonts w:ascii="Times New Roman" w:eastAsia="Times New Roman" w:hAnsi="Times New Roman" w:cs="Times New Roman"/>
          <w:b/>
          <w:i/>
          <w:sz w:val="28"/>
          <w:lang w:val="ru-RU"/>
        </w:rPr>
        <w:t>Зміст навчальної дисципліни</w:t>
      </w:r>
    </w:p>
    <w:p w14:paraId="6401A4B9" w14:textId="77777777" w:rsidR="002B593A" w:rsidRPr="002B593A" w:rsidRDefault="002B593A" w:rsidP="002B593A">
      <w:pPr>
        <w:pStyle w:val="NoSpacing"/>
        <w:jc w:val="both"/>
        <w:rPr>
          <w:rFonts w:ascii="Times New Roman" w:hAnsi="Times New Roman" w:cs="Times New Roman"/>
          <w:b/>
          <w:sz w:val="28"/>
          <w:szCs w:val="28"/>
          <w:lang w:val="uk-UA"/>
        </w:rPr>
      </w:pPr>
      <w:r w:rsidRPr="002B593A">
        <w:rPr>
          <w:rFonts w:ascii="Times New Roman" w:hAnsi="Times New Roman" w:cs="Times New Roman"/>
          <w:b/>
          <w:sz w:val="28"/>
          <w:szCs w:val="28"/>
          <w:lang w:val="uk-UA"/>
        </w:rPr>
        <w:t>Змістовий модуль 1. Основні термодинамічні та кінетичні властивості води. Частина 1.</w:t>
      </w:r>
    </w:p>
    <w:p w14:paraId="2E193CA0" w14:textId="77777777" w:rsidR="002B593A" w:rsidRPr="002B593A" w:rsidRDefault="002B593A" w:rsidP="002B593A">
      <w:pPr>
        <w:pStyle w:val="NoSpacing"/>
        <w:jc w:val="both"/>
        <w:rPr>
          <w:rFonts w:ascii="Times New Roman" w:hAnsi="Times New Roman" w:cs="Times New Roman"/>
          <w:sz w:val="28"/>
          <w:szCs w:val="28"/>
          <w:lang w:val="uk-UA"/>
        </w:rPr>
      </w:pPr>
      <w:r w:rsidRPr="002B593A">
        <w:rPr>
          <w:rFonts w:ascii="Times New Roman" w:hAnsi="Times New Roman" w:cs="Times New Roman"/>
          <w:b/>
          <w:sz w:val="28"/>
          <w:szCs w:val="28"/>
          <w:lang w:val="uk-UA"/>
        </w:rPr>
        <w:t>Тема 1.</w:t>
      </w:r>
      <w:r w:rsidRPr="002B593A">
        <w:rPr>
          <w:rFonts w:ascii="Times New Roman" w:hAnsi="Times New Roman" w:cs="Times New Roman"/>
          <w:sz w:val="28"/>
          <w:szCs w:val="28"/>
          <w:lang w:val="uk-UA"/>
        </w:rPr>
        <w:t xml:space="preserve"> Конденсовані стани речовини: </w:t>
      </w:r>
    </w:p>
    <w:p w14:paraId="1937A3CA" w14:textId="77777777" w:rsidR="002B593A" w:rsidRPr="002B593A" w:rsidRDefault="002B593A" w:rsidP="002B593A">
      <w:pPr>
        <w:pStyle w:val="NoSpacing"/>
        <w:jc w:val="both"/>
        <w:rPr>
          <w:rFonts w:ascii="Times New Roman" w:hAnsi="Times New Roman" w:cs="Times New Roman"/>
          <w:sz w:val="28"/>
          <w:szCs w:val="28"/>
          <w:lang w:val="uk-UA"/>
        </w:rPr>
      </w:pPr>
      <w:r w:rsidRPr="002B593A">
        <w:rPr>
          <w:rFonts w:ascii="Times New Roman" w:hAnsi="Times New Roman" w:cs="Times New Roman"/>
          <w:sz w:val="28"/>
          <w:szCs w:val="28"/>
          <w:lang w:val="uk-UA"/>
        </w:rPr>
        <w:t>Рідкі і тверді стани, особливості фазових діаграм різних речовин, метастабільні та абсолютно нестійкі стани, явища надплинності та надпровідності;</w:t>
      </w:r>
    </w:p>
    <w:p w14:paraId="069331CF" w14:textId="77777777" w:rsidR="002B593A" w:rsidRPr="002B593A" w:rsidRDefault="002B593A" w:rsidP="002B593A">
      <w:pPr>
        <w:pStyle w:val="NoSpacing"/>
        <w:jc w:val="both"/>
        <w:rPr>
          <w:rFonts w:ascii="Times New Roman" w:hAnsi="Times New Roman" w:cs="Times New Roman"/>
          <w:sz w:val="28"/>
          <w:szCs w:val="28"/>
          <w:lang w:val="ru-RU"/>
        </w:rPr>
      </w:pPr>
      <w:r w:rsidRPr="002B593A">
        <w:rPr>
          <w:rFonts w:ascii="Times New Roman" w:hAnsi="Times New Roman" w:cs="Times New Roman"/>
          <w:b/>
          <w:sz w:val="28"/>
          <w:szCs w:val="28"/>
          <w:lang w:val="uk-UA"/>
        </w:rPr>
        <w:t>Тема 2</w:t>
      </w:r>
      <w:r w:rsidRPr="002B593A">
        <w:rPr>
          <w:rFonts w:ascii="Times New Roman" w:hAnsi="Times New Roman" w:cs="Times New Roman"/>
          <w:b/>
          <w:sz w:val="28"/>
          <w:szCs w:val="28"/>
          <w:lang w:val="ru-RU"/>
        </w:rPr>
        <w:t>.</w:t>
      </w:r>
      <w:r w:rsidRPr="002B593A">
        <w:rPr>
          <w:rFonts w:ascii="Times New Roman" w:hAnsi="Times New Roman" w:cs="Times New Roman"/>
          <w:sz w:val="28"/>
          <w:szCs w:val="28"/>
          <w:lang w:val="ru-RU"/>
        </w:rPr>
        <w:t xml:space="preserve"> Функції розподілу, як структурні характеристики конденсованих фаз:</w:t>
      </w:r>
    </w:p>
    <w:p w14:paraId="57EA993B" w14:textId="77777777" w:rsidR="002B593A" w:rsidRPr="002B593A" w:rsidRDefault="002B593A" w:rsidP="002B593A">
      <w:pPr>
        <w:pStyle w:val="NoSpacing"/>
        <w:jc w:val="both"/>
        <w:rPr>
          <w:rFonts w:ascii="Times New Roman" w:hAnsi="Times New Roman" w:cs="Times New Roman"/>
          <w:sz w:val="28"/>
          <w:szCs w:val="28"/>
          <w:lang w:val="ru-RU"/>
        </w:rPr>
      </w:pPr>
      <w:r w:rsidRPr="002B593A">
        <w:rPr>
          <w:rFonts w:ascii="Times New Roman" w:hAnsi="Times New Roman" w:cs="Times New Roman"/>
          <w:sz w:val="28"/>
          <w:szCs w:val="28"/>
          <w:lang w:val="ru-RU"/>
        </w:rPr>
        <w:t>Одночастинкова та бінарна функції розподілу, структурні фактори  , структурний фактор твердих сфер;</w:t>
      </w:r>
    </w:p>
    <w:p w14:paraId="5E054DC4" w14:textId="77777777" w:rsidR="002B593A" w:rsidRPr="002B593A" w:rsidRDefault="002B593A" w:rsidP="002B593A">
      <w:pPr>
        <w:pStyle w:val="NoSpacing"/>
        <w:jc w:val="both"/>
        <w:rPr>
          <w:rFonts w:ascii="Times New Roman" w:hAnsi="Times New Roman" w:cs="Times New Roman"/>
          <w:sz w:val="28"/>
          <w:szCs w:val="28"/>
          <w:lang w:val="ru-RU"/>
        </w:rPr>
      </w:pPr>
      <w:r w:rsidRPr="002B593A">
        <w:rPr>
          <w:rFonts w:ascii="Times New Roman" w:hAnsi="Times New Roman" w:cs="Times New Roman"/>
          <w:b/>
          <w:sz w:val="28"/>
          <w:szCs w:val="28"/>
          <w:lang w:val="uk-UA"/>
        </w:rPr>
        <w:t>Тема 3</w:t>
      </w:r>
      <w:r w:rsidRPr="002B593A">
        <w:rPr>
          <w:rFonts w:ascii="Times New Roman" w:hAnsi="Times New Roman" w:cs="Times New Roman"/>
          <w:b/>
          <w:sz w:val="28"/>
          <w:szCs w:val="28"/>
          <w:lang w:val="ru-RU"/>
        </w:rPr>
        <w:t>.</w:t>
      </w:r>
      <w:r w:rsidRPr="002B593A">
        <w:rPr>
          <w:rFonts w:ascii="Times New Roman" w:hAnsi="Times New Roman" w:cs="Times New Roman"/>
          <w:sz w:val="28"/>
          <w:szCs w:val="28"/>
          <w:lang w:val="ru-RU"/>
        </w:rPr>
        <w:t xml:space="preserve"> Особливості теплового руху молекул в різних твердих та рідких фазах: </w:t>
      </w:r>
    </w:p>
    <w:p w14:paraId="0C85302C" w14:textId="77777777" w:rsidR="002B593A" w:rsidRPr="002B593A" w:rsidRDefault="002B593A" w:rsidP="002B593A">
      <w:pPr>
        <w:pStyle w:val="NoSpacing"/>
        <w:jc w:val="both"/>
        <w:rPr>
          <w:rFonts w:ascii="Times New Roman" w:hAnsi="Times New Roman" w:cs="Times New Roman"/>
          <w:sz w:val="28"/>
          <w:szCs w:val="28"/>
          <w:lang w:val="ru-RU"/>
        </w:rPr>
      </w:pPr>
      <w:r w:rsidRPr="002B593A">
        <w:rPr>
          <w:rFonts w:ascii="Times New Roman" w:hAnsi="Times New Roman" w:cs="Times New Roman"/>
          <w:sz w:val="28"/>
          <w:szCs w:val="28"/>
          <w:lang w:val="ru-RU"/>
        </w:rPr>
        <w:t xml:space="preserve">Об’ємні поздовжні та трансверсальні моди, поверхневі теплові збудження, вихрові збудження у надплинному гелії, процеси самодифузії; </w:t>
      </w:r>
    </w:p>
    <w:p w14:paraId="6C95C4E6" w14:textId="77777777" w:rsidR="002B593A" w:rsidRPr="002B593A" w:rsidRDefault="002B593A" w:rsidP="002B593A">
      <w:pPr>
        <w:pStyle w:val="NoSpacing"/>
        <w:jc w:val="both"/>
        <w:rPr>
          <w:rFonts w:ascii="Times New Roman" w:hAnsi="Times New Roman" w:cs="Times New Roman"/>
          <w:sz w:val="28"/>
          <w:szCs w:val="28"/>
          <w:lang w:val="ru-RU"/>
        </w:rPr>
      </w:pPr>
      <w:r w:rsidRPr="002B593A">
        <w:rPr>
          <w:rFonts w:ascii="Times New Roman" w:hAnsi="Times New Roman" w:cs="Times New Roman"/>
          <w:b/>
          <w:sz w:val="28"/>
          <w:szCs w:val="28"/>
          <w:lang w:val="uk-UA"/>
        </w:rPr>
        <w:t>Тема 4</w:t>
      </w:r>
      <w:r w:rsidRPr="002B593A">
        <w:rPr>
          <w:rFonts w:ascii="Times New Roman" w:hAnsi="Times New Roman" w:cs="Times New Roman"/>
          <w:b/>
          <w:sz w:val="28"/>
          <w:szCs w:val="28"/>
          <w:lang w:val="ru-RU"/>
        </w:rPr>
        <w:t>.</w:t>
      </w:r>
      <w:r w:rsidRPr="002B593A">
        <w:rPr>
          <w:rFonts w:ascii="Times New Roman" w:hAnsi="Times New Roman" w:cs="Times New Roman"/>
          <w:sz w:val="28"/>
          <w:szCs w:val="28"/>
          <w:lang w:val="ru-RU"/>
        </w:rPr>
        <w:t xml:space="preserve"> Перехід діелектрик-провідник на прикладі двовимірного кулонівського газу:</w:t>
      </w:r>
    </w:p>
    <w:p w14:paraId="48AF9F3E" w14:textId="77777777" w:rsidR="002B593A" w:rsidRPr="002B593A" w:rsidRDefault="002B593A" w:rsidP="002B593A">
      <w:pPr>
        <w:pStyle w:val="NoSpacing"/>
        <w:jc w:val="both"/>
        <w:rPr>
          <w:rFonts w:ascii="Times New Roman" w:hAnsi="Times New Roman" w:cs="Times New Roman"/>
          <w:sz w:val="28"/>
          <w:szCs w:val="28"/>
          <w:lang w:val="ru-RU"/>
        </w:rPr>
      </w:pPr>
      <w:r w:rsidRPr="002B593A">
        <w:rPr>
          <w:rFonts w:ascii="Times New Roman" w:hAnsi="Times New Roman" w:cs="Times New Roman"/>
          <w:sz w:val="28"/>
          <w:szCs w:val="28"/>
          <w:lang w:val="ru-RU"/>
        </w:rPr>
        <w:t>Кластери та їх взаємодія, діелектрична проникність, перехід газ-рідина,</w:t>
      </w:r>
    </w:p>
    <w:p w14:paraId="147CF8C0" w14:textId="77777777" w:rsidR="002B593A" w:rsidRPr="00D47A16" w:rsidRDefault="002B593A" w:rsidP="002B593A">
      <w:pPr>
        <w:pStyle w:val="NoSpacing"/>
        <w:jc w:val="both"/>
        <w:rPr>
          <w:rFonts w:ascii="Times New Roman" w:hAnsi="Times New Roman" w:cs="Times New Roman"/>
          <w:sz w:val="28"/>
          <w:szCs w:val="28"/>
          <w:lang w:val="ru-RU"/>
        </w:rPr>
      </w:pPr>
      <w:r w:rsidRPr="00D47A16">
        <w:rPr>
          <w:rFonts w:ascii="Times New Roman" w:hAnsi="Times New Roman" w:cs="Times New Roman"/>
          <w:sz w:val="28"/>
          <w:szCs w:val="28"/>
          <w:lang w:val="ru-RU"/>
        </w:rPr>
        <w:t>перехід діелектрик-провідник;</w:t>
      </w:r>
    </w:p>
    <w:p w14:paraId="195F8E75" w14:textId="0265A8FF" w:rsidR="002B593A" w:rsidRPr="002B593A" w:rsidRDefault="002B593A" w:rsidP="002B593A">
      <w:pPr>
        <w:pStyle w:val="NoSpacing"/>
        <w:jc w:val="both"/>
        <w:rPr>
          <w:rFonts w:ascii="Times New Roman" w:hAnsi="Times New Roman" w:cs="Times New Roman"/>
          <w:b/>
          <w:sz w:val="28"/>
          <w:szCs w:val="28"/>
          <w:lang w:val="uk-UA"/>
        </w:rPr>
      </w:pPr>
      <w:r w:rsidRPr="002B593A">
        <w:rPr>
          <w:rFonts w:ascii="Times New Roman" w:hAnsi="Times New Roman" w:cs="Times New Roman"/>
          <w:b/>
          <w:sz w:val="28"/>
          <w:szCs w:val="28"/>
          <w:lang w:val="uk-UA"/>
        </w:rPr>
        <w:t>Змістовий модуль 2. Основні термодинамічні та кінетичні властивості води. Частина 2.</w:t>
      </w:r>
    </w:p>
    <w:p w14:paraId="01E8D488" w14:textId="77777777" w:rsidR="002B593A" w:rsidRPr="002B593A" w:rsidRDefault="002B593A" w:rsidP="002B593A">
      <w:pPr>
        <w:pStyle w:val="NoSpacing"/>
        <w:jc w:val="both"/>
        <w:rPr>
          <w:rFonts w:ascii="Times New Roman" w:hAnsi="Times New Roman" w:cs="Times New Roman"/>
          <w:sz w:val="28"/>
          <w:szCs w:val="28"/>
          <w:lang w:val="ru-RU"/>
        </w:rPr>
      </w:pPr>
      <w:r w:rsidRPr="00D47A16">
        <w:rPr>
          <w:rFonts w:ascii="Times New Roman" w:hAnsi="Times New Roman" w:cs="Times New Roman"/>
          <w:b/>
          <w:sz w:val="28"/>
          <w:szCs w:val="28"/>
          <w:lang w:val="uk-UA"/>
        </w:rPr>
        <w:t>Тема 1</w:t>
      </w:r>
      <w:r w:rsidRPr="002B593A">
        <w:rPr>
          <w:rFonts w:ascii="Times New Roman" w:hAnsi="Times New Roman" w:cs="Times New Roman"/>
          <w:bCs/>
          <w:sz w:val="28"/>
          <w:szCs w:val="28"/>
          <w:lang w:val="uk-UA"/>
        </w:rPr>
        <w:t>.</w:t>
      </w:r>
      <w:r w:rsidRPr="002B593A">
        <w:rPr>
          <w:rFonts w:ascii="Times New Roman" w:hAnsi="Times New Roman" w:cs="Times New Roman"/>
          <w:sz w:val="28"/>
          <w:szCs w:val="28"/>
          <w:lang w:val="ru-RU"/>
        </w:rPr>
        <w:t xml:space="preserve"> НЖК – найпростіша рідкокристалічна система:</w:t>
      </w:r>
    </w:p>
    <w:p w14:paraId="5C2E1775" w14:textId="77777777" w:rsidR="002B593A" w:rsidRPr="002B593A" w:rsidRDefault="002B593A" w:rsidP="002B593A">
      <w:pPr>
        <w:pStyle w:val="NoSpacing"/>
        <w:jc w:val="both"/>
        <w:rPr>
          <w:rFonts w:ascii="Times New Roman" w:hAnsi="Times New Roman" w:cs="Times New Roman"/>
          <w:sz w:val="28"/>
          <w:szCs w:val="28"/>
          <w:lang w:val="ru-RU"/>
        </w:rPr>
      </w:pPr>
      <w:r w:rsidRPr="002B593A">
        <w:rPr>
          <w:rFonts w:ascii="Times New Roman" w:hAnsi="Times New Roman" w:cs="Times New Roman"/>
          <w:sz w:val="28"/>
          <w:szCs w:val="28"/>
          <w:lang w:val="ru-RU"/>
        </w:rPr>
        <w:t>Мезофази, вільна енергія, теплові збудження, флуктуації скалярного і тензорного параметрів порядку в НЖК;</w:t>
      </w:r>
    </w:p>
    <w:p w14:paraId="6F46CA3B" w14:textId="77777777" w:rsidR="002B593A" w:rsidRPr="002B593A" w:rsidRDefault="002B593A" w:rsidP="002B593A">
      <w:pPr>
        <w:pStyle w:val="NoSpacing"/>
        <w:jc w:val="both"/>
        <w:rPr>
          <w:rFonts w:ascii="Times New Roman" w:hAnsi="Times New Roman" w:cs="Times New Roman"/>
          <w:sz w:val="28"/>
          <w:szCs w:val="28"/>
          <w:lang w:val="ru-RU"/>
        </w:rPr>
      </w:pPr>
      <w:r w:rsidRPr="00D47A16">
        <w:rPr>
          <w:rFonts w:ascii="Times New Roman" w:hAnsi="Times New Roman" w:cs="Times New Roman"/>
          <w:b/>
          <w:sz w:val="28"/>
          <w:szCs w:val="28"/>
          <w:lang w:val="uk-UA"/>
        </w:rPr>
        <w:t>Тема 2.</w:t>
      </w:r>
      <w:r w:rsidRPr="002B593A">
        <w:rPr>
          <w:rFonts w:ascii="Times New Roman" w:hAnsi="Times New Roman" w:cs="Times New Roman"/>
          <w:sz w:val="28"/>
          <w:szCs w:val="28"/>
          <w:lang w:val="ru-RU"/>
        </w:rPr>
        <w:t xml:space="preserve"> Властивості сильно в’язких та склоподібних станів:</w:t>
      </w:r>
    </w:p>
    <w:p w14:paraId="09C92B67" w14:textId="77777777" w:rsidR="002B593A" w:rsidRPr="002B593A" w:rsidRDefault="002B593A" w:rsidP="002B593A">
      <w:pPr>
        <w:pStyle w:val="NoSpacing"/>
        <w:jc w:val="both"/>
        <w:rPr>
          <w:rFonts w:ascii="Times New Roman" w:hAnsi="Times New Roman" w:cs="Times New Roman"/>
          <w:sz w:val="28"/>
          <w:szCs w:val="28"/>
          <w:lang w:val="ru-RU"/>
        </w:rPr>
      </w:pPr>
      <w:r w:rsidRPr="002B593A">
        <w:rPr>
          <w:rFonts w:ascii="Times New Roman" w:hAnsi="Times New Roman" w:cs="Times New Roman"/>
          <w:sz w:val="28"/>
          <w:szCs w:val="28"/>
          <w:lang w:val="ru-RU"/>
        </w:rPr>
        <w:t>Специфіка поведінки термодинамічних величин та кінетичних коефіцієнтів,</w:t>
      </w:r>
    </w:p>
    <w:p w14:paraId="0592CC8A" w14:textId="77777777" w:rsidR="002B593A" w:rsidRPr="002B593A" w:rsidRDefault="002B593A" w:rsidP="002B593A">
      <w:pPr>
        <w:pStyle w:val="NoSpacing"/>
        <w:jc w:val="both"/>
        <w:rPr>
          <w:rFonts w:ascii="Times New Roman" w:hAnsi="Times New Roman" w:cs="Times New Roman"/>
          <w:sz w:val="28"/>
          <w:szCs w:val="28"/>
          <w:lang w:val="ru-RU"/>
        </w:rPr>
      </w:pPr>
      <w:r w:rsidRPr="002B593A">
        <w:rPr>
          <w:rFonts w:ascii="Times New Roman" w:hAnsi="Times New Roman" w:cs="Times New Roman"/>
          <w:sz w:val="28"/>
          <w:szCs w:val="28"/>
          <w:lang w:val="ru-RU"/>
        </w:rPr>
        <w:lastRenderedPageBreak/>
        <w:t>мікронеоднорідна структура, метастабільні та абсолютно нестійкі стани речовини як основа формування сильно в’язких та склоподібних станів,</w:t>
      </w:r>
    </w:p>
    <w:p w14:paraId="6BBD6D7F" w14:textId="77777777" w:rsidR="002B593A" w:rsidRPr="002B593A" w:rsidRDefault="002B593A" w:rsidP="002B593A">
      <w:pPr>
        <w:pStyle w:val="NoSpacing"/>
        <w:jc w:val="both"/>
        <w:rPr>
          <w:rFonts w:ascii="Times New Roman" w:hAnsi="Times New Roman" w:cs="Times New Roman"/>
          <w:sz w:val="28"/>
          <w:szCs w:val="28"/>
          <w:lang w:val="ru-RU"/>
        </w:rPr>
      </w:pPr>
      <w:r w:rsidRPr="00D47A16">
        <w:rPr>
          <w:rFonts w:ascii="Times New Roman" w:hAnsi="Times New Roman" w:cs="Times New Roman"/>
          <w:b/>
          <w:sz w:val="28"/>
          <w:szCs w:val="28"/>
          <w:lang w:val="uk-UA"/>
        </w:rPr>
        <w:t>Тема 3.</w:t>
      </w:r>
      <w:r w:rsidRPr="002B593A">
        <w:rPr>
          <w:rFonts w:ascii="Times New Roman" w:hAnsi="Times New Roman" w:cs="Times New Roman"/>
          <w:bCs/>
          <w:sz w:val="28"/>
          <w:szCs w:val="28"/>
          <w:lang w:val="uk-UA"/>
        </w:rPr>
        <w:t xml:space="preserve"> </w:t>
      </w:r>
      <w:r w:rsidRPr="002B593A">
        <w:rPr>
          <w:rFonts w:ascii="Times New Roman" w:hAnsi="Times New Roman" w:cs="Times New Roman"/>
          <w:sz w:val="28"/>
          <w:szCs w:val="28"/>
          <w:lang w:val="ru-RU"/>
        </w:rPr>
        <w:t xml:space="preserve"> Водно-спиртові розчини:</w:t>
      </w:r>
    </w:p>
    <w:p w14:paraId="5D1E9726" w14:textId="77777777" w:rsidR="002B593A" w:rsidRPr="002B593A" w:rsidRDefault="002B593A" w:rsidP="002B593A">
      <w:pPr>
        <w:pStyle w:val="NoSpacing"/>
        <w:jc w:val="both"/>
        <w:rPr>
          <w:rFonts w:ascii="Times New Roman" w:hAnsi="Times New Roman" w:cs="Times New Roman"/>
          <w:sz w:val="28"/>
          <w:szCs w:val="28"/>
          <w:lang w:val="ru-RU"/>
        </w:rPr>
      </w:pPr>
      <w:r w:rsidRPr="002B593A">
        <w:rPr>
          <w:rFonts w:ascii="Times New Roman" w:hAnsi="Times New Roman" w:cs="Times New Roman"/>
          <w:sz w:val="28"/>
          <w:szCs w:val="28"/>
          <w:lang w:val="ru-RU"/>
        </w:rPr>
        <w:t>Надзвичайні властивості розчинів, особливості структури і теплового руху молекул, особливі точки;</w:t>
      </w:r>
    </w:p>
    <w:p w14:paraId="799969F0" w14:textId="77777777" w:rsidR="002B593A" w:rsidRPr="002B593A" w:rsidRDefault="002B593A" w:rsidP="002B593A">
      <w:pPr>
        <w:pStyle w:val="NoSpacing"/>
        <w:jc w:val="both"/>
        <w:rPr>
          <w:rFonts w:ascii="Times New Roman" w:hAnsi="Times New Roman" w:cs="Times New Roman"/>
          <w:sz w:val="28"/>
          <w:szCs w:val="28"/>
          <w:lang w:val="ru-RU"/>
        </w:rPr>
      </w:pPr>
      <w:r w:rsidRPr="00D47A16">
        <w:rPr>
          <w:rFonts w:ascii="Times New Roman" w:hAnsi="Times New Roman" w:cs="Times New Roman"/>
          <w:b/>
          <w:sz w:val="28"/>
          <w:szCs w:val="28"/>
          <w:lang w:val="uk-UA"/>
        </w:rPr>
        <w:t>Тема 4.</w:t>
      </w:r>
      <w:r w:rsidRPr="002B593A">
        <w:rPr>
          <w:rFonts w:ascii="Times New Roman" w:hAnsi="Times New Roman" w:cs="Times New Roman"/>
          <w:sz w:val="28"/>
          <w:szCs w:val="28"/>
          <w:lang w:val="ru-RU"/>
        </w:rPr>
        <w:t xml:space="preserve"> Дисперсні системи:</w:t>
      </w:r>
    </w:p>
    <w:p w14:paraId="0D8213ED" w14:textId="77777777" w:rsidR="002B593A" w:rsidRPr="002B593A" w:rsidRDefault="002B593A" w:rsidP="002B593A">
      <w:pPr>
        <w:pStyle w:val="NoSpacing"/>
        <w:jc w:val="both"/>
        <w:rPr>
          <w:rFonts w:ascii="Times New Roman" w:hAnsi="Times New Roman" w:cs="Times New Roman"/>
          <w:sz w:val="28"/>
          <w:szCs w:val="28"/>
          <w:lang w:val="ru-RU"/>
        </w:rPr>
      </w:pPr>
      <w:r w:rsidRPr="002B593A">
        <w:rPr>
          <w:rFonts w:ascii="Times New Roman" w:hAnsi="Times New Roman" w:cs="Times New Roman"/>
          <w:sz w:val="28"/>
          <w:szCs w:val="28"/>
          <w:lang w:val="ru-RU"/>
        </w:rPr>
        <w:t>суспензії та емульсії, стабільність дисперсних систем, діелектричні властивості дисперсних систем, кінетичні процеси в дисперсних системах.</w:t>
      </w:r>
    </w:p>
    <w:p w14:paraId="524328C3" w14:textId="77777777" w:rsidR="002B593A" w:rsidRPr="002B593A" w:rsidRDefault="002B593A" w:rsidP="002B593A">
      <w:pPr>
        <w:pStyle w:val="NoSpacing"/>
        <w:jc w:val="both"/>
        <w:rPr>
          <w:rFonts w:ascii="Times New Roman" w:hAnsi="Times New Roman" w:cs="Times New Roman"/>
          <w:sz w:val="28"/>
          <w:szCs w:val="28"/>
          <w:lang w:val="ru-RU"/>
        </w:rPr>
      </w:pPr>
      <w:r w:rsidRPr="00D47A16">
        <w:rPr>
          <w:rFonts w:ascii="Times New Roman" w:hAnsi="Times New Roman" w:cs="Times New Roman"/>
          <w:b/>
          <w:sz w:val="28"/>
          <w:szCs w:val="28"/>
          <w:lang w:val="uk-UA"/>
        </w:rPr>
        <w:t>Тема 5.</w:t>
      </w:r>
      <w:r w:rsidRPr="002B593A">
        <w:rPr>
          <w:rFonts w:ascii="Times New Roman" w:hAnsi="Times New Roman" w:cs="Times New Roman"/>
          <w:bCs/>
          <w:sz w:val="28"/>
          <w:szCs w:val="28"/>
          <w:lang w:val="uk-UA"/>
        </w:rPr>
        <w:t xml:space="preserve"> </w:t>
      </w:r>
      <w:r w:rsidRPr="002B593A">
        <w:rPr>
          <w:rFonts w:ascii="Times New Roman" w:hAnsi="Times New Roman" w:cs="Times New Roman"/>
          <w:sz w:val="28"/>
          <w:szCs w:val="28"/>
          <w:lang w:val="ru-RU"/>
        </w:rPr>
        <w:t xml:space="preserve"> Кров людини як складна рідинна система:</w:t>
      </w:r>
    </w:p>
    <w:p w14:paraId="757FAD7C" w14:textId="77777777" w:rsidR="002B593A" w:rsidRPr="002B593A" w:rsidRDefault="002B593A" w:rsidP="002B593A">
      <w:pPr>
        <w:pStyle w:val="NoSpacing"/>
        <w:jc w:val="both"/>
        <w:rPr>
          <w:rFonts w:ascii="Times New Roman" w:hAnsi="Times New Roman" w:cs="Times New Roman"/>
          <w:sz w:val="28"/>
          <w:szCs w:val="28"/>
          <w:lang w:val="ru-RU"/>
        </w:rPr>
      </w:pPr>
      <w:r w:rsidRPr="002B593A">
        <w:rPr>
          <w:rFonts w:ascii="Times New Roman" w:hAnsi="Times New Roman" w:cs="Times New Roman"/>
          <w:sz w:val="28"/>
          <w:szCs w:val="28"/>
          <w:lang w:val="ru-RU"/>
        </w:rPr>
        <w:t>еритроцити та інші формені утворення в плазмі крові, властивості плазми крові та її роль в організмі, оптимальна температура існування людини.</w:t>
      </w:r>
    </w:p>
    <w:p w14:paraId="46037420" w14:textId="77777777" w:rsidR="00EE3D9C" w:rsidRPr="00A14954" w:rsidRDefault="00EE3D9C">
      <w:pPr>
        <w:spacing w:after="0" w:line="240" w:lineRule="auto"/>
        <w:jc w:val="center"/>
        <w:rPr>
          <w:rFonts w:ascii="Times New Roman" w:eastAsia="Times New Roman" w:hAnsi="Times New Roman" w:cs="Times New Roman"/>
          <w:b/>
          <w:color w:val="000000"/>
          <w:sz w:val="28"/>
          <w:lang w:val="ru-RU"/>
        </w:rPr>
      </w:pPr>
    </w:p>
    <w:p w14:paraId="759E6BAF" w14:textId="77777777" w:rsidR="00FF6EE5" w:rsidRPr="00FF6EE5" w:rsidRDefault="00655B5A" w:rsidP="00FF6EE5">
      <w:pPr>
        <w:spacing w:line="240" w:lineRule="auto"/>
        <w:jc w:val="center"/>
        <w:rPr>
          <w:rFonts w:ascii="Times New Roman" w:hAnsi="Times New Roman" w:cs="Times New Roman"/>
          <w:b/>
          <w:sz w:val="28"/>
          <w:szCs w:val="28"/>
          <w:lang w:val="uk-UA"/>
        </w:rPr>
      </w:pPr>
      <w:r w:rsidRPr="00FF6EE5">
        <w:rPr>
          <w:rFonts w:ascii="Times New Roman" w:eastAsia="Times New Roman" w:hAnsi="Times New Roman" w:cs="Times New Roman"/>
          <w:b/>
          <w:color w:val="000000"/>
          <w:sz w:val="28"/>
          <w:lang w:val="ru-RU"/>
        </w:rPr>
        <w:t xml:space="preserve">14. </w:t>
      </w:r>
      <w:r w:rsidR="00FF6EE5" w:rsidRPr="00FF6EE5">
        <w:rPr>
          <w:rFonts w:ascii="Times New Roman" w:hAnsi="Times New Roman" w:cs="Times New Roman"/>
          <w:b/>
          <w:sz w:val="28"/>
          <w:szCs w:val="28"/>
          <w:lang w:val="uk-UA"/>
        </w:rPr>
        <w:t>Рекомендована література</w:t>
      </w:r>
    </w:p>
    <w:p w14:paraId="599615A1" w14:textId="77777777" w:rsidR="00FF6EE5" w:rsidRPr="00FF6EE5" w:rsidRDefault="00FF6EE5" w:rsidP="00FF6EE5">
      <w:pPr>
        <w:spacing w:line="240" w:lineRule="auto"/>
        <w:jc w:val="center"/>
        <w:rPr>
          <w:rFonts w:ascii="Times New Roman" w:hAnsi="Times New Roman" w:cs="Times New Roman"/>
          <w:b/>
          <w:sz w:val="28"/>
          <w:szCs w:val="28"/>
          <w:lang w:val="uk-UA"/>
        </w:rPr>
      </w:pPr>
      <w:r w:rsidRPr="00FF6EE5">
        <w:rPr>
          <w:rFonts w:ascii="Times New Roman" w:hAnsi="Times New Roman" w:cs="Times New Roman"/>
          <w:b/>
          <w:sz w:val="28"/>
          <w:szCs w:val="28"/>
          <w:lang w:val="uk-UA"/>
        </w:rPr>
        <w:t>Основна література</w:t>
      </w:r>
    </w:p>
    <w:p w14:paraId="6DC8A178" w14:textId="77777777" w:rsidR="00FF6EE5" w:rsidRPr="00FF6EE5" w:rsidRDefault="00FF6EE5" w:rsidP="00FF6EE5">
      <w:pPr>
        <w:numPr>
          <w:ilvl w:val="0"/>
          <w:numId w:val="7"/>
        </w:numPr>
        <w:spacing w:after="0" w:line="240" w:lineRule="auto"/>
        <w:jc w:val="both"/>
        <w:rPr>
          <w:rFonts w:ascii="Times New Roman" w:hAnsi="Times New Roman" w:cs="Times New Roman"/>
          <w:sz w:val="28"/>
          <w:szCs w:val="28"/>
          <w:lang w:val="ru-RU"/>
        </w:rPr>
      </w:pPr>
      <w:r w:rsidRPr="00FF6EE5">
        <w:rPr>
          <w:rFonts w:ascii="Times New Roman" w:hAnsi="Times New Roman" w:cs="Times New Roman"/>
          <w:sz w:val="28"/>
          <w:szCs w:val="28"/>
          <w:lang w:val="ru-RU"/>
        </w:rPr>
        <w:t>Маломуж М.П. Електронний курс лекцій зі с/к Фізика м’якої речовини:</w:t>
      </w:r>
    </w:p>
    <w:p w14:paraId="44E76C95" w14:textId="77777777" w:rsidR="00FF6EE5" w:rsidRPr="00FF6EE5" w:rsidRDefault="00FF6EE5" w:rsidP="00FF6EE5">
      <w:pPr>
        <w:pStyle w:val="BodyTextIndent"/>
        <w:numPr>
          <w:ilvl w:val="0"/>
          <w:numId w:val="7"/>
        </w:numPr>
        <w:spacing w:after="0" w:line="240" w:lineRule="auto"/>
        <w:rPr>
          <w:rFonts w:ascii="Times New Roman" w:hAnsi="Times New Roman"/>
          <w:sz w:val="28"/>
          <w:szCs w:val="28"/>
          <w:lang w:val="ru-RU"/>
        </w:rPr>
      </w:pPr>
      <w:r w:rsidRPr="00FF6EE5">
        <w:rPr>
          <w:rFonts w:ascii="Times New Roman" w:hAnsi="Times New Roman"/>
          <w:sz w:val="28"/>
          <w:szCs w:val="28"/>
          <w:lang w:val="ru-RU"/>
        </w:rPr>
        <w:t>Л.А.Булавин, В.Я.Гоцульский, Н.П.Маломуж, В.Е.Чечко. Релаксационные и равновесные свойства разбавленных водных растворов спиртов// Известия РАН (серия Химическая) - №4 (2016) 851-876.</w:t>
      </w:r>
    </w:p>
    <w:p w14:paraId="7D3D70DC" w14:textId="77777777" w:rsidR="00FF6EE5" w:rsidRPr="00FF6EE5" w:rsidRDefault="00FF6EE5" w:rsidP="00FF6EE5">
      <w:pPr>
        <w:pStyle w:val="BodyTextIndent"/>
        <w:numPr>
          <w:ilvl w:val="0"/>
          <w:numId w:val="7"/>
        </w:numPr>
        <w:spacing w:after="0" w:line="240" w:lineRule="auto"/>
        <w:rPr>
          <w:rFonts w:ascii="Times New Roman" w:hAnsi="Times New Roman"/>
          <w:sz w:val="28"/>
          <w:szCs w:val="28"/>
        </w:rPr>
      </w:pPr>
      <w:r w:rsidRPr="00FF6EE5">
        <w:rPr>
          <w:rFonts w:ascii="Times New Roman" w:hAnsi="Times New Roman"/>
          <w:sz w:val="28"/>
          <w:szCs w:val="28"/>
        </w:rPr>
        <w:t>L.A.Bulavin, T.V.Lokotosh, N.P.Malomuzh. Role of the collective self-</w:t>
      </w:r>
    </w:p>
    <w:p w14:paraId="391F94DE" w14:textId="77777777" w:rsidR="00FF6EE5" w:rsidRPr="00FF6EE5" w:rsidRDefault="00FF6EE5" w:rsidP="00FF6EE5">
      <w:pPr>
        <w:pStyle w:val="BodyTextIndent"/>
        <w:numPr>
          <w:ilvl w:val="0"/>
          <w:numId w:val="7"/>
        </w:numPr>
        <w:spacing w:line="240" w:lineRule="auto"/>
        <w:rPr>
          <w:rFonts w:ascii="Times New Roman" w:hAnsi="Times New Roman"/>
          <w:sz w:val="28"/>
          <w:szCs w:val="28"/>
        </w:rPr>
      </w:pPr>
      <w:r w:rsidRPr="00FF6EE5">
        <w:rPr>
          <w:rFonts w:ascii="Times New Roman" w:hAnsi="Times New Roman"/>
          <w:sz w:val="28"/>
          <w:szCs w:val="28"/>
        </w:rPr>
        <w:t xml:space="preserve">diffusion in water and other liquids// J.Mol.Liq. (Review) - 137 (2008) 1-24. </w:t>
      </w:r>
    </w:p>
    <w:p w14:paraId="0B9EE6B0" w14:textId="77777777" w:rsidR="00FF6EE5" w:rsidRPr="00FF6EE5" w:rsidRDefault="00FF6EE5" w:rsidP="00FF6EE5">
      <w:pPr>
        <w:numPr>
          <w:ilvl w:val="0"/>
          <w:numId w:val="7"/>
        </w:numPr>
        <w:spacing w:after="0" w:line="240" w:lineRule="auto"/>
        <w:rPr>
          <w:rFonts w:ascii="Times New Roman" w:hAnsi="Times New Roman" w:cs="Times New Roman"/>
          <w:sz w:val="28"/>
          <w:szCs w:val="28"/>
          <w:lang w:val="ru-RU"/>
        </w:rPr>
      </w:pPr>
      <w:r w:rsidRPr="00FF6EE5">
        <w:rPr>
          <w:rFonts w:ascii="Times New Roman" w:hAnsi="Times New Roman" w:cs="Times New Roman"/>
          <w:sz w:val="28"/>
          <w:szCs w:val="28"/>
          <w:lang w:val="ru-RU"/>
        </w:rPr>
        <w:t xml:space="preserve">Н.П.Маломуж, К.С.Шакун. Коллективные составляющие процесса </w:t>
      </w:r>
    </w:p>
    <w:p w14:paraId="6A049FD6" w14:textId="77777777" w:rsidR="00FF6EE5" w:rsidRPr="00FF6EE5" w:rsidRDefault="00FF6EE5" w:rsidP="00FF6EE5">
      <w:pPr>
        <w:spacing w:line="240" w:lineRule="auto"/>
        <w:rPr>
          <w:rFonts w:ascii="Times New Roman" w:hAnsi="Times New Roman" w:cs="Times New Roman"/>
          <w:sz w:val="28"/>
          <w:szCs w:val="28"/>
          <w:lang w:val="ru-RU"/>
        </w:rPr>
      </w:pPr>
      <w:r w:rsidRPr="00FF6EE5">
        <w:rPr>
          <w:rFonts w:ascii="Times New Roman" w:hAnsi="Times New Roman" w:cs="Times New Roman"/>
          <w:sz w:val="28"/>
          <w:szCs w:val="28"/>
          <w:lang w:val="uk-UA"/>
        </w:rPr>
        <w:t xml:space="preserve">          </w:t>
      </w:r>
      <w:r w:rsidRPr="00FF6EE5">
        <w:rPr>
          <w:rFonts w:ascii="Times New Roman" w:hAnsi="Times New Roman" w:cs="Times New Roman"/>
          <w:sz w:val="28"/>
          <w:szCs w:val="28"/>
          <w:lang w:val="ru-RU"/>
        </w:rPr>
        <w:t xml:space="preserve">самодиффузии в жидкостях // </w:t>
      </w:r>
      <w:r w:rsidRPr="00FF6EE5">
        <w:rPr>
          <w:rFonts w:ascii="Times New Roman" w:hAnsi="Times New Roman" w:cs="Times New Roman"/>
          <w:b/>
          <w:sz w:val="28"/>
          <w:szCs w:val="28"/>
          <w:lang w:val="ru-RU"/>
        </w:rPr>
        <w:t>УФН - 191</w:t>
      </w:r>
      <w:r w:rsidRPr="00FF6EE5">
        <w:rPr>
          <w:rFonts w:ascii="Times New Roman" w:hAnsi="Times New Roman" w:cs="Times New Roman"/>
          <w:sz w:val="28"/>
          <w:szCs w:val="28"/>
          <w:lang w:val="ru-RU"/>
        </w:rPr>
        <w:t xml:space="preserve">, №2 (2021) 163 – 181.  , </w:t>
      </w:r>
    </w:p>
    <w:p w14:paraId="4E74D3E5" w14:textId="77777777" w:rsidR="00FF6EE5" w:rsidRPr="00FF6EE5" w:rsidRDefault="000134D0" w:rsidP="00FF6EE5">
      <w:pPr>
        <w:spacing w:line="240" w:lineRule="auto"/>
        <w:ind w:left="372" w:firstLine="708"/>
        <w:rPr>
          <w:rFonts w:ascii="Times New Roman" w:hAnsi="Times New Roman" w:cs="Times New Roman"/>
          <w:sz w:val="28"/>
          <w:szCs w:val="28"/>
          <w:lang w:val="ru-RU"/>
        </w:rPr>
      </w:pPr>
      <w:hyperlink r:id="rId5" w:history="1">
        <w:r w:rsidR="00FF6EE5" w:rsidRPr="00FF6EE5">
          <w:rPr>
            <w:rStyle w:val="Hyperlink"/>
            <w:rFonts w:ascii="Times New Roman" w:hAnsi="Times New Roman" w:cs="Times New Roman"/>
            <w:sz w:val="28"/>
            <w:szCs w:val="28"/>
          </w:rPr>
          <w:t>https</w:t>
        </w:r>
        <w:r w:rsidR="00FF6EE5" w:rsidRPr="00FF6EE5">
          <w:rPr>
            <w:rStyle w:val="Hyperlink"/>
            <w:rFonts w:ascii="Times New Roman" w:hAnsi="Times New Roman" w:cs="Times New Roman"/>
            <w:sz w:val="28"/>
            <w:szCs w:val="28"/>
            <w:lang w:val="ru-RU"/>
          </w:rPr>
          <w:t>://</w:t>
        </w:r>
        <w:proofErr w:type="spellStart"/>
        <w:r w:rsidR="00FF6EE5" w:rsidRPr="00FF6EE5">
          <w:rPr>
            <w:rStyle w:val="Hyperlink"/>
            <w:rFonts w:ascii="Times New Roman" w:hAnsi="Times New Roman" w:cs="Times New Roman"/>
            <w:sz w:val="28"/>
            <w:szCs w:val="28"/>
          </w:rPr>
          <w:t>doi</w:t>
        </w:r>
        <w:proofErr w:type="spellEnd"/>
        <w:r w:rsidR="00FF6EE5" w:rsidRPr="00FF6EE5">
          <w:rPr>
            <w:rStyle w:val="Hyperlink"/>
            <w:rFonts w:ascii="Times New Roman" w:hAnsi="Times New Roman" w:cs="Times New Roman"/>
            <w:sz w:val="28"/>
            <w:szCs w:val="28"/>
            <w:lang w:val="ru-RU"/>
          </w:rPr>
          <w:t>.</w:t>
        </w:r>
        <w:r w:rsidR="00FF6EE5" w:rsidRPr="00FF6EE5">
          <w:rPr>
            <w:rStyle w:val="Hyperlink"/>
            <w:rFonts w:ascii="Times New Roman" w:hAnsi="Times New Roman" w:cs="Times New Roman"/>
            <w:sz w:val="28"/>
            <w:szCs w:val="28"/>
          </w:rPr>
          <w:t>org</w:t>
        </w:r>
        <w:r w:rsidR="00FF6EE5" w:rsidRPr="00FF6EE5">
          <w:rPr>
            <w:rStyle w:val="Hyperlink"/>
            <w:rFonts w:ascii="Times New Roman" w:hAnsi="Times New Roman" w:cs="Times New Roman"/>
            <w:sz w:val="28"/>
            <w:szCs w:val="28"/>
            <w:lang w:val="ru-RU"/>
          </w:rPr>
          <w:t>/10.3367/</w:t>
        </w:r>
        <w:proofErr w:type="spellStart"/>
        <w:r w:rsidR="00FF6EE5" w:rsidRPr="00FF6EE5">
          <w:rPr>
            <w:rStyle w:val="Hyperlink"/>
            <w:rFonts w:ascii="Times New Roman" w:hAnsi="Times New Roman" w:cs="Times New Roman"/>
            <w:sz w:val="28"/>
            <w:szCs w:val="28"/>
          </w:rPr>
          <w:t>UFNr</w:t>
        </w:r>
        <w:proofErr w:type="spellEnd"/>
        <w:r w:rsidR="00FF6EE5" w:rsidRPr="00FF6EE5">
          <w:rPr>
            <w:rStyle w:val="Hyperlink"/>
            <w:rFonts w:ascii="Times New Roman" w:hAnsi="Times New Roman" w:cs="Times New Roman"/>
            <w:sz w:val="28"/>
            <w:szCs w:val="28"/>
            <w:lang w:val="ru-RU"/>
          </w:rPr>
          <w:t>.2020.05.038759</w:t>
        </w:r>
      </w:hyperlink>
      <w:r w:rsidR="00FF6EE5" w:rsidRPr="00FF6EE5">
        <w:rPr>
          <w:rFonts w:ascii="Times New Roman" w:hAnsi="Times New Roman" w:cs="Times New Roman"/>
          <w:sz w:val="28"/>
          <w:szCs w:val="28"/>
          <w:lang w:val="ru-RU"/>
        </w:rPr>
        <w:t xml:space="preserve"> ,  </w:t>
      </w:r>
    </w:p>
    <w:p w14:paraId="72F1DB65" w14:textId="77777777" w:rsidR="00FF6EE5" w:rsidRPr="00FF6EE5" w:rsidRDefault="000134D0" w:rsidP="00FF6EE5">
      <w:pPr>
        <w:spacing w:line="240" w:lineRule="auto"/>
        <w:ind w:left="1080"/>
        <w:rPr>
          <w:rFonts w:ascii="Times New Roman" w:hAnsi="Times New Roman" w:cs="Times New Roman"/>
          <w:sz w:val="28"/>
          <w:szCs w:val="28"/>
        </w:rPr>
      </w:pPr>
      <w:hyperlink r:id="rId6" w:history="1">
        <w:r w:rsidR="00FF6EE5" w:rsidRPr="00FF6EE5">
          <w:rPr>
            <w:rStyle w:val="Hyperlink"/>
            <w:rFonts w:ascii="Times New Roman" w:hAnsi="Times New Roman" w:cs="Times New Roman"/>
            <w:sz w:val="28"/>
            <w:szCs w:val="28"/>
            <w:lang w:val="en-GB"/>
          </w:rPr>
          <w:t>https</w:t>
        </w:r>
        <w:r w:rsidR="00FF6EE5" w:rsidRPr="00FF6EE5">
          <w:rPr>
            <w:rStyle w:val="Hyperlink"/>
            <w:rFonts w:ascii="Times New Roman" w:hAnsi="Times New Roman" w:cs="Times New Roman"/>
            <w:sz w:val="28"/>
            <w:szCs w:val="28"/>
          </w:rPr>
          <w:t>://</w:t>
        </w:r>
        <w:proofErr w:type="spellStart"/>
        <w:r w:rsidR="00FF6EE5" w:rsidRPr="00FF6EE5">
          <w:rPr>
            <w:rStyle w:val="Hyperlink"/>
            <w:rFonts w:ascii="Times New Roman" w:hAnsi="Times New Roman" w:cs="Times New Roman"/>
            <w:sz w:val="28"/>
            <w:szCs w:val="28"/>
            <w:lang w:val="en-GB"/>
          </w:rPr>
          <w:t>doi</w:t>
        </w:r>
        <w:proofErr w:type="spellEnd"/>
        <w:r w:rsidR="00FF6EE5" w:rsidRPr="00FF6EE5">
          <w:rPr>
            <w:rStyle w:val="Hyperlink"/>
            <w:rFonts w:ascii="Times New Roman" w:hAnsi="Times New Roman" w:cs="Times New Roman"/>
            <w:sz w:val="28"/>
            <w:szCs w:val="28"/>
          </w:rPr>
          <w:t>.</w:t>
        </w:r>
        <w:r w:rsidR="00FF6EE5" w:rsidRPr="00FF6EE5">
          <w:rPr>
            <w:rStyle w:val="Hyperlink"/>
            <w:rFonts w:ascii="Times New Roman" w:hAnsi="Times New Roman" w:cs="Times New Roman"/>
            <w:sz w:val="28"/>
            <w:szCs w:val="28"/>
            <w:lang w:val="en-GB"/>
          </w:rPr>
          <w:t>org</w:t>
        </w:r>
        <w:r w:rsidR="00FF6EE5" w:rsidRPr="00FF6EE5">
          <w:rPr>
            <w:rStyle w:val="Hyperlink"/>
            <w:rFonts w:ascii="Times New Roman" w:hAnsi="Times New Roman" w:cs="Times New Roman"/>
            <w:sz w:val="28"/>
            <w:szCs w:val="28"/>
          </w:rPr>
          <w:t>/10.3367/</w:t>
        </w:r>
        <w:proofErr w:type="spellStart"/>
        <w:r w:rsidR="00FF6EE5" w:rsidRPr="00FF6EE5">
          <w:rPr>
            <w:rStyle w:val="Hyperlink"/>
            <w:rFonts w:ascii="Times New Roman" w:hAnsi="Times New Roman" w:cs="Times New Roman"/>
            <w:sz w:val="28"/>
            <w:szCs w:val="28"/>
            <w:lang w:val="en-GB"/>
          </w:rPr>
          <w:t>UFNe</w:t>
        </w:r>
        <w:proofErr w:type="spellEnd"/>
        <w:r w:rsidR="00FF6EE5" w:rsidRPr="00FF6EE5">
          <w:rPr>
            <w:rStyle w:val="Hyperlink"/>
            <w:rFonts w:ascii="Times New Roman" w:hAnsi="Times New Roman" w:cs="Times New Roman"/>
            <w:sz w:val="28"/>
            <w:szCs w:val="28"/>
          </w:rPr>
          <w:t>.2020.05.038759</w:t>
        </w:r>
      </w:hyperlink>
    </w:p>
    <w:p w14:paraId="437A9E6A" w14:textId="77777777" w:rsidR="00FF6EE5" w:rsidRPr="00FF6EE5" w:rsidRDefault="00FF6EE5" w:rsidP="00FF6EE5">
      <w:pPr>
        <w:pStyle w:val="a"/>
        <w:numPr>
          <w:ilvl w:val="0"/>
          <w:numId w:val="7"/>
        </w:numPr>
        <w:tabs>
          <w:tab w:val="left" w:pos="360"/>
        </w:tabs>
        <w:rPr>
          <w:sz w:val="28"/>
          <w:szCs w:val="28"/>
          <w:lang w:val="uk-UA"/>
        </w:rPr>
      </w:pPr>
      <w:r w:rsidRPr="00FF6EE5">
        <w:rPr>
          <w:sz w:val="28"/>
          <w:szCs w:val="28"/>
          <w:lang w:val="en-US"/>
        </w:rPr>
        <w:t>L.</w:t>
      </w:r>
      <w:proofErr w:type="spellStart"/>
      <w:proofErr w:type="gramStart"/>
      <w:r w:rsidRPr="00FF6EE5">
        <w:rPr>
          <w:sz w:val="28"/>
          <w:szCs w:val="28"/>
          <w:lang w:val="en-GB"/>
        </w:rPr>
        <w:t>A.Bulavin</w:t>
      </w:r>
      <w:proofErr w:type="spellEnd"/>
      <w:proofErr w:type="gramEnd"/>
      <w:r w:rsidRPr="00FF6EE5">
        <w:rPr>
          <w:sz w:val="28"/>
          <w:szCs w:val="28"/>
          <w:lang w:val="en-GB"/>
        </w:rPr>
        <w:t xml:space="preserve">, N. P. </w:t>
      </w:r>
      <w:proofErr w:type="spellStart"/>
      <w:r w:rsidRPr="00FF6EE5">
        <w:rPr>
          <w:sz w:val="28"/>
          <w:szCs w:val="28"/>
          <w:lang w:val="en-GB"/>
        </w:rPr>
        <w:t>Malomuzh</w:t>
      </w:r>
      <w:proofErr w:type="spellEnd"/>
      <w:r w:rsidRPr="00FF6EE5">
        <w:rPr>
          <w:sz w:val="28"/>
          <w:szCs w:val="28"/>
          <w:lang w:val="en-GB"/>
        </w:rPr>
        <w:t xml:space="preserve">, K.S. </w:t>
      </w:r>
      <w:proofErr w:type="spellStart"/>
      <w:r w:rsidRPr="00FF6EE5">
        <w:rPr>
          <w:sz w:val="28"/>
          <w:szCs w:val="28"/>
          <w:lang w:val="en-GB"/>
        </w:rPr>
        <w:t>Shakun</w:t>
      </w:r>
      <w:proofErr w:type="spellEnd"/>
      <w:r w:rsidRPr="00FF6EE5">
        <w:rPr>
          <w:sz w:val="28"/>
          <w:szCs w:val="28"/>
          <w:lang w:val="en-GB"/>
        </w:rPr>
        <w:t xml:space="preserve">. </w:t>
      </w:r>
      <w:r w:rsidRPr="00FF6EE5">
        <w:rPr>
          <w:sz w:val="28"/>
          <w:szCs w:val="28"/>
          <w:lang w:val="en-US"/>
        </w:rPr>
        <w:t>Current problems in the quasi-</w:t>
      </w:r>
    </w:p>
    <w:p w14:paraId="521C1190" w14:textId="77777777" w:rsidR="00FF6EE5" w:rsidRPr="00FF6EE5" w:rsidRDefault="00FF6EE5" w:rsidP="00FF6EE5">
      <w:pPr>
        <w:pStyle w:val="a"/>
        <w:tabs>
          <w:tab w:val="left" w:pos="360"/>
        </w:tabs>
        <w:ind w:left="0"/>
        <w:rPr>
          <w:sz w:val="28"/>
          <w:szCs w:val="28"/>
          <w:lang w:val="uk-UA"/>
        </w:rPr>
      </w:pPr>
      <w:r w:rsidRPr="00FF6EE5">
        <w:rPr>
          <w:sz w:val="28"/>
          <w:szCs w:val="28"/>
          <w:lang w:val="uk-UA"/>
        </w:rPr>
        <w:t xml:space="preserve">    </w:t>
      </w:r>
      <w:r w:rsidRPr="00FF6EE5">
        <w:rPr>
          <w:sz w:val="28"/>
          <w:szCs w:val="28"/>
          <w:lang w:val="en-US"/>
        </w:rPr>
        <w:t xml:space="preserve">elastic incoherent neutron scattering and the collective drift of molecules // In </w:t>
      </w:r>
    </w:p>
    <w:p w14:paraId="19DA9EFA" w14:textId="77777777" w:rsidR="00FF6EE5" w:rsidRPr="00FF6EE5" w:rsidRDefault="00FF6EE5" w:rsidP="00FF6EE5">
      <w:pPr>
        <w:pStyle w:val="a"/>
        <w:tabs>
          <w:tab w:val="left" w:pos="360"/>
        </w:tabs>
        <w:ind w:left="0"/>
        <w:rPr>
          <w:sz w:val="28"/>
          <w:szCs w:val="28"/>
          <w:lang w:val="en-US"/>
        </w:rPr>
      </w:pPr>
      <w:r w:rsidRPr="00FF6EE5">
        <w:rPr>
          <w:sz w:val="28"/>
          <w:szCs w:val="28"/>
          <w:lang w:val="uk-UA"/>
        </w:rPr>
        <w:t xml:space="preserve">    </w:t>
      </w:r>
      <w:r w:rsidRPr="00FF6EE5">
        <w:rPr>
          <w:sz w:val="28"/>
          <w:szCs w:val="28"/>
          <w:lang w:val="en-US"/>
        </w:rPr>
        <w:t xml:space="preserve">book “Selected problems in physics of liquids”, Springer – </w:t>
      </w:r>
      <w:r w:rsidRPr="00FF6EE5">
        <w:rPr>
          <w:b/>
          <w:sz w:val="28"/>
          <w:szCs w:val="28"/>
          <w:lang w:val="en-US"/>
        </w:rPr>
        <w:t>223</w:t>
      </w:r>
      <w:r w:rsidRPr="00FF6EE5">
        <w:rPr>
          <w:sz w:val="28"/>
          <w:szCs w:val="28"/>
          <w:lang w:val="en-US"/>
        </w:rPr>
        <w:t>, 41-72 (2019).</w:t>
      </w:r>
    </w:p>
    <w:p w14:paraId="7311923E" w14:textId="77777777" w:rsidR="00FF6EE5" w:rsidRPr="00FF6EE5" w:rsidRDefault="00FF6EE5" w:rsidP="00FF6EE5">
      <w:pPr>
        <w:pStyle w:val="a"/>
        <w:tabs>
          <w:tab w:val="left" w:pos="360"/>
        </w:tabs>
        <w:ind w:left="0"/>
        <w:rPr>
          <w:sz w:val="28"/>
          <w:szCs w:val="28"/>
          <w:lang w:val="en-US"/>
        </w:rPr>
      </w:pPr>
    </w:p>
    <w:p w14:paraId="042441EC" w14:textId="77777777" w:rsidR="00FF6EE5" w:rsidRPr="00FF6EE5" w:rsidRDefault="00FF6EE5" w:rsidP="00FF6EE5">
      <w:pPr>
        <w:spacing w:line="240" w:lineRule="auto"/>
        <w:jc w:val="center"/>
        <w:rPr>
          <w:rFonts w:ascii="Times New Roman" w:hAnsi="Times New Roman" w:cs="Times New Roman"/>
          <w:b/>
          <w:bCs/>
          <w:sz w:val="28"/>
          <w:szCs w:val="28"/>
          <w:lang w:val="uk-UA"/>
        </w:rPr>
      </w:pPr>
      <w:r w:rsidRPr="00FF6EE5">
        <w:rPr>
          <w:rFonts w:ascii="Times New Roman" w:hAnsi="Times New Roman" w:cs="Times New Roman"/>
          <w:b/>
          <w:bCs/>
          <w:sz w:val="28"/>
          <w:szCs w:val="28"/>
          <w:lang w:val="uk-UA"/>
        </w:rPr>
        <w:t>Додаткова література</w:t>
      </w:r>
    </w:p>
    <w:p w14:paraId="7E01B5B3" w14:textId="77777777" w:rsidR="00FF6EE5" w:rsidRPr="00FF6EE5" w:rsidRDefault="00FF6EE5" w:rsidP="00FF6EE5">
      <w:pPr>
        <w:numPr>
          <w:ilvl w:val="0"/>
          <w:numId w:val="6"/>
        </w:numPr>
        <w:spacing w:after="0" w:line="240" w:lineRule="auto"/>
        <w:rPr>
          <w:rFonts w:ascii="Times New Roman" w:hAnsi="Times New Roman" w:cs="Times New Roman"/>
          <w:sz w:val="28"/>
          <w:szCs w:val="28"/>
          <w:lang w:val="en-GB"/>
        </w:rPr>
      </w:pPr>
      <w:r w:rsidRPr="00FF6EE5">
        <w:rPr>
          <w:rFonts w:ascii="Times New Roman" w:hAnsi="Times New Roman" w:cs="Times New Roman"/>
          <w:sz w:val="28"/>
          <w:szCs w:val="28"/>
        </w:rPr>
        <w:t xml:space="preserve">V. </w:t>
      </w:r>
      <w:proofErr w:type="spellStart"/>
      <w:r w:rsidRPr="00FF6EE5">
        <w:rPr>
          <w:rFonts w:ascii="Times New Roman" w:hAnsi="Times New Roman" w:cs="Times New Roman"/>
          <w:sz w:val="28"/>
          <w:szCs w:val="28"/>
        </w:rPr>
        <w:t>Blazhnov</w:t>
      </w:r>
      <w:proofErr w:type="spellEnd"/>
      <w:r w:rsidRPr="00FF6EE5">
        <w:rPr>
          <w:rFonts w:ascii="Times New Roman" w:hAnsi="Times New Roman" w:cs="Times New Roman"/>
          <w:sz w:val="28"/>
          <w:szCs w:val="28"/>
        </w:rPr>
        <w:t xml:space="preserve">, N. P. </w:t>
      </w:r>
      <w:proofErr w:type="spellStart"/>
      <w:r w:rsidRPr="00FF6EE5">
        <w:rPr>
          <w:rFonts w:ascii="Times New Roman" w:hAnsi="Times New Roman" w:cs="Times New Roman"/>
          <w:sz w:val="28"/>
          <w:szCs w:val="28"/>
        </w:rPr>
        <w:t>Malomuzh</w:t>
      </w:r>
      <w:proofErr w:type="spellEnd"/>
      <w:r w:rsidRPr="00FF6EE5">
        <w:rPr>
          <w:rFonts w:ascii="Times New Roman" w:hAnsi="Times New Roman" w:cs="Times New Roman"/>
          <w:sz w:val="28"/>
          <w:szCs w:val="28"/>
        </w:rPr>
        <w:t xml:space="preserve">, S. V. </w:t>
      </w:r>
      <w:proofErr w:type="spellStart"/>
      <w:r w:rsidRPr="00FF6EE5">
        <w:rPr>
          <w:rFonts w:ascii="Times New Roman" w:hAnsi="Times New Roman" w:cs="Times New Roman"/>
          <w:sz w:val="28"/>
          <w:szCs w:val="28"/>
        </w:rPr>
        <w:t>Lishchuk</w:t>
      </w:r>
      <w:proofErr w:type="spellEnd"/>
      <w:r w:rsidRPr="00FF6EE5">
        <w:rPr>
          <w:rFonts w:ascii="Times New Roman" w:hAnsi="Times New Roman" w:cs="Times New Roman"/>
          <w:sz w:val="28"/>
          <w:szCs w:val="28"/>
        </w:rPr>
        <w:t xml:space="preserve">. Temperature dependence of density, thermal expansion coefficient and shear viscosity of supercooled glycerol as a reflection of its structure// J. Chem. Phys. </w:t>
      </w:r>
      <w:proofErr w:type="gramStart"/>
      <w:r w:rsidRPr="00FF6EE5">
        <w:rPr>
          <w:rFonts w:ascii="Times New Roman" w:hAnsi="Times New Roman" w:cs="Times New Roman"/>
          <w:sz w:val="28"/>
          <w:szCs w:val="28"/>
        </w:rPr>
        <w:t>-  2004</w:t>
      </w:r>
      <w:proofErr w:type="gramEnd"/>
      <w:r w:rsidRPr="00FF6EE5">
        <w:rPr>
          <w:rFonts w:ascii="Times New Roman" w:hAnsi="Times New Roman" w:cs="Times New Roman"/>
          <w:sz w:val="28"/>
          <w:szCs w:val="28"/>
        </w:rPr>
        <w:t>, v. 121, № 13, pp. 6435-6441</w:t>
      </w:r>
    </w:p>
    <w:p w14:paraId="22A4925C" w14:textId="77777777" w:rsidR="00FF6EE5" w:rsidRPr="00FF6EE5" w:rsidRDefault="00FF6EE5" w:rsidP="00FF6EE5">
      <w:pPr>
        <w:numPr>
          <w:ilvl w:val="0"/>
          <w:numId w:val="6"/>
        </w:numPr>
        <w:spacing w:after="0" w:line="240" w:lineRule="auto"/>
        <w:rPr>
          <w:rFonts w:ascii="Times New Roman" w:hAnsi="Times New Roman" w:cs="Times New Roman"/>
          <w:sz w:val="28"/>
          <w:szCs w:val="28"/>
          <w:lang w:val="ru-RU"/>
        </w:rPr>
      </w:pPr>
      <w:r w:rsidRPr="00FF6EE5">
        <w:rPr>
          <w:rFonts w:ascii="Times New Roman" w:hAnsi="Times New Roman" w:cs="Times New Roman"/>
          <w:sz w:val="28"/>
          <w:szCs w:val="28"/>
          <w:lang w:val="ru-RU"/>
        </w:rPr>
        <w:t>Н.П.Маломуж, Е.В.Орлов. Новая версия ячеечного метода  определения вязкости взвесей// Колл.ж.– 2002, т.64, № 6, с.802 – 810.</w:t>
      </w:r>
    </w:p>
    <w:p w14:paraId="1E8F907E" w14:textId="77777777" w:rsidR="00FF6EE5" w:rsidRPr="00FF6EE5" w:rsidRDefault="00FF6EE5" w:rsidP="00FF6EE5">
      <w:pPr>
        <w:numPr>
          <w:ilvl w:val="0"/>
          <w:numId w:val="6"/>
        </w:numPr>
        <w:spacing w:after="0" w:line="240" w:lineRule="auto"/>
        <w:rPr>
          <w:rFonts w:ascii="Times New Roman" w:hAnsi="Times New Roman" w:cs="Times New Roman"/>
          <w:sz w:val="28"/>
          <w:szCs w:val="28"/>
          <w:lang w:val="en-GB"/>
        </w:rPr>
      </w:pPr>
      <w:proofErr w:type="spellStart"/>
      <w:r w:rsidRPr="00FF6EE5">
        <w:rPr>
          <w:rFonts w:ascii="Times New Roman" w:hAnsi="Times New Roman" w:cs="Times New Roman"/>
          <w:sz w:val="28"/>
          <w:szCs w:val="28"/>
        </w:rPr>
        <w:t>Oleksii</w:t>
      </w:r>
      <w:proofErr w:type="spellEnd"/>
      <w:r w:rsidRPr="00FF6EE5">
        <w:rPr>
          <w:rFonts w:ascii="Times New Roman" w:hAnsi="Times New Roman" w:cs="Times New Roman"/>
          <w:sz w:val="28"/>
          <w:szCs w:val="28"/>
        </w:rPr>
        <w:t xml:space="preserve"> V. </w:t>
      </w:r>
      <w:proofErr w:type="spellStart"/>
      <w:r w:rsidRPr="00FF6EE5">
        <w:rPr>
          <w:rFonts w:ascii="Times New Roman" w:hAnsi="Times New Roman" w:cs="Times New Roman"/>
          <w:sz w:val="28"/>
          <w:szCs w:val="28"/>
        </w:rPr>
        <w:t>Khorolskyi</w:t>
      </w:r>
      <w:proofErr w:type="spellEnd"/>
      <w:r w:rsidRPr="00FF6EE5">
        <w:rPr>
          <w:rFonts w:ascii="Times New Roman" w:hAnsi="Times New Roman" w:cs="Times New Roman"/>
          <w:sz w:val="28"/>
          <w:szCs w:val="28"/>
        </w:rPr>
        <w:t>, Nikolay</w:t>
      </w:r>
      <w:r w:rsidRPr="00FF6EE5">
        <w:rPr>
          <w:rFonts w:ascii="Times New Roman" w:hAnsi="Times New Roman" w:cs="Times New Roman"/>
          <w:sz w:val="28"/>
          <w:szCs w:val="28"/>
          <w:lang w:val="en-GB"/>
        </w:rPr>
        <w:t xml:space="preserve"> </w:t>
      </w:r>
      <w:proofErr w:type="gramStart"/>
      <w:r w:rsidRPr="00FF6EE5">
        <w:rPr>
          <w:rFonts w:ascii="Times New Roman" w:hAnsi="Times New Roman" w:cs="Times New Roman"/>
          <w:sz w:val="28"/>
          <w:szCs w:val="28"/>
        </w:rPr>
        <w:t>P</w:t>
      </w:r>
      <w:r w:rsidRPr="00FF6EE5">
        <w:rPr>
          <w:rFonts w:ascii="Times New Roman" w:hAnsi="Times New Roman" w:cs="Times New Roman"/>
          <w:sz w:val="28"/>
          <w:szCs w:val="28"/>
          <w:lang w:val="en-GB"/>
        </w:rPr>
        <w:t>.</w:t>
      </w:r>
      <w:proofErr w:type="spellStart"/>
      <w:r w:rsidRPr="00FF6EE5">
        <w:rPr>
          <w:rFonts w:ascii="Times New Roman" w:hAnsi="Times New Roman" w:cs="Times New Roman"/>
          <w:sz w:val="28"/>
          <w:szCs w:val="28"/>
        </w:rPr>
        <w:t>Malomuzh</w:t>
      </w:r>
      <w:proofErr w:type="spellEnd"/>
      <w:proofErr w:type="gramEnd"/>
      <w:r w:rsidRPr="00FF6EE5">
        <w:rPr>
          <w:rFonts w:ascii="Times New Roman" w:hAnsi="Times New Roman" w:cs="Times New Roman"/>
          <w:sz w:val="28"/>
          <w:szCs w:val="28"/>
          <w:lang w:val="en-GB"/>
        </w:rPr>
        <w:t xml:space="preserve">.  Macromolecular Sizes of Serum Albumins in its Aqueous Solutions - </w:t>
      </w:r>
      <w:r w:rsidRPr="00FF6EE5">
        <w:rPr>
          <w:rFonts w:ascii="Times New Roman" w:hAnsi="Times New Roman" w:cs="Times New Roman"/>
          <w:b/>
          <w:sz w:val="28"/>
          <w:szCs w:val="28"/>
          <w:lang w:val="en-GB"/>
        </w:rPr>
        <w:t>AIMS Biophysics</w:t>
      </w:r>
      <w:r w:rsidRPr="00FF6EE5">
        <w:rPr>
          <w:rFonts w:ascii="Times New Roman" w:hAnsi="Times New Roman" w:cs="Times New Roman"/>
          <w:sz w:val="28"/>
          <w:szCs w:val="28"/>
          <w:lang w:val="en-GB"/>
        </w:rPr>
        <w:t xml:space="preserve">, </w:t>
      </w:r>
      <w:r w:rsidRPr="00FF6EE5">
        <w:rPr>
          <w:rFonts w:ascii="Times New Roman" w:hAnsi="Times New Roman" w:cs="Times New Roman"/>
          <w:b/>
          <w:sz w:val="28"/>
          <w:szCs w:val="28"/>
          <w:lang w:val="en-GB"/>
        </w:rPr>
        <w:t>7</w:t>
      </w:r>
      <w:r w:rsidRPr="00FF6EE5">
        <w:rPr>
          <w:rFonts w:ascii="Times New Roman" w:hAnsi="Times New Roman" w:cs="Times New Roman"/>
          <w:sz w:val="28"/>
          <w:szCs w:val="28"/>
          <w:lang w:val="en-GB"/>
        </w:rPr>
        <w:t xml:space="preserve"> (4), 2020, 219 - 235.</w:t>
      </w:r>
    </w:p>
    <w:p w14:paraId="04A6E6AD" w14:textId="77777777" w:rsidR="00FF6EE5" w:rsidRPr="00FF6EE5" w:rsidRDefault="00FF6EE5" w:rsidP="00FF6EE5">
      <w:pPr>
        <w:numPr>
          <w:ilvl w:val="0"/>
          <w:numId w:val="6"/>
        </w:numPr>
        <w:overflowPunct w:val="0"/>
        <w:autoSpaceDE w:val="0"/>
        <w:autoSpaceDN w:val="0"/>
        <w:adjustRightInd w:val="0"/>
        <w:spacing w:after="0" w:line="240" w:lineRule="auto"/>
        <w:jc w:val="both"/>
        <w:textAlignment w:val="baseline"/>
        <w:rPr>
          <w:rStyle w:val="Strong"/>
          <w:rFonts w:ascii="Times New Roman" w:hAnsi="Times New Roman" w:cs="Times New Roman"/>
          <w:b w:val="0"/>
          <w:bCs w:val="0"/>
          <w:sz w:val="28"/>
          <w:szCs w:val="28"/>
          <w:lang w:val="en-GB"/>
        </w:rPr>
      </w:pPr>
      <w:r w:rsidRPr="00FF6EE5">
        <w:rPr>
          <w:rFonts w:ascii="Times New Roman" w:hAnsi="Times New Roman" w:cs="Times New Roman"/>
          <w:sz w:val="28"/>
          <w:szCs w:val="28"/>
        </w:rPr>
        <w:lastRenderedPageBreak/>
        <w:t>А</w:t>
      </w:r>
      <w:r w:rsidRPr="00FF6EE5">
        <w:rPr>
          <w:rFonts w:ascii="Times New Roman" w:hAnsi="Times New Roman" w:cs="Times New Roman"/>
          <w:sz w:val="28"/>
          <w:szCs w:val="28"/>
          <w:lang w:val="en-GB"/>
        </w:rPr>
        <w:t>.</w:t>
      </w:r>
      <w:r w:rsidRPr="00FF6EE5">
        <w:rPr>
          <w:rFonts w:ascii="Times New Roman" w:hAnsi="Times New Roman" w:cs="Times New Roman"/>
          <w:sz w:val="28"/>
          <w:szCs w:val="28"/>
        </w:rPr>
        <w:t>А</w:t>
      </w:r>
      <w:r w:rsidRPr="00FF6EE5">
        <w:rPr>
          <w:rFonts w:ascii="Times New Roman" w:hAnsi="Times New Roman" w:cs="Times New Roman"/>
          <w:sz w:val="28"/>
          <w:szCs w:val="28"/>
          <w:lang w:val="en-GB"/>
        </w:rPr>
        <w:t>.</w:t>
      </w:r>
      <w:proofErr w:type="spellStart"/>
      <w:r w:rsidRPr="00FF6EE5">
        <w:rPr>
          <w:rFonts w:ascii="Times New Roman" w:hAnsi="Times New Roman" w:cs="Times New Roman"/>
          <w:sz w:val="28"/>
          <w:szCs w:val="28"/>
        </w:rPr>
        <w:t>Гуслістий</w:t>
      </w:r>
      <w:proofErr w:type="spellEnd"/>
      <w:r w:rsidRPr="00FF6EE5">
        <w:rPr>
          <w:rFonts w:ascii="Times New Roman" w:hAnsi="Times New Roman" w:cs="Times New Roman"/>
          <w:sz w:val="28"/>
          <w:szCs w:val="28"/>
          <w:lang w:val="en-GB"/>
        </w:rPr>
        <w:t xml:space="preserve">, </w:t>
      </w:r>
      <w:r w:rsidRPr="00FF6EE5">
        <w:rPr>
          <w:rFonts w:ascii="Times New Roman" w:hAnsi="Times New Roman" w:cs="Times New Roman"/>
          <w:sz w:val="28"/>
          <w:szCs w:val="28"/>
        </w:rPr>
        <w:t>М.П</w:t>
      </w:r>
      <w:r w:rsidRPr="00FF6EE5">
        <w:rPr>
          <w:rFonts w:ascii="Times New Roman" w:hAnsi="Times New Roman" w:cs="Times New Roman"/>
          <w:sz w:val="28"/>
          <w:szCs w:val="28"/>
          <w:lang w:val="en-GB"/>
        </w:rPr>
        <w:t>.</w:t>
      </w:r>
      <w:proofErr w:type="spellStart"/>
      <w:r w:rsidRPr="00FF6EE5">
        <w:rPr>
          <w:rFonts w:ascii="Times New Roman" w:hAnsi="Times New Roman" w:cs="Times New Roman"/>
          <w:sz w:val="28"/>
          <w:szCs w:val="28"/>
        </w:rPr>
        <w:t>Маломуж</w:t>
      </w:r>
      <w:proofErr w:type="spellEnd"/>
      <w:r w:rsidRPr="00FF6EE5">
        <w:rPr>
          <w:rFonts w:ascii="Times New Roman" w:hAnsi="Times New Roman" w:cs="Times New Roman"/>
          <w:sz w:val="28"/>
          <w:szCs w:val="28"/>
          <w:lang w:val="en-GB"/>
        </w:rPr>
        <w:t xml:space="preserve">, </w:t>
      </w:r>
      <w:r w:rsidRPr="00FF6EE5">
        <w:rPr>
          <w:rFonts w:ascii="Times New Roman" w:hAnsi="Times New Roman" w:cs="Times New Roman"/>
          <w:sz w:val="28"/>
          <w:szCs w:val="28"/>
        </w:rPr>
        <w:t>А.І</w:t>
      </w:r>
      <w:r w:rsidRPr="00FF6EE5">
        <w:rPr>
          <w:rFonts w:ascii="Times New Roman" w:hAnsi="Times New Roman" w:cs="Times New Roman"/>
          <w:sz w:val="28"/>
          <w:szCs w:val="28"/>
          <w:lang w:val="en-GB"/>
        </w:rPr>
        <w:t>.</w:t>
      </w:r>
      <w:proofErr w:type="spellStart"/>
      <w:r w:rsidRPr="00FF6EE5">
        <w:rPr>
          <w:rFonts w:ascii="Times New Roman" w:hAnsi="Times New Roman" w:cs="Times New Roman"/>
          <w:sz w:val="28"/>
          <w:szCs w:val="28"/>
        </w:rPr>
        <w:t>Фісенко</w:t>
      </w:r>
      <w:proofErr w:type="spellEnd"/>
      <w:r w:rsidRPr="00FF6EE5">
        <w:rPr>
          <w:rFonts w:ascii="Times New Roman" w:hAnsi="Times New Roman" w:cs="Times New Roman"/>
          <w:sz w:val="28"/>
          <w:szCs w:val="28"/>
        </w:rPr>
        <w:t xml:space="preserve">. </w:t>
      </w:r>
      <w:proofErr w:type="spellStart"/>
      <w:r w:rsidRPr="00FF6EE5">
        <w:rPr>
          <w:rFonts w:ascii="Times New Roman" w:hAnsi="Times New Roman" w:cs="Times New Roman"/>
          <w:sz w:val="28"/>
          <w:szCs w:val="28"/>
        </w:rPr>
        <w:t>Оптимальна</w:t>
      </w:r>
      <w:proofErr w:type="spellEnd"/>
      <w:r w:rsidRPr="00FF6EE5">
        <w:rPr>
          <w:rFonts w:ascii="Times New Roman" w:hAnsi="Times New Roman" w:cs="Times New Roman"/>
          <w:sz w:val="28"/>
          <w:szCs w:val="28"/>
          <w:lang w:val="en-GB"/>
        </w:rPr>
        <w:t xml:space="preserve"> </w:t>
      </w:r>
      <w:proofErr w:type="spellStart"/>
      <w:r w:rsidRPr="00FF6EE5">
        <w:rPr>
          <w:rFonts w:ascii="Times New Roman" w:hAnsi="Times New Roman" w:cs="Times New Roman"/>
          <w:sz w:val="28"/>
          <w:szCs w:val="28"/>
        </w:rPr>
        <w:t>температура</w:t>
      </w:r>
      <w:proofErr w:type="spellEnd"/>
      <w:r w:rsidRPr="00FF6EE5">
        <w:rPr>
          <w:rFonts w:ascii="Times New Roman" w:hAnsi="Times New Roman" w:cs="Times New Roman"/>
          <w:sz w:val="28"/>
          <w:szCs w:val="28"/>
          <w:lang w:val="en-GB"/>
        </w:rPr>
        <w:t xml:space="preserve"> </w:t>
      </w:r>
      <w:proofErr w:type="spellStart"/>
      <w:r w:rsidRPr="00FF6EE5">
        <w:rPr>
          <w:rFonts w:ascii="Times New Roman" w:hAnsi="Times New Roman" w:cs="Times New Roman"/>
          <w:sz w:val="28"/>
          <w:szCs w:val="28"/>
        </w:rPr>
        <w:t>життєвої</w:t>
      </w:r>
      <w:proofErr w:type="spellEnd"/>
      <w:r w:rsidRPr="00FF6EE5">
        <w:rPr>
          <w:rFonts w:ascii="Times New Roman" w:hAnsi="Times New Roman" w:cs="Times New Roman"/>
          <w:sz w:val="28"/>
          <w:szCs w:val="28"/>
          <w:lang w:val="en-GB"/>
        </w:rPr>
        <w:t xml:space="preserve"> </w:t>
      </w:r>
      <w:proofErr w:type="spellStart"/>
      <w:r w:rsidRPr="00FF6EE5">
        <w:rPr>
          <w:rFonts w:ascii="Times New Roman" w:hAnsi="Times New Roman" w:cs="Times New Roman"/>
          <w:sz w:val="28"/>
          <w:szCs w:val="28"/>
        </w:rPr>
        <w:t>активності</w:t>
      </w:r>
      <w:proofErr w:type="spellEnd"/>
      <w:r w:rsidRPr="00FF6EE5">
        <w:rPr>
          <w:rFonts w:ascii="Times New Roman" w:hAnsi="Times New Roman" w:cs="Times New Roman"/>
          <w:sz w:val="28"/>
          <w:szCs w:val="28"/>
          <w:lang w:val="en-GB"/>
        </w:rPr>
        <w:t xml:space="preserve"> </w:t>
      </w:r>
      <w:proofErr w:type="spellStart"/>
      <w:r w:rsidRPr="00FF6EE5">
        <w:rPr>
          <w:rFonts w:ascii="Times New Roman" w:hAnsi="Times New Roman" w:cs="Times New Roman"/>
          <w:sz w:val="28"/>
          <w:szCs w:val="28"/>
        </w:rPr>
        <w:t>людини</w:t>
      </w:r>
      <w:proofErr w:type="spellEnd"/>
      <w:r w:rsidRPr="00FF6EE5">
        <w:rPr>
          <w:rFonts w:ascii="Times New Roman" w:hAnsi="Times New Roman" w:cs="Times New Roman"/>
          <w:sz w:val="28"/>
          <w:szCs w:val="28"/>
        </w:rPr>
        <w:t xml:space="preserve"> // УФЖ – </w:t>
      </w:r>
      <w:r w:rsidRPr="00FF6EE5">
        <w:rPr>
          <w:rFonts w:ascii="Times New Roman" w:hAnsi="Times New Roman" w:cs="Times New Roman"/>
          <w:b/>
          <w:sz w:val="28"/>
          <w:szCs w:val="28"/>
          <w:lang w:val="en-GB"/>
        </w:rPr>
        <w:t>63</w:t>
      </w:r>
      <w:proofErr w:type="gramStart"/>
      <w:r w:rsidRPr="00FF6EE5">
        <w:rPr>
          <w:rFonts w:ascii="Times New Roman" w:hAnsi="Times New Roman" w:cs="Times New Roman"/>
          <w:sz w:val="28"/>
          <w:szCs w:val="28"/>
          <w:lang w:val="en-GB"/>
        </w:rPr>
        <w:t>,</w:t>
      </w:r>
      <w:r w:rsidRPr="00FF6EE5">
        <w:rPr>
          <w:rFonts w:ascii="Times New Roman" w:hAnsi="Times New Roman" w:cs="Times New Roman"/>
          <w:sz w:val="28"/>
          <w:szCs w:val="28"/>
        </w:rPr>
        <w:t>.</w:t>
      </w:r>
      <w:r w:rsidRPr="00FF6EE5">
        <w:rPr>
          <w:rFonts w:ascii="Times New Roman" w:hAnsi="Times New Roman" w:cs="Times New Roman"/>
          <w:sz w:val="28"/>
          <w:szCs w:val="28"/>
          <w:lang w:val="en-GB"/>
        </w:rPr>
        <w:t>№</w:t>
      </w:r>
      <w:proofErr w:type="gramEnd"/>
      <w:r w:rsidRPr="00FF6EE5">
        <w:rPr>
          <w:rFonts w:ascii="Times New Roman" w:hAnsi="Times New Roman" w:cs="Times New Roman"/>
          <w:sz w:val="28"/>
          <w:szCs w:val="28"/>
          <w:lang w:val="en-GB"/>
        </w:rPr>
        <w:t>9 (2018)</w:t>
      </w:r>
      <w:r w:rsidRPr="00FF6EE5">
        <w:rPr>
          <w:rFonts w:ascii="Times New Roman" w:hAnsi="Times New Roman" w:cs="Times New Roman"/>
          <w:sz w:val="28"/>
          <w:szCs w:val="28"/>
        </w:rPr>
        <w:t xml:space="preserve"> </w:t>
      </w:r>
      <w:r w:rsidRPr="00FF6EE5">
        <w:rPr>
          <w:rFonts w:ascii="Times New Roman" w:hAnsi="Times New Roman" w:cs="Times New Roman"/>
          <w:sz w:val="28"/>
          <w:szCs w:val="28"/>
          <w:lang w:val="en-GB"/>
        </w:rPr>
        <w:t xml:space="preserve"> 809 – 815.</w:t>
      </w:r>
    </w:p>
    <w:p w14:paraId="02F3A9B5" w14:textId="77777777" w:rsidR="00FF6EE5" w:rsidRPr="00E04812" w:rsidRDefault="00FF6EE5" w:rsidP="00FF6EE5">
      <w:pPr>
        <w:shd w:val="clear" w:color="auto" w:fill="FFFFFF"/>
        <w:tabs>
          <w:tab w:val="left" w:pos="365"/>
        </w:tabs>
        <w:spacing w:before="14" w:line="226" w:lineRule="exact"/>
        <w:rPr>
          <w:b/>
          <w:sz w:val="28"/>
          <w:szCs w:val="28"/>
          <w:lang w:val="uk-UA"/>
        </w:rPr>
      </w:pPr>
    </w:p>
    <w:p w14:paraId="2D50287B" w14:textId="22D69EEE" w:rsidR="00FF6EE5" w:rsidRPr="00FF6EE5" w:rsidRDefault="00FF6EE5" w:rsidP="00FF6EE5">
      <w:pPr>
        <w:shd w:val="clear" w:color="auto" w:fill="FFFFFF"/>
        <w:tabs>
          <w:tab w:val="left" w:pos="365"/>
        </w:tabs>
        <w:spacing w:before="14" w:line="226" w:lineRule="exact"/>
        <w:jc w:val="center"/>
        <w:rPr>
          <w:rFonts w:ascii="Times New Roman" w:hAnsi="Times New Roman" w:cs="Times New Roman"/>
          <w:spacing w:val="-20"/>
          <w:sz w:val="28"/>
          <w:szCs w:val="28"/>
          <w:lang w:val="uk-UA"/>
        </w:rPr>
      </w:pPr>
      <w:r w:rsidRPr="00FF6EE5">
        <w:rPr>
          <w:rFonts w:ascii="Times New Roman" w:hAnsi="Times New Roman" w:cs="Times New Roman"/>
          <w:b/>
          <w:sz w:val="28"/>
          <w:szCs w:val="28"/>
          <w:lang w:val="uk-UA"/>
        </w:rPr>
        <w:t>15. Електронні інформаційні ресурси</w:t>
      </w:r>
    </w:p>
    <w:p w14:paraId="772DC56E" w14:textId="77777777" w:rsidR="00FF6EE5" w:rsidRPr="00FF6EE5" w:rsidRDefault="00FF6EE5" w:rsidP="00FF6EE5">
      <w:pPr>
        <w:widowControl w:val="0"/>
        <w:numPr>
          <w:ilvl w:val="0"/>
          <w:numId w:val="8"/>
        </w:numPr>
        <w:shd w:val="clear" w:color="auto" w:fill="FFFFFF"/>
        <w:tabs>
          <w:tab w:val="left" w:pos="365"/>
        </w:tabs>
        <w:autoSpaceDE w:val="0"/>
        <w:autoSpaceDN w:val="0"/>
        <w:adjustRightInd w:val="0"/>
        <w:spacing w:after="0" w:line="240" w:lineRule="auto"/>
        <w:rPr>
          <w:rFonts w:ascii="Times New Roman" w:hAnsi="Times New Roman" w:cs="Times New Roman"/>
          <w:color w:val="000000"/>
          <w:spacing w:val="-13"/>
          <w:sz w:val="28"/>
          <w:szCs w:val="28"/>
          <w:lang w:val="uk-UA"/>
        </w:rPr>
      </w:pPr>
      <w:r w:rsidRPr="00FF6EE5">
        <w:rPr>
          <w:rFonts w:ascii="Times New Roman" w:hAnsi="Times New Roman" w:cs="Times New Roman"/>
          <w:color w:val="000000"/>
          <w:spacing w:val="-13"/>
          <w:sz w:val="28"/>
          <w:szCs w:val="28"/>
          <w:lang w:val="uk-UA"/>
        </w:rPr>
        <w:t xml:space="preserve">Офіційний сайт кафедри теоретичної фізики:  </w:t>
      </w:r>
      <w:hyperlink r:id="rId7" w:history="1">
        <w:r w:rsidRPr="00FF6EE5">
          <w:rPr>
            <w:rStyle w:val="Hyperlink"/>
            <w:rFonts w:ascii="Times New Roman" w:hAnsi="Times New Roman" w:cs="Times New Roman"/>
            <w:sz w:val="28"/>
            <w:szCs w:val="28"/>
          </w:rPr>
          <w:t>http</w:t>
        </w:r>
        <w:r w:rsidRPr="00FF6EE5">
          <w:rPr>
            <w:rStyle w:val="Hyperlink"/>
            <w:rFonts w:ascii="Times New Roman" w:hAnsi="Times New Roman" w:cs="Times New Roman"/>
            <w:sz w:val="28"/>
            <w:szCs w:val="28"/>
            <w:lang w:val="ru-RU"/>
          </w:rPr>
          <w:t>://</w:t>
        </w:r>
        <w:proofErr w:type="spellStart"/>
        <w:r w:rsidRPr="00FF6EE5">
          <w:rPr>
            <w:rStyle w:val="Hyperlink"/>
            <w:rFonts w:ascii="Times New Roman" w:hAnsi="Times New Roman" w:cs="Times New Roman"/>
            <w:sz w:val="28"/>
            <w:szCs w:val="28"/>
          </w:rPr>
          <w:t>theorphys</w:t>
        </w:r>
        <w:proofErr w:type="spellEnd"/>
        <w:r w:rsidRPr="00FF6EE5">
          <w:rPr>
            <w:rStyle w:val="Hyperlink"/>
            <w:rFonts w:ascii="Times New Roman" w:hAnsi="Times New Roman" w:cs="Times New Roman"/>
            <w:sz w:val="28"/>
            <w:szCs w:val="28"/>
            <w:lang w:val="ru-RU"/>
          </w:rPr>
          <w:t>.</w:t>
        </w:r>
        <w:proofErr w:type="spellStart"/>
        <w:r w:rsidRPr="00FF6EE5">
          <w:rPr>
            <w:rStyle w:val="Hyperlink"/>
            <w:rFonts w:ascii="Times New Roman" w:hAnsi="Times New Roman" w:cs="Times New Roman"/>
            <w:sz w:val="28"/>
            <w:szCs w:val="28"/>
          </w:rPr>
          <w:t>onu</w:t>
        </w:r>
        <w:proofErr w:type="spellEnd"/>
        <w:r w:rsidRPr="00FF6EE5">
          <w:rPr>
            <w:rStyle w:val="Hyperlink"/>
            <w:rFonts w:ascii="Times New Roman" w:hAnsi="Times New Roman" w:cs="Times New Roman"/>
            <w:sz w:val="28"/>
            <w:szCs w:val="28"/>
            <w:lang w:val="ru-RU"/>
          </w:rPr>
          <w:t>.</w:t>
        </w:r>
        <w:proofErr w:type="spellStart"/>
        <w:r w:rsidRPr="00FF6EE5">
          <w:rPr>
            <w:rStyle w:val="Hyperlink"/>
            <w:rFonts w:ascii="Times New Roman" w:hAnsi="Times New Roman" w:cs="Times New Roman"/>
            <w:sz w:val="28"/>
            <w:szCs w:val="28"/>
          </w:rPr>
          <w:t>edu</w:t>
        </w:r>
        <w:proofErr w:type="spellEnd"/>
        <w:r w:rsidRPr="00FF6EE5">
          <w:rPr>
            <w:rStyle w:val="Hyperlink"/>
            <w:rFonts w:ascii="Times New Roman" w:hAnsi="Times New Roman" w:cs="Times New Roman"/>
            <w:sz w:val="28"/>
            <w:szCs w:val="28"/>
            <w:lang w:val="ru-RU"/>
          </w:rPr>
          <w:t>.</w:t>
        </w:r>
        <w:proofErr w:type="spellStart"/>
        <w:r w:rsidRPr="00FF6EE5">
          <w:rPr>
            <w:rStyle w:val="Hyperlink"/>
            <w:rFonts w:ascii="Times New Roman" w:hAnsi="Times New Roman" w:cs="Times New Roman"/>
            <w:sz w:val="28"/>
            <w:szCs w:val="28"/>
          </w:rPr>
          <w:t>ua</w:t>
        </w:r>
        <w:proofErr w:type="spellEnd"/>
        <w:r w:rsidRPr="00FF6EE5">
          <w:rPr>
            <w:rStyle w:val="Hyperlink"/>
            <w:rFonts w:ascii="Times New Roman" w:hAnsi="Times New Roman" w:cs="Times New Roman"/>
            <w:sz w:val="28"/>
            <w:szCs w:val="28"/>
            <w:lang w:val="ru-RU"/>
          </w:rPr>
          <w:t>/</w:t>
        </w:r>
        <w:proofErr w:type="spellStart"/>
        <w:r w:rsidRPr="00FF6EE5">
          <w:rPr>
            <w:rStyle w:val="Hyperlink"/>
            <w:rFonts w:ascii="Times New Roman" w:hAnsi="Times New Roman" w:cs="Times New Roman"/>
            <w:sz w:val="28"/>
            <w:szCs w:val="28"/>
          </w:rPr>
          <w:t>ru</w:t>
        </w:r>
        <w:proofErr w:type="spellEnd"/>
        <w:r w:rsidRPr="00FF6EE5">
          <w:rPr>
            <w:rStyle w:val="Hyperlink"/>
            <w:rFonts w:ascii="Times New Roman" w:hAnsi="Times New Roman" w:cs="Times New Roman"/>
            <w:sz w:val="28"/>
            <w:szCs w:val="28"/>
            <w:lang w:val="ru-RU"/>
          </w:rPr>
          <w:t>/</w:t>
        </w:r>
        <w:r w:rsidRPr="00FF6EE5">
          <w:rPr>
            <w:rStyle w:val="Hyperlink"/>
            <w:rFonts w:ascii="Times New Roman" w:hAnsi="Times New Roman" w:cs="Times New Roman"/>
            <w:sz w:val="28"/>
            <w:szCs w:val="28"/>
          </w:rPr>
          <w:t>main</w:t>
        </w:r>
        <w:r w:rsidRPr="00FF6EE5">
          <w:rPr>
            <w:rStyle w:val="Hyperlink"/>
            <w:rFonts w:ascii="Times New Roman" w:hAnsi="Times New Roman" w:cs="Times New Roman"/>
            <w:sz w:val="28"/>
            <w:szCs w:val="28"/>
            <w:lang w:val="ru-RU"/>
          </w:rPr>
          <w:t>.</w:t>
        </w:r>
        <w:r w:rsidRPr="00FF6EE5">
          <w:rPr>
            <w:rStyle w:val="Hyperlink"/>
            <w:rFonts w:ascii="Times New Roman" w:hAnsi="Times New Roman" w:cs="Times New Roman"/>
            <w:sz w:val="28"/>
            <w:szCs w:val="28"/>
          </w:rPr>
          <w:t>php</w:t>
        </w:r>
      </w:hyperlink>
      <w:r w:rsidRPr="00FF6EE5">
        <w:rPr>
          <w:rFonts w:ascii="Times New Roman" w:hAnsi="Times New Roman" w:cs="Times New Roman"/>
          <w:sz w:val="28"/>
          <w:szCs w:val="28"/>
          <w:lang w:val="uk-UA"/>
        </w:rPr>
        <w:t>.</w:t>
      </w:r>
    </w:p>
    <w:p w14:paraId="31FC097E" w14:textId="77777777" w:rsidR="00FF6EE5" w:rsidRPr="00FF6EE5" w:rsidRDefault="00FF6EE5" w:rsidP="00FF6EE5">
      <w:pPr>
        <w:widowControl w:val="0"/>
        <w:numPr>
          <w:ilvl w:val="0"/>
          <w:numId w:val="8"/>
        </w:numPr>
        <w:shd w:val="clear" w:color="auto" w:fill="FFFFFF"/>
        <w:tabs>
          <w:tab w:val="left" w:pos="365"/>
        </w:tabs>
        <w:autoSpaceDE w:val="0"/>
        <w:autoSpaceDN w:val="0"/>
        <w:adjustRightInd w:val="0"/>
        <w:spacing w:after="0" w:line="240" w:lineRule="auto"/>
        <w:rPr>
          <w:rFonts w:ascii="Times New Roman" w:hAnsi="Times New Roman" w:cs="Times New Roman"/>
          <w:color w:val="000000"/>
          <w:spacing w:val="-13"/>
          <w:sz w:val="28"/>
          <w:szCs w:val="28"/>
          <w:lang w:val="uk-UA"/>
        </w:rPr>
      </w:pPr>
      <w:r w:rsidRPr="00FF6EE5">
        <w:rPr>
          <w:rFonts w:ascii="Times New Roman" w:hAnsi="Times New Roman" w:cs="Times New Roman"/>
          <w:color w:val="000000"/>
          <w:spacing w:val="-13"/>
          <w:sz w:val="28"/>
          <w:szCs w:val="28"/>
          <w:lang w:val="uk-UA"/>
        </w:rPr>
        <w:t xml:space="preserve">Wikipedia:   </w:t>
      </w:r>
      <w:hyperlink r:id="rId8" w:history="1">
        <w:r w:rsidRPr="00FF6EE5">
          <w:rPr>
            <w:rFonts w:ascii="Times New Roman" w:hAnsi="Times New Roman" w:cs="Times New Roman"/>
            <w:color w:val="000000"/>
            <w:spacing w:val="-13"/>
            <w:sz w:val="28"/>
            <w:szCs w:val="28"/>
            <w:lang w:val="uk-UA"/>
          </w:rPr>
          <w:t>http://en.wikipedia.org/</w:t>
        </w:r>
      </w:hyperlink>
    </w:p>
    <w:p w14:paraId="2D04FC6B" w14:textId="77777777" w:rsidR="00FF6EE5" w:rsidRPr="00E04812" w:rsidRDefault="00FF6EE5" w:rsidP="00FF6EE5">
      <w:pPr>
        <w:widowControl w:val="0"/>
        <w:shd w:val="clear" w:color="auto" w:fill="FFFFFF"/>
        <w:tabs>
          <w:tab w:val="left" w:pos="365"/>
        </w:tabs>
        <w:autoSpaceDE w:val="0"/>
        <w:autoSpaceDN w:val="0"/>
        <w:adjustRightInd w:val="0"/>
        <w:rPr>
          <w:color w:val="000000"/>
          <w:spacing w:val="-13"/>
          <w:sz w:val="28"/>
          <w:szCs w:val="28"/>
          <w:lang w:val="uk-UA"/>
        </w:rPr>
      </w:pPr>
    </w:p>
    <w:p w14:paraId="2B97A59D" w14:textId="33545FF3" w:rsidR="00EE3D9C" w:rsidRPr="00FF6EE5" w:rsidRDefault="00EE3D9C" w:rsidP="00FF6EE5">
      <w:pPr>
        <w:spacing w:after="0" w:line="240" w:lineRule="auto"/>
        <w:jc w:val="center"/>
        <w:rPr>
          <w:rFonts w:ascii="Times New Roman" w:eastAsia="Times New Roman" w:hAnsi="Times New Roman" w:cs="Times New Roman"/>
          <w:b/>
          <w:color w:val="000080"/>
          <w:sz w:val="28"/>
          <w:lang w:val="uk-UA"/>
        </w:rPr>
      </w:pPr>
    </w:p>
    <w:p w14:paraId="73B93DA4" w14:textId="77777777" w:rsidR="00EE3D9C" w:rsidRPr="002B593A" w:rsidRDefault="00655B5A">
      <w:pPr>
        <w:spacing w:after="0" w:line="276" w:lineRule="auto"/>
        <w:jc w:val="center"/>
        <w:rPr>
          <w:rFonts w:ascii="Times New Roman" w:eastAsia="Times New Roman" w:hAnsi="Times New Roman" w:cs="Times New Roman"/>
          <w:b/>
          <w:sz w:val="28"/>
          <w:lang w:val="uk-UA"/>
        </w:rPr>
      </w:pPr>
      <w:r w:rsidRPr="002B593A">
        <w:rPr>
          <w:rFonts w:ascii="Times New Roman" w:eastAsia="Times New Roman" w:hAnsi="Times New Roman" w:cs="Times New Roman"/>
          <w:b/>
          <w:sz w:val="28"/>
          <w:lang w:val="uk-UA"/>
        </w:rPr>
        <w:t>ОЦІНЮВАННЯ</w:t>
      </w:r>
    </w:p>
    <w:p w14:paraId="247EB2F8" w14:textId="7F8CB077" w:rsidR="00EE3D9C" w:rsidRPr="002B593A" w:rsidRDefault="00655B5A">
      <w:pPr>
        <w:spacing w:after="0" w:line="240" w:lineRule="auto"/>
        <w:ind w:firstLine="540"/>
        <w:jc w:val="both"/>
        <w:rPr>
          <w:rFonts w:ascii="Times New Roman" w:eastAsia="Times New Roman" w:hAnsi="Times New Roman" w:cs="Times New Roman"/>
          <w:sz w:val="28"/>
          <w:lang w:val="uk-UA"/>
        </w:rPr>
      </w:pPr>
      <w:r w:rsidRPr="002B593A">
        <w:rPr>
          <w:rFonts w:ascii="Times New Roman" w:eastAsia="Times New Roman" w:hAnsi="Times New Roman" w:cs="Times New Roman"/>
          <w:sz w:val="28"/>
          <w:lang w:val="uk-UA"/>
        </w:rPr>
        <w:t xml:space="preserve">Навчальна дисципліна </w:t>
      </w:r>
      <w:r w:rsidRPr="002B593A">
        <w:rPr>
          <w:rFonts w:ascii="Times New Roman" w:eastAsia="Times New Roman" w:hAnsi="Times New Roman" w:cs="Times New Roman"/>
          <w:sz w:val="28"/>
          <w:szCs w:val="28"/>
          <w:lang w:val="uk-UA"/>
        </w:rPr>
        <w:t>«</w:t>
      </w:r>
      <w:r w:rsidR="00E04AA8" w:rsidRPr="002B593A">
        <w:rPr>
          <w:rFonts w:ascii="Times New Roman" w:hAnsi="Times New Roman" w:cs="Times New Roman"/>
          <w:sz w:val="28"/>
          <w:szCs w:val="28"/>
          <w:lang w:val="uk-UA"/>
        </w:rPr>
        <w:t>Фізика м’якої речовини</w:t>
      </w:r>
      <w:r w:rsidRPr="002B593A">
        <w:rPr>
          <w:rFonts w:ascii="Times New Roman" w:eastAsia="Times New Roman" w:hAnsi="Times New Roman" w:cs="Times New Roman"/>
          <w:sz w:val="28"/>
          <w:szCs w:val="28"/>
          <w:lang w:val="uk-UA"/>
        </w:rPr>
        <w:t>»</w:t>
      </w:r>
      <w:r w:rsidRPr="002B593A">
        <w:rPr>
          <w:rFonts w:ascii="Times New Roman" w:eastAsia="Times New Roman" w:hAnsi="Times New Roman" w:cs="Times New Roman"/>
          <w:sz w:val="28"/>
          <w:lang w:val="uk-UA"/>
        </w:rPr>
        <w:t xml:space="preserve"> оцінюється за 100-бальною шкалою.</w:t>
      </w:r>
    </w:p>
    <w:p w14:paraId="2BA48745" w14:textId="11C2D8AD" w:rsidR="00EE3D9C" w:rsidRPr="00A14954" w:rsidRDefault="00655B5A">
      <w:pPr>
        <w:spacing w:after="0" w:line="240" w:lineRule="auto"/>
        <w:ind w:firstLine="540"/>
        <w:jc w:val="both"/>
        <w:rPr>
          <w:rFonts w:ascii="Times New Roman" w:eastAsia="Times New Roman" w:hAnsi="Times New Roman" w:cs="Times New Roman"/>
          <w:color w:val="000000"/>
          <w:sz w:val="28"/>
          <w:lang w:val="ru-RU"/>
        </w:rPr>
      </w:pPr>
      <w:r w:rsidRPr="00A14954">
        <w:rPr>
          <w:rFonts w:ascii="Times New Roman" w:eastAsia="Times New Roman" w:hAnsi="Times New Roman" w:cs="Times New Roman"/>
          <w:b/>
          <w:sz w:val="28"/>
          <w:lang w:val="ru-RU"/>
        </w:rPr>
        <w:t>Методи поточного контролю</w:t>
      </w:r>
      <w:r w:rsidRPr="00A14954">
        <w:rPr>
          <w:rFonts w:ascii="Times New Roman" w:eastAsia="Times New Roman" w:hAnsi="Times New Roman" w:cs="Times New Roman"/>
          <w:sz w:val="28"/>
          <w:lang w:val="ru-RU"/>
        </w:rPr>
        <w:t>:</w:t>
      </w:r>
      <w:r w:rsidRPr="00A14954">
        <w:rPr>
          <w:rFonts w:ascii="Times New Roman" w:eastAsia="Times New Roman" w:hAnsi="Times New Roman" w:cs="Times New Roman"/>
          <w:color w:val="000000"/>
          <w:sz w:val="28"/>
          <w:lang w:val="ru-RU"/>
        </w:rPr>
        <w:t xml:space="preserve"> Поточний контроль здійснюється за результатами виконання контрольн</w:t>
      </w:r>
      <w:r w:rsidR="00E04AA8">
        <w:rPr>
          <w:rFonts w:ascii="Times New Roman" w:eastAsia="Times New Roman" w:hAnsi="Times New Roman" w:cs="Times New Roman"/>
          <w:color w:val="000000"/>
          <w:sz w:val="28"/>
          <w:lang w:val="ru-RU"/>
        </w:rPr>
        <w:t>ої</w:t>
      </w:r>
      <w:r w:rsidRPr="00A14954">
        <w:rPr>
          <w:rFonts w:ascii="Times New Roman" w:eastAsia="Times New Roman" w:hAnsi="Times New Roman" w:cs="Times New Roman"/>
          <w:color w:val="000000"/>
          <w:sz w:val="28"/>
          <w:lang w:val="ru-RU"/>
        </w:rPr>
        <w:t xml:space="preserve"> роб</w:t>
      </w:r>
      <w:r w:rsidR="00E04AA8">
        <w:rPr>
          <w:rFonts w:ascii="Times New Roman" w:eastAsia="Times New Roman" w:hAnsi="Times New Roman" w:cs="Times New Roman"/>
          <w:color w:val="000000"/>
          <w:sz w:val="28"/>
          <w:lang w:val="ru-RU"/>
        </w:rPr>
        <w:t>о</w:t>
      </w:r>
      <w:r w:rsidRPr="00A14954">
        <w:rPr>
          <w:rFonts w:ascii="Times New Roman" w:eastAsia="Times New Roman" w:hAnsi="Times New Roman" w:cs="Times New Roman"/>
          <w:color w:val="000000"/>
          <w:sz w:val="28"/>
          <w:lang w:val="ru-RU"/>
        </w:rPr>
        <w:t>т</w:t>
      </w:r>
      <w:r w:rsidR="00E04AA8">
        <w:rPr>
          <w:rFonts w:ascii="Times New Roman" w:eastAsia="Times New Roman" w:hAnsi="Times New Roman" w:cs="Times New Roman"/>
          <w:color w:val="000000"/>
          <w:sz w:val="28"/>
          <w:lang w:val="ru-RU"/>
        </w:rPr>
        <w:t>и</w:t>
      </w:r>
      <w:r w:rsidRPr="00A14954">
        <w:rPr>
          <w:rFonts w:ascii="Times New Roman" w:eastAsia="Times New Roman" w:hAnsi="Times New Roman" w:cs="Times New Roman"/>
          <w:color w:val="000000"/>
          <w:sz w:val="28"/>
          <w:lang w:val="ru-RU"/>
        </w:rPr>
        <w:t xml:space="preserve"> за тематикою змістовних модулів. Оцінюється також активність студента в процесі занять: усне опитування, написання </w:t>
      </w:r>
      <w:r w:rsidR="00E04AA8">
        <w:rPr>
          <w:rFonts w:ascii="Times New Roman" w:eastAsia="Times New Roman" w:hAnsi="Times New Roman" w:cs="Times New Roman"/>
          <w:color w:val="000000"/>
          <w:sz w:val="28"/>
          <w:lang w:val="ru-RU"/>
        </w:rPr>
        <w:t>самостійних робот</w:t>
      </w:r>
      <w:r w:rsidRPr="00A14954">
        <w:rPr>
          <w:rFonts w:ascii="Times New Roman" w:eastAsia="Times New Roman" w:hAnsi="Times New Roman" w:cs="Times New Roman"/>
          <w:color w:val="000000"/>
          <w:sz w:val="28"/>
          <w:lang w:val="ru-RU"/>
        </w:rPr>
        <w:t xml:space="preserve">. </w:t>
      </w:r>
    </w:p>
    <w:p w14:paraId="4A3A0E26" w14:textId="77777777" w:rsidR="00E04AA8" w:rsidRPr="00E04AA8" w:rsidRDefault="00655B5A" w:rsidP="00E04AA8">
      <w:pPr>
        <w:spacing w:line="240" w:lineRule="auto"/>
        <w:rPr>
          <w:rFonts w:ascii="Times New Roman" w:hAnsi="Times New Roman" w:cs="Times New Roman"/>
          <w:bCs/>
          <w:sz w:val="28"/>
          <w:szCs w:val="28"/>
          <w:lang w:val="ru-RU"/>
        </w:rPr>
      </w:pPr>
      <w:r w:rsidRPr="00A14954">
        <w:rPr>
          <w:rFonts w:ascii="Times New Roman" w:eastAsia="Times New Roman" w:hAnsi="Times New Roman" w:cs="Times New Roman"/>
          <w:b/>
          <w:sz w:val="28"/>
          <w:lang w:val="ru-RU"/>
        </w:rPr>
        <w:t>Форми і методи підсумкового контролю</w:t>
      </w:r>
      <w:r w:rsidRPr="00A14954">
        <w:rPr>
          <w:rFonts w:ascii="Times New Roman" w:eastAsia="Times New Roman" w:hAnsi="Times New Roman" w:cs="Times New Roman"/>
          <w:sz w:val="28"/>
          <w:lang w:val="ru-RU"/>
        </w:rPr>
        <w:t>:</w:t>
      </w:r>
      <w:r w:rsidRPr="00A14954">
        <w:rPr>
          <w:rFonts w:ascii="Times New Roman" w:eastAsia="Times New Roman" w:hAnsi="Times New Roman" w:cs="Times New Roman"/>
          <w:color w:val="000000"/>
          <w:sz w:val="28"/>
          <w:lang w:val="ru-RU"/>
        </w:rPr>
        <w:t xml:space="preserve"> </w:t>
      </w:r>
      <w:r w:rsidRPr="00E04AA8">
        <w:rPr>
          <w:rFonts w:ascii="Times New Roman" w:eastAsia="Times New Roman" w:hAnsi="Times New Roman" w:cs="Times New Roman"/>
          <w:color w:val="000000"/>
          <w:sz w:val="28"/>
          <w:lang w:val="ru-RU"/>
        </w:rPr>
        <w:t xml:space="preserve">Підсумковий семестровий контроль  - </w:t>
      </w:r>
      <w:r w:rsidR="00E04AA8" w:rsidRPr="00E04AA8">
        <w:rPr>
          <w:rFonts w:ascii="Times New Roman" w:eastAsia="Times New Roman" w:hAnsi="Times New Roman" w:cs="Times New Roman"/>
          <w:color w:val="000000"/>
          <w:sz w:val="28"/>
          <w:lang w:val="ru-RU"/>
        </w:rPr>
        <w:t>залік</w:t>
      </w:r>
      <w:r w:rsidRPr="00E04AA8">
        <w:rPr>
          <w:rFonts w:ascii="Times New Roman" w:eastAsia="Times New Roman" w:hAnsi="Times New Roman" w:cs="Times New Roman"/>
          <w:color w:val="000000"/>
          <w:sz w:val="28"/>
          <w:lang w:val="ru-RU"/>
        </w:rPr>
        <w:t xml:space="preserve">. </w:t>
      </w:r>
      <w:r w:rsidR="00E04AA8" w:rsidRPr="00E04AA8">
        <w:rPr>
          <w:rFonts w:ascii="Times New Roman" w:hAnsi="Times New Roman" w:cs="Times New Roman"/>
          <w:bCs/>
          <w:sz w:val="28"/>
          <w:szCs w:val="28"/>
          <w:lang w:val="ru-RU"/>
        </w:rPr>
        <w:t>Складається з поточного контролю та залікової контрольної роботи.</w:t>
      </w:r>
    </w:p>
    <w:p w14:paraId="303DB31A" w14:textId="0B30F9D1" w:rsidR="00E04AA8" w:rsidRPr="00655B5A" w:rsidRDefault="00E04AA8" w:rsidP="00E04AA8">
      <w:pPr>
        <w:spacing w:line="240" w:lineRule="auto"/>
        <w:ind w:firstLine="567"/>
        <w:jc w:val="both"/>
        <w:rPr>
          <w:rFonts w:ascii="Times New Roman" w:hAnsi="Times New Roman" w:cs="Times New Roman"/>
          <w:sz w:val="28"/>
          <w:szCs w:val="28"/>
          <w:lang w:val="ru-RU"/>
        </w:rPr>
      </w:pPr>
      <w:r w:rsidRPr="00E04AA8">
        <w:rPr>
          <w:rFonts w:ascii="Times New Roman" w:hAnsi="Times New Roman" w:cs="Times New Roman"/>
          <w:sz w:val="28"/>
          <w:szCs w:val="28"/>
          <w:lang w:val="ru-RU"/>
        </w:rPr>
        <w:t xml:space="preserve">Поточний контроль складається з </w:t>
      </w:r>
      <w:r w:rsidRPr="00655B5A">
        <w:rPr>
          <w:rFonts w:ascii="Times New Roman" w:hAnsi="Times New Roman" w:cs="Times New Roman"/>
          <w:sz w:val="28"/>
          <w:szCs w:val="28"/>
          <w:lang w:val="ru-RU"/>
        </w:rPr>
        <w:t xml:space="preserve"> урахування активності</w:t>
      </w:r>
      <w:r w:rsidRPr="00E04AA8">
        <w:rPr>
          <w:rFonts w:ascii="Times New Roman" w:hAnsi="Times New Roman" w:cs="Times New Roman"/>
          <w:sz w:val="28"/>
          <w:szCs w:val="28"/>
          <w:lang w:val="ru-RU"/>
        </w:rPr>
        <w:t xml:space="preserve"> студента в процесі занять (глибини відповідей на питання, що підводять підсумок попередних лекцій і передують викладенню нового матеріалу на поточній лекції, вміння зробити необхідні оцінки порядків величин</w:t>
      </w:r>
      <w:r w:rsidR="00D47A16">
        <w:rPr>
          <w:rFonts w:ascii="Times New Roman" w:hAnsi="Times New Roman" w:cs="Times New Roman"/>
          <w:sz w:val="28"/>
          <w:szCs w:val="28"/>
          <w:lang w:val="ru-RU"/>
        </w:rPr>
        <w:t>.</w:t>
      </w:r>
    </w:p>
    <w:p w14:paraId="67C0A8F2" w14:textId="3FA4DB03" w:rsidR="00E04AA8" w:rsidRPr="00E04AA8" w:rsidRDefault="00D47A16" w:rsidP="00E04AA8">
      <w:pPr>
        <w:spacing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Контрольна </w:t>
      </w:r>
      <w:r w:rsidR="00E04AA8" w:rsidRPr="00E04AA8">
        <w:rPr>
          <w:rFonts w:ascii="Times New Roman" w:hAnsi="Times New Roman" w:cs="Times New Roman"/>
          <w:sz w:val="28"/>
          <w:szCs w:val="28"/>
          <w:lang w:val="ru-RU"/>
        </w:rPr>
        <w:t xml:space="preserve"> робота складається:</w:t>
      </w:r>
    </w:p>
    <w:p w14:paraId="651E4B11" w14:textId="77777777" w:rsidR="00E04AA8" w:rsidRPr="00E04AA8" w:rsidRDefault="00E04AA8" w:rsidP="00E04AA8">
      <w:pPr>
        <w:numPr>
          <w:ilvl w:val="0"/>
          <w:numId w:val="9"/>
        </w:numPr>
        <w:spacing w:after="0" w:line="240" w:lineRule="auto"/>
        <w:jc w:val="both"/>
        <w:rPr>
          <w:rFonts w:ascii="Times New Roman" w:hAnsi="Times New Roman" w:cs="Times New Roman"/>
          <w:sz w:val="28"/>
          <w:szCs w:val="28"/>
          <w:lang w:val="ru-RU"/>
        </w:rPr>
      </w:pPr>
      <w:r w:rsidRPr="00E04AA8">
        <w:rPr>
          <w:rFonts w:ascii="Times New Roman" w:hAnsi="Times New Roman" w:cs="Times New Roman"/>
          <w:sz w:val="28"/>
          <w:szCs w:val="28"/>
          <w:lang w:val="ru-RU"/>
        </w:rPr>
        <w:t xml:space="preserve">з 2-х якісних питань стосовно властивостей води, </w:t>
      </w:r>
    </w:p>
    <w:p w14:paraId="7158ABF5" w14:textId="3A5DCBFD" w:rsidR="00E04AA8" w:rsidRPr="00D47A16" w:rsidRDefault="00E04AA8" w:rsidP="00D47A16">
      <w:pPr>
        <w:numPr>
          <w:ilvl w:val="0"/>
          <w:numId w:val="9"/>
        </w:numPr>
        <w:spacing w:after="0" w:line="240" w:lineRule="auto"/>
        <w:jc w:val="both"/>
        <w:rPr>
          <w:rFonts w:ascii="Times New Roman" w:hAnsi="Times New Roman" w:cs="Times New Roman"/>
          <w:sz w:val="28"/>
          <w:szCs w:val="28"/>
          <w:lang w:val="ru-RU"/>
        </w:rPr>
      </w:pPr>
      <w:r w:rsidRPr="00E04AA8">
        <w:rPr>
          <w:rFonts w:ascii="Times New Roman" w:hAnsi="Times New Roman" w:cs="Times New Roman"/>
          <w:sz w:val="28"/>
          <w:szCs w:val="28"/>
          <w:lang w:val="ru-RU"/>
        </w:rPr>
        <w:t xml:space="preserve">з 2-х задач, де треба оцінити порядок величини чи порівняти внески різної фізичної природи. </w:t>
      </w:r>
      <w:r w:rsidRPr="00D47A16">
        <w:rPr>
          <w:rFonts w:ascii="Times New Roman" w:hAnsi="Times New Roman" w:cs="Times New Roman"/>
          <w:sz w:val="28"/>
          <w:szCs w:val="28"/>
          <w:lang w:val="ru-RU"/>
        </w:rPr>
        <w:t xml:space="preserve"> </w:t>
      </w:r>
    </w:p>
    <w:p w14:paraId="71C9C558" w14:textId="77777777" w:rsidR="00E04AA8" w:rsidRPr="00E04AA8" w:rsidRDefault="00E04AA8" w:rsidP="00E04AA8">
      <w:pPr>
        <w:spacing w:line="240" w:lineRule="auto"/>
        <w:ind w:left="567"/>
        <w:jc w:val="both"/>
        <w:rPr>
          <w:rFonts w:ascii="Times New Roman" w:hAnsi="Times New Roman" w:cs="Times New Roman"/>
          <w:sz w:val="28"/>
          <w:szCs w:val="28"/>
          <w:lang w:val="ru-RU"/>
        </w:rPr>
      </w:pPr>
      <w:r w:rsidRPr="00E04AA8">
        <w:rPr>
          <w:rFonts w:ascii="Times New Roman" w:hAnsi="Times New Roman" w:cs="Times New Roman"/>
          <w:sz w:val="28"/>
          <w:szCs w:val="28"/>
          <w:lang w:val="ru-RU"/>
        </w:rPr>
        <w:t xml:space="preserve">Одне з якісних питань є простим, друге – суттєво складнішим. Такі </w:t>
      </w:r>
      <w:r w:rsidRPr="00E04AA8">
        <w:rPr>
          <w:rFonts w:ascii="Times New Roman" w:hAnsi="Times New Roman" w:cs="Times New Roman"/>
          <w:sz w:val="28"/>
          <w:szCs w:val="28"/>
          <w:lang w:val="uk-UA"/>
        </w:rPr>
        <w:t xml:space="preserve">ж </w:t>
      </w:r>
      <w:r w:rsidRPr="00E04AA8">
        <w:rPr>
          <w:rFonts w:ascii="Times New Roman" w:hAnsi="Times New Roman" w:cs="Times New Roman"/>
          <w:sz w:val="28"/>
          <w:szCs w:val="28"/>
          <w:lang w:val="ru-RU"/>
        </w:rPr>
        <w:t xml:space="preserve">самі є і задачі. </w:t>
      </w:r>
    </w:p>
    <w:p w14:paraId="64A4BE2C" w14:textId="77777777" w:rsidR="00E04AA8" w:rsidRPr="00E04AA8" w:rsidRDefault="00E04AA8" w:rsidP="00E04AA8">
      <w:pPr>
        <w:spacing w:line="240" w:lineRule="auto"/>
        <w:ind w:left="567"/>
        <w:jc w:val="both"/>
        <w:rPr>
          <w:rFonts w:ascii="Times New Roman" w:hAnsi="Times New Roman" w:cs="Times New Roman"/>
          <w:sz w:val="28"/>
          <w:szCs w:val="28"/>
          <w:lang w:val="ru-RU"/>
        </w:rPr>
      </w:pPr>
      <w:r w:rsidRPr="00E04AA8">
        <w:rPr>
          <w:rFonts w:ascii="Times New Roman" w:hAnsi="Times New Roman" w:cs="Times New Roman"/>
          <w:sz w:val="28"/>
          <w:szCs w:val="28"/>
          <w:lang w:val="ru-RU"/>
        </w:rPr>
        <w:t>При виставлені балів за відповідь особлива увага звертається на</w:t>
      </w:r>
    </w:p>
    <w:p w14:paraId="1F208BE8" w14:textId="77777777" w:rsidR="00E04AA8" w:rsidRPr="00E04AA8" w:rsidRDefault="00E04AA8" w:rsidP="00E04AA8">
      <w:pPr>
        <w:spacing w:line="240" w:lineRule="auto"/>
        <w:ind w:left="567"/>
        <w:jc w:val="both"/>
        <w:rPr>
          <w:rFonts w:ascii="Times New Roman" w:hAnsi="Times New Roman" w:cs="Times New Roman"/>
          <w:sz w:val="28"/>
          <w:szCs w:val="28"/>
          <w:lang w:val="ru-RU"/>
        </w:rPr>
      </w:pPr>
      <w:r w:rsidRPr="00E04AA8">
        <w:rPr>
          <w:rFonts w:ascii="Times New Roman" w:hAnsi="Times New Roman" w:cs="Times New Roman"/>
          <w:sz w:val="28"/>
          <w:szCs w:val="28"/>
          <w:lang w:val="ru-RU"/>
        </w:rPr>
        <w:t>- повноту і чіткість відповіді;</w:t>
      </w:r>
    </w:p>
    <w:p w14:paraId="3EA408AA" w14:textId="77777777" w:rsidR="00E04AA8" w:rsidRPr="00E04AA8" w:rsidRDefault="00E04AA8" w:rsidP="00E04AA8">
      <w:pPr>
        <w:spacing w:line="240" w:lineRule="auto"/>
        <w:ind w:left="567"/>
        <w:jc w:val="both"/>
        <w:rPr>
          <w:rFonts w:ascii="Times New Roman" w:hAnsi="Times New Roman" w:cs="Times New Roman"/>
          <w:sz w:val="28"/>
          <w:szCs w:val="28"/>
          <w:lang w:val="ru-RU"/>
        </w:rPr>
      </w:pPr>
      <w:r w:rsidRPr="00E04AA8">
        <w:rPr>
          <w:rFonts w:ascii="Times New Roman" w:hAnsi="Times New Roman" w:cs="Times New Roman"/>
          <w:sz w:val="28"/>
          <w:szCs w:val="28"/>
          <w:lang w:val="ru-RU"/>
        </w:rPr>
        <w:t>- знання смислу слів і понять;</w:t>
      </w:r>
    </w:p>
    <w:p w14:paraId="35ED433E" w14:textId="77777777" w:rsidR="00E04AA8" w:rsidRPr="00E04AA8" w:rsidRDefault="00E04AA8" w:rsidP="00E04AA8">
      <w:pPr>
        <w:spacing w:line="240" w:lineRule="auto"/>
        <w:ind w:left="567"/>
        <w:jc w:val="both"/>
        <w:rPr>
          <w:rFonts w:ascii="Times New Roman" w:hAnsi="Times New Roman" w:cs="Times New Roman"/>
          <w:sz w:val="28"/>
          <w:szCs w:val="28"/>
          <w:lang w:val="ru-RU"/>
        </w:rPr>
      </w:pPr>
      <w:r w:rsidRPr="00E04AA8">
        <w:rPr>
          <w:rFonts w:ascii="Times New Roman" w:hAnsi="Times New Roman" w:cs="Times New Roman"/>
          <w:sz w:val="28"/>
          <w:szCs w:val="28"/>
          <w:lang w:val="ru-RU"/>
        </w:rPr>
        <w:t>- ступінь довершеності української мови при викладенні відповідей.</w:t>
      </w:r>
    </w:p>
    <w:p w14:paraId="37E6DC2F" w14:textId="6BE118C3" w:rsidR="00EE3D9C" w:rsidRDefault="00655B5A" w:rsidP="00E04AA8">
      <w:pPr>
        <w:spacing w:after="0" w:line="240" w:lineRule="auto"/>
        <w:ind w:firstLine="540"/>
        <w:rPr>
          <w:rFonts w:ascii="Times New Roman" w:eastAsia="Times New Roman" w:hAnsi="Times New Roman" w:cs="Times New Roman"/>
          <w:b/>
          <w:sz w:val="28"/>
          <w:lang w:val="ru-RU"/>
        </w:rPr>
      </w:pPr>
      <w:r w:rsidRPr="00E04AA8">
        <w:rPr>
          <w:rFonts w:ascii="Times New Roman" w:eastAsia="Times New Roman" w:hAnsi="Times New Roman" w:cs="Times New Roman"/>
          <w:b/>
          <w:sz w:val="28"/>
          <w:lang w:val="ru-RU"/>
        </w:rPr>
        <w:t>Загальна схема нарахування балів</w:t>
      </w:r>
    </w:p>
    <w:tbl>
      <w:tblPr>
        <w:tblW w:w="0" w:type="auto"/>
        <w:tblInd w:w="216" w:type="dxa"/>
        <w:tblLayout w:type="fixed"/>
        <w:tblLook w:val="0000" w:firstRow="0" w:lastRow="0" w:firstColumn="0" w:lastColumn="0" w:noHBand="0" w:noVBand="0"/>
      </w:tblPr>
      <w:tblGrid>
        <w:gridCol w:w="3969"/>
        <w:gridCol w:w="992"/>
        <w:gridCol w:w="993"/>
        <w:gridCol w:w="1701"/>
        <w:gridCol w:w="1134"/>
        <w:gridCol w:w="850"/>
      </w:tblGrid>
      <w:tr w:rsidR="00E04AA8" w:rsidRPr="00E04812" w14:paraId="53C81427" w14:textId="77777777" w:rsidTr="00CB1D78">
        <w:trPr>
          <w:trHeight w:val="311"/>
        </w:trPr>
        <w:tc>
          <w:tcPr>
            <w:tcW w:w="7655"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1E66E339" w14:textId="77777777" w:rsidR="00E04AA8" w:rsidRPr="00E04AA8" w:rsidRDefault="00E04AA8" w:rsidP="00CB1D78">
            <w:pPr>
              <w:suppressAutoHyphens/>
              <w:autoSpaceDE w:val="0"/>
              <w:autoSpaceDN w:val="0"/>
              <w:adjustRightInd w:val="0"/>
              <w:spacing w:line="1" w:lineRule="atLeast"/>
              <w:ind w:hanging="2"/>
              <w:jc w:val="center"/>
              <w:rPr>
                <w:rFonts w:ascii="Times New Roman" w:hAnsi="Times New Roman" w:cs="Times New Roman"/>
                <w:sz w:val="28"/>
                <w:szCs w:val="28"/>
              </w:rPr>
            </w:pPr>
            <w:r w:rsidRPr="00E04AA8">
              <w:rPr>
                <w:rFonts w:ascii="Times New Roman" w:hAnsi="Times New Roman" w:cs="Times New Roman"/>
                <w:position w:val="-1"/>
                <w:sz w:val="28"/>
                <w:szCs w:val="28"/>
                <w:lang w:val="uk-UA"/>
              </w:rPr>
              <w:t xml:space="preserve">Форма поточного контролю </w:t>
            </w:r>
          </w:p>
        </w:tc>
        <w:tc>
          <w:tcPr>
            <w:tcW w:w="1134"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6C27BA80" w14:textId="77777777" w:rsidR="00E04AA8" w:rsidRPr="00E04AA8" w:rsidRDefault="00E04AA8" w:rsidP="00CB1D78">
            <w:pPr>
              <w:suppressAutoHyphens/>
              <w:autoSpaceDE w:val="0"/>
              <w:autoSpaceDN w:val="0"/>
              <w:adjustRightInd w:val="0"/>
              <w:spacing w:line="1" w:lineRule="atLeast"/>
              <w:ind w:hanging="2"/>
              <w:jc w:val="center"/>
              <w:rPr>
                <w:rFonts w:ascii="Times New Roman" w:hAnsi="Times New Roman" w:cs="Times New Roman"/>
                <w:position w:val="-1"/>
                <w:sz w:val="28"/>
                <w:szCs w:val="28"/>
              </w:rPr>
            </w:pPr>
          </w:p>
          <w:p w14:paraId="4B2AB490" w14:textId="77777777" w:rsidR="00E04AA8" w:rsidRPr="00E04AA8" w:rsidRDefault="00E04AA8" w:rsidP="00CB1D78">
            <w:pPr>
              <w:suppressAutoHyphens/>
              <w:autoSpaceDE w:val="0"/>
              <w:autoSpaceDN w:val="0"/>
              <w:adjustRightInd w:val="0"/>
              <w:spacing w:line="1" w:lineRule="atLeast"/>
              <w:ind w:hanging="2"/>
              <w:jc w:val="center"/>
              <w:rPr>
                <w:rFonts w:ascii="Times New Roman" w:hAnsi="Times New Roman" w:cs="Times New Roman"/>
                <w:sz w:val="28"/>
                <w:szCs w:val="28"/>
              </w:rPr>
            </w:pPr>
            <w:r w:rsidRPr="00E04AA8">
              <w:rPr>
                <w:rFonts w:ascii="Times New Roman" w:hAnsi="Times New Roman" w:cs="Times New Roman"/>
                <w:position w:val="-1"/>
                <w:sz w:val="28"/>
                <w:szCs w:val="28"/>
                <w:lang w:val="uk-UA"/>
              </w:rPr>
              <w:t>Екзаме</w:t>
            </w:r>
            <w:r w:rsidRPr="00E04AA8">
              <w:rPr>
                <w:rFonts w:ascii="Times New Roman" w:hAnsi="Times New Roman" w:cs="Times New Roman"/>
                <w:position w:val="-1"/>
                <w:sz w:val="28"/>
                <w:szCs w:val="28"/>
                <w:lang w:val="uk-UA"/>
              </w:rPr>
              <w:lastRenderedPageBreak/>
              <w:t>наційна  робота</w:t>
            </w:r>
          </w:p>
        </w:tc>
        <w:tc>
          <w:tcPr>
            <w:tcW w:w="850"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405DE017" w14:textId="77777777" w:rsidR="00E04AA8" w:rsidRPr="00E04AA8" w:rsidRDefault="00E04AA8" w:rsidP="00CB1D78">
            <w:pPr>
              <w:suppressAutoHyphens/>
              <w:autoSpaceDE w:val="0"/>
              <w:autoSpaceDN w:val="0"/>
              <w:adjustRightInd w:val="0"/>
              <w:spacing w:line="1" w:lineRule="atLeast"/>
              <w:ind w:hanging="2"/>
              <w:rPr>
                <w:rFonts w:ascii="Times New Roman" w:hAnsi="Times New Roman" w:cs="Times New Roman"/>
                <w:position w:val="-1"/>
                <w:sz w:val="28"/>
                <w:szCs w:val="28"/>
              </w:rPr>
            </w:pPr>
          </w:p>
          <w:p w14:paraId="6C6A9BC8" w14:textId="77777777" w:rsidR="00E04AA8" w:rsidRPr="00E04AA8" w:rsidRDefault="00E04AA8" w:rsidP="00CB1D78">
            <w:pPr>
              <w:suppressAutoHyphens/>
              <w:autoSpaceDE w:val="0"/>
              <w:autoSpaceDN w:val="0"/>
              <w:adjustRightInd w:val="0"/>
              <w:spacing w:line="1" w:lineRule="atLeast"/>
              <w:ind w:hanging="2"/>
              <w:rPr>
                <w:rFonts w:ascii="Times New Roman" w:hAnsi="Times New Roman" w:cs="Times New Roman"/>
                <w:position w:val="-1"/>
                <w:sz w:val="28"/>
                <w:szCs w:val="28"/>
              </w:rPr>
            </w:pPr>
          </w:p>
          <w:p w14:paraId="50E74828" w14:textId="77777777" w:rsidR="00E04AA8" w:rsidRPr="00E04AA8" w:rsidRDefault="00E04AA8" w:rsidP="00CB1D78">
            <w:pPr>
              <w:suppressAutoHyphens/>
              <w:autoSpaceDE w:val="0"/>
              <w:autoSpaceDN w:val="0"/>
              <w:adjustRightInd w:val="0"/>
              <w:spacing w:line="1" w:lineRule="atLeast"/>
              <w:ind w:hanging="2"/>
              <w:rPr>
                <w:rFonts w:ascii="Times New Roman" w:hAnsi="Times New Roman" w:cs="Times New Roman"/>
                <w:sz w:val="28"/>
                <w:szCs w:val="28"/>
              </w:rPr>
            </w:pPr>
            <w:r w:rsidRPr="00E04AA8">
              <w:rPr>
                <w:rFonts w:ascii="Times New Roman" w:hAnsi="Times New Roman" w:cs="Times New Roman"/>
                <w:position w:val="-1"/>
                <w:sz w:val="28"/>
                <w:szCs w:val="28"/>
                <w:lang w:val="uk-UA"/>
              </w:rPr>
              <w:lastRenderedPageBreak/>
              <w:t>Сума</w:t>
            </w:r>
          </w:p>
        </w:tc>
      </w:tr>
      <w:tr w:rsidR="00E04AA8" w:rsidRPr="00E04812" w14:paraId="7D83F693" w14:textId="77777777" w:rsidTr="00CB1D78">
        <w:trPr>
          <w:trHeight w:val="365"/>
        </w:trPr>
        <w:tc>
          <w:tcPr>
            <w:tcW w:w="3969" w:type="dxa"/>
            <w:tcBorders>
              <w:top w:val="single" w:sz="3" w:space="0" w:color="000000"/>
              <w:left w:val="single" w:sz="3" w:space="0" w:color="000000"/>
              <w:bottom w:val="single" w:sz="3" w:space="0" w:color="000000"/>
              <w:right w:val="single" w:sz="3" w:space="0" w:color="000000"/>
            </w:tcBorders>
            <w:shd w:val="clear" w:color="000000" w:fill="FFFFFF"/>
          </w:tcPr>
          <w:p w14:paraId="3DB9EC0B" w14:textId="77777777" w:rsidR="00E04AA8" w:rsidRPr="00E04AA8" w:rsidRDefault="00E04AA8" w:rsidP="00CB1D78">
            <w:pPr>
              <w:suppressAutoHyphens/>
              <w:autoSpaceDE w:val="0"/>
              <w:autoSpaceDN w:val="0"/>
              <w:adjustRightInd w:val="0"/>
              <w:spacing w:line="1" w:lineRule="atLeast"/>
              <w:ind w:hanging="2"/>
              <w:jc w:val="center"/>
              <w:rPr>
                <w:rFonts w:ascii="Times New Roman" w:hAnsi="Times New Roman" w:cs="Times New Roman"/>
                <w:position w:val="-1"/>
                <w:sz w:val="28"/>
                <w:szCs w:val="28"/>
                <w:lang w:val="uk-UA"/>
              </w:rPr>
            </w:pPr>
            <w:r w:rsidRPr="00E04AA8">
              <w:rPr>
                <w:rFonts w:ascii="Times New Roman" w:hAnsi="Times New Roman" w:cs="Times New Roman"/>
                <w:position w:val="-1"/>
                <w:sz w:val="28"/>
                <w:szCs w:val="28"/>
                <w:lang w:val="uk-UA"/>
              </w:rPr>
              <w:t>Практичні заняття</w:t>
            </w:r>
          </w:p>
          <w:p w14:paraId="20A12D9A" w14:textId="77777777" w:rsidR="00E04AA8" w:rsidRPr="00E04AA8" w:rsidRDefault="00E04AA8" w:rsidP="00CB1D78">
            <w:pPr>
              <w:suppressAutoHyphens/>
              <w:autoSpaceDE w:val="0"/>
              <w:autoSpaceDN w:val="0"/>
              <w:adjustRightInd w:val="0"/>
              <w:spacing w:line="1" w:lineRule="atLeast"/>
              <w:ind w:hanging="2"/>
              <w:jc w:val="center"/>
              <w:rPr>
                <w:rFonts w:ascii="Times New Roman" w:hAnsi="Times New Roman" w:cs="Times New Roman"/>
                <w:sz w:val="28"/>
                <w:szCs w:val="28"/>
              </w:rPr>
            </w:pPr>
          </w:p>
        </w:tc>
        <w:tc>
          <w:tcPr>
            <w:tcW w:w="1985"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25F2AFC" w14:textId="77777777" w:rsidR="00E04AA8" w:rsidRPr="00E04AA8" w:rsidRDefault="00E04AA8" w:rsidP="00CB1D78">
            <w:pPr>
              <w:suppressAutoHyphens/>
              <w:autoSpaceDE w:val="0"/>
              <w:autoSpaceDN w:val="0"/>
              <w:adjustRightInd w:val="0"/>
              <w:spacing w:line="1" w:lineRule="atLeast"/>
              <w:ind w:hanging="2"/>
              <w:jc w:val="center"/>
              <w:rPr>
                <w:rFonts w:ascii="Times New Roman" w:hAnsi="Times New Roman" w:cs="Times New Roman"/>
                <w:sz w:val="28"/>
                <w:szCs w:val="28"/>
              </w:rPr>
            </w:pPr>
            <w:r w:rsidRPr="00E04AA8">
              <w:rPr>
                <w:rFonts w:ascii="Times New Roman" w:hAnsi="Times New Roman" w:cs="Times New Roman"/>
                <w:position w:val="-1"/>
                <w:sz w:val="28"/>
                <w:szCs w:val="28"/>
                <w:lang w:val="uk-UA"/>
              </w:rPr>
              <w:lastRenderedPageBreak/>
              <w:t>Лекції*</w:t>
            </w:r>
          </w:p>
        </w:tc>
        <w:tc>
          <w:tcPr>
            <w:tcW w:w="1701"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7800EEAB" w14:textId="77777777" w:rsidR="00E04AA8" w:rsidRPr="00E04AA8" w:rsidRDefault="00E04AA8" w:rsidP="00CB1D78">
            <w:pPr>
              <w:suppressAutoHyphens/>
              <w:autoSpaceDE w:val="0"/>
              <w:autoSpaceDN w:val="0"/>
              <w:adjustRightInd w:val="0"/>
              <w:spacing w:line="1" w:lineRule="atLeast"/>
              <w:ind w:hanging="2"/>
              <w:jc w:val="center"/>
              <w:rPr>
                <w:rFonts w:ascii="Times New Roman" w:hAnsi="Times New Roman" w:cs="Times New Roman"/>
                <w:position w:val="-1"/>
                <w:sz w:val="28"/>
                <w:szCs w:val="28"/>
              </w:rPr>
            </w:pPr>
          </w:p>
          <w:p w14:paraId="56D11041" w14:textId="77777777" w:rsidR="00E04AA8" w:rsidRPr="00E04AA8" w:rsidRDefault="00E04AA8" w:rsidP="00CB1D78">
            <w:pPr>
              <w:suppressAutoHyphens/>
              <w:autoSpaceDE w:val="0"/>
              <w:autoSpaceDN w:val="0"/>
              <w:adjustRightInd w:val="0"/>
              <w:spacing w:line="1" w:lineRule="atLeast"/>
              <w:ind w:hanging="2"/>
              <w:jc w:val="center"/>
              <w:rPr>
                <w:rFonts w:ascii="Times New Roman" w:hAnsi="Times New Roman" w:cs="Times New Roman"/>
                <w:sz w:val="28"/>
                <w:szCs w:val="28"/>
              </w:rPr>
            </w:pPr>
            <w:r w:rsidRPr="00E04AA8">
              <w:rPr>
                <w:rFonts w:ascii="Times New Roman" w:hAnsi="Times New Roman" w:cs="Times New Roman"/>
                <w:position w:val="-1"/>
                <w:sz w:val="28"/>
                <w:szCs w:val="28"/>
                <w:lang w:val="uk-UA"/>
              </w:rPr>
              <w:lastRenderedPageBreak/>
              <w:t>Разом</w:t>
            </w:r>
          </w:p>
        </w:tc>
        <w:tc>
          <w:tcPr>
            <w:tcW w:w="1134" w:type="dxa"/>
            <w:vMerge/>
            <w:tcBorders>
              <w:top w:val="single" w:sz="3" w:space="0" w:color="000000"/>
              <w:left w:val="single" w:sz="3" w:space="0" w:color="000000"/>
              <w:bottom w:val="single" w:sz="3" w:space="0" w:color="000000"/>
              <w:right w:val="single" w:sz="3" w:space="0" w:color="000000"/>
            </w:tcBorders>
            <w:shd w:val="clear" w:color="000000" w:fill="FFFFFF"/>
          </w:tcPr>
          <w:p w14:paraId="2D696A73" w14:textId="77777777" w:rsidR="00E04AA8" w:rsidRPr="00E04AA8" w:rsidRDefault="00E04AA8" w:rsidP="00CB1D78">
            <w:pPr>
              <w:autoSpaceDE w:val="0"/>
              <w:autoSpaceDN w:val="0"/>
              <w:adjustRightInd w:val="0"/>
              <w:spacing w:after="200" w:line="276" w:lineRule="auto"/>
              <w:rPr>
                <w:rFonts w:ascii="Times New Roman" w:hAnsi="Times New Roman" w:cs="Times New Roman"/>
                <w:sz w:val="28"/>
                <w:szCs w:val="28"/>
              </w:rPr>
            </w:pPr>
          </w:p>
        </w:tc>
        <w:tc>
          <w:tcPr>
            <w:tcW w:w="850" w:type="dxa"/>
            <w:vMerge/>
            <w:tcBorders>
              <w:top w:val="single" w:sz="3" w:space="0" w:color="000000"/>
              <w:left w:val="single" w:sz="3" w:space="0" w:color="000000"/>
              <w:bottom w:val="single" w:sz="3" w:space="0" w:color="000000"/>
              <w:right w:val="single" w:sz="3" w:space="0" w:color="000000"/>
            </w:tcBorders>
            <w:shd w:val="clear" w:color="000000" w:fill="FFFFFF"/>
          </w:tcPr>
          <w:p w14:paraId="402599A4" w14:textId="77777777" w:rsidR="00E04AA8" w:rsidRPr="00E04AA8" w:rsidRDefault="00E04AA8" w:rsidP="00CB1D78">
            <w:pPr>
              <w:autoSpaceDE w:val="0"/>
              <w:autoSpaceDN w:val="0"/>
              <w:adjustRightInd w:val="0"/>
              <w:spacing w:after="200" w:line="276" w:lineRule="auto"/>
              <w:rPr>
                <w:rFonts w:ascii="Times New Roman" w:hAnsi="Times New Roman" w:cs="Times New Roman"/>
                <w:sz w:val="28"/>
                <w:szCs w:val="28"/>
              </w:rPr>
            </w:pPr>
          </w:p>
        </w:tc>
      </w:tr>
      <w:tr w:rsidR="00D47A16" w:rsidRPr="00E04812" w14:paraId="7533D7CE" w14:textId="77777777" w:rsidTr="00FD6FF5">
        <w:trPr>
          <w:trHeight w:val="364"/>
        </w:trPr>
        <w:tc>
          <w:tcPr>
            <w:tcW w:w="3969" w:type="dxa"/>
            <w:tcBorders>
              <w:top w:val="single" w:sz="3" w:space="0" w:color="000000"/>
              <w:left w:val="single" w:sz="3" w:space="0" w:color="000000"/>
              <w:bottom w:val="single" w:sz="3" w:space="0" w:color="000000"/>
              <w:right w:val="single" w:sz="3" w:space="0" w:color="000000"/>
            </w:tcBorders>
            <w:shd w:val="clear" w:color="000000" w:fill="FFFFFF"/>
          </w:tcPr>
          <w:p w14:paraId="177AA64F" w14:textId="77777777" w:rsidR="00D47A16" w:rsidRPr="00E04AA8" w:rsidRDefault="00D47A16" w:rsidP="00CB1D78">
            <w:pPr>
              <w:suppressAutoHyphens/>
              <w:autoSpaceDE w:val="0"/>
              <w:autoSpaceDN w:val="0"/>
              <w:adjustRightInd w:val="0"/>
              <w:spacing w:line="1" w:lineRule="atLeast"/>
              <w:ind w:hanging="2"/>
              <w:jc w:val="center"/>
              <w:rPr>
                <w:rFonts w:ascii="Times New Roman" w:hAnsi="Times New Roman" w:cs="Times New Roman"/>
                <w:position w:val="-1"/>
                <w:sz w:val="28"/>
                <w:szCs w:val="28"/>
                <w:lang w:val="uk-UA"/>
              </w:rPr>
            </w:pPr>
            <w:r w:rsidRPr="00E04AA8">
              <w:rPr>
                <w:rFonts w:ascii="Times New Roman" w:hAnsi="Times New Roman" w:cs="Times New Roman"/>
                <w:position w:val="-1"/>
                <w:sz w:val="28"/>
                <w:szCs w:val="28"/>
                <w:lang w:val="uk-UA"/>
              </w:rPr>
              <w:t>Поточний контроль (усний)</w:t>
            </w:r>
          </w:p>
          <w:p w14:paraId="64BC5FA7" w14:textId="3B67818D" w:rsidR="00D47A16" w:rsidRPr="00E04AA8" w:rsidRDefault="00D47A16" w:rsidP="00CB1D78">
            <w:pPr>
              <w:suppressAutoHyphens/>
              <w:autoSpaceDE w:val="0"/>
              <w:autoSpaceDN w:val="0"/>
              <w:adjustRightInd w:val="0"/>
              <w:spacing w:line="1" w:lineRule="atLeast"/>
              <w:ind w:hanging="2"/>
              <w:jc w:val="center"/>
              <w:rPr>
                <w:rFonts w:ascii="Times New Roman" w:hAnsi="Times New Roman" w:cs="Times New Roman"/>
                <w:sz w:val="28"/>
                <w:szCs w:val="28"/>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29AE68C1" w14:textId="77777777" w:rsidR="00D47A16" w:rsidRPr="00E04AA8" w:rsidRDefault="00D47A16" w:rsidP="00CB1D78">
            <w:pPr>
              <w:suppressAutoHyphens/>
              <w:autoSpaceDE w:val="0"/>
              <w:autoSpaceDN w:val="0"/>
              <w:adjustRightInd w:val="0"/>
              <w:spacing w:line="1" w:lineRule="atLeast"/>
              <w:ind w:hanging="2"/>
              <w:jc w:val="center"/>
              <w:rPr>
                <w:rFonts w:ascii="Times New Roman" w:hAnsi="Times New Roman" w:cs="Times New Roman"/>
                <w:sz w:val="28"/>
                <w:szCs w:val="28"/>
              </w:rPr>
            </w:pPr>
            <w:r w:rsidRPr="00E04AA8">
              <w:rPr>
                <w:rFonts w:ascii="Times New Roman" w:hAnsi="Times New Roman" w:cs="Times New Roman"/>
                <w:position w:val="-1"/>
                <w:sz w:val="28"/>
                <w:szCs w:val="28"/>
                <w:lang w:val="uk-UA"/>
              </w:rPr>
              <w:t>КР_1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22F57AD9" w14:textId="1363D78C" w:rsidR="00D47A16" w:rsidRPr="00E04AA8" w:rsidRDefault="00D47A16" w:rsidP="00CB1D78">
            <w:pPr>
              <w:suppressAutoHyphens/>
              <w:autoSpaceDE w:val="0"/>
              <w:autoSpaceDN w:val="0"/>
              <w:adjustRightInd w:val="0"/>
              <w:spacing w:line="1" w:lineRule="atLeast"/>
              <w:ind w:hanging="2"/>
              <w:jc w:val="center"/>
              <w:rPr>
                <w:rFonts w:ascii="Times New Roman" w:hAnsi="Times New Roman" w:cs="Times New Roman"/>
                <w:sz w:val="28"/>
                <w:szCs w:val="28"/>
              </w:rPr>
            </w:pPr>
            <w:r w:rsidRPr="00E04AA8">
              <w:rPr>
                <w:rFonts w:ascii="Times New Roman" w:hAnsi="Times New Roman" w:cs="Times New Roman"/>
                <w:position w:val="-1"/>
                <w:sz w:val="28"/>
                <w:szCs w:val="28"/>
                <w:lang w:val="uk-UA"/>
              </w:rPr>
              <w:t>КР_1</w:t>
            </w:r>
          </w:p>
        </w:tc>
        <w:tc>
          <w:tcPr>
            <w:tcW w:w="1701" w:type="dxa"/>
            <w:vMerge/>
            <w:tcBorders>
              <w:top w:val="single" w:sz="3" w:space="0" w:color="000000"/>
              <w:left w:val="single" w:sz="3" w:space="0" w:color="000000"/>
              <w:bottom w:val="single" w:sz="3" w:space="0" w:color="000000"/>
              <w:right w:val="single" w:sz="3" w:space="0" w:color="000000"/>
            </w:tcBorders>
            <w:shd w:val="clear" w:color="000000" w:fill="FFFFFF"/>
          </w:tcPr>
          <w:p w14:paraId="3E769C4A" w14:textId="77777777" w:rsidR="00D47A16" w:rsidRPr="00E04AA8" w:rsidRDefault="00D47A16" w:rsidP="00CB1D78">
            <w:pPr>
              <w:autoSpaceDE w:val="0"/>
              <w:autoSpaceDN w:val="0"/>
              <w:adjustRightInd w:val="0"/>
              <w:spacing w:after="200" w:line="276" w:lineRule="auto"/>
              <w:rPr>
                <w:rFonts w:ascii="Times New Roman" w:hAnsi="Times New Roman" w:cs="Times New Roman"/>
                <w:sz w:val="28"/>
                <w:szCs w:val="28"/>
              </w:rPr>
            </w:pPr>
          </w:p>
        </w:tc>
        <w:tc>
          <w:tcPr>
            <w:tcW w:w="1134" w:type="dxa"/>
            <w:vMerge/>
            <w:tcBorders>
              <w:top w:val="single" w:sz="3" w:space="0" w:color="000000"/>
              <w:left w:val="single" w:sz="3" w:space="0" w:color="000000"/>
              <w:bottom w:val="single" w:sz="3" w:space="0" w:color="000000"/>
              <w:right w:val="single" w:sz="3" w:space="0" w:color="000000"/>
            </w:tcBorders>
            <w:shd w:val="clear" w:color="000000" w:fill="FFFFFF"/>
          </w:tcPr>
          <w:p w14:paraId="6756AB55" w14:textId="77777777" w:rsidR="00D47A16" w:rsidRPr="00E04AA8" w:rsidRDefault="00D47A16" w:rsidP="00CB1D78">
            <w:pPr>
              <w:autoSpaceDE w:val="0"/>
              <w:autoSpaceDN w:val="0"/>
              <w:adjustRightInd w:val="0"/>
              <w:spacing w:after="200" w:line="276" w:lineRule="auto"/>
              <w:rPr>
                <w:rFonts w:ascii="Times New Roman" w:hAnsi="Times New Roman" w:cs="Times New Roman"/>
                <w:sz w:val="28"/>
                <w:szCs w:val="28"/>
              </w:rPr>
            </w:pPr>
          </w:p>
        </w:tc>
        <w:tc>
          <w:tcPr>
            <w:tcW w:w="850" w:type="dxa"/>
            <w:vMerge/>
            <w:tcBorders>
              <w:top w:val="single" w:sz="3" w:space="0" w:color="000000"/>
              <w:left w:val="single" w:sz="3" w:space="0" w:color="000000"/>
              <w:bottom w:val="single" w:sz="3" w:space="0" w:color="000000"/>
              <w:right w:val="single" w:sz="3" w:space="0" w:color="000000"/>
            </w:tcBorders>
            <w:shd w:val="clear" w:color="000000" w:fill="FFFFFF"/>
          </w:tcPr>
          <w:p w14:paraId="02F7BDAA" w14:textId="77777777" w:rsidR="00D47A16" w:rsidRPr="00E04AA8" w:rsidRDefault="00D47A16" w:rsidP="00CB1D78">
            <w:pPr>
              <w:autoSpaceDE w:val="0"/>
              <w:autoSpaceDN w:val="0"/>
              <w:adjustRightInd w:val="0"/>
              <w:spacing w:after="200" w:line="276" w:lineRule="auto"/>
              <w:rPr>
                <w:rFonts w:ascii="Times New Roman" w:hAnsi="Times New Roman" w:cs="Times New Roman"/>
                <w:sz w:val="28"/>
                <w:szCs w:val="28"/>
              </w:rPr>
            </w:pPr>
          </w:p>
        </w:tc>
      </w:tr>
      <w:tr w:rsidR="00D47A16" w:rsidRPr="00E04812" w14:paraId="15513D1E" w14:textId="77777777" w:rsidTr="009D7AC9">
        <w:trPr>
          <w:trHeight w:val="398"/>
        </w:trPr>
        <w:tc>
          <w:tcPr>
            <w:tcW w:w="3969" w:type="dxa"/>
            <w:tcBorders>
              <w:top w:val="single" w:sz="3" w:space="0" w:color="000000"/>
              <w:left w:val="single" w:sz="3" w:space="0" w:color="000000"/>
              <w:bottom w:val="single" w:sz="3" w:space="0" w:color="000000"/>
              <w:right w:val="single" w:sz="3" w:space="0" w:color="000000"/>
            </w:tcBorders>
            <w:shd w:val="clear" w:color="000000" w:fill="FFFFFF"/>
          </w:tcPr>
          <w:p w14:paraId="2F3CD4B1" w14:textId="32578D79" w:rsidR="00D47A16" w:rsidRPr="00E04AA8" w:rsidRDefault="00D47A16" w:rsidP="00CB1D78">
            <w:pPr>
              <w:suppressAutoHyphens/>
              <w:autoSpaceDE w:val="0"/>
              <w:autoSpaceDN w:val="0"/>
              <w:adjustRightInd w:val="0"/>
              <w:spacing w:line="1" w:lineRule="atLeast"/>
              <w:ind w:hanging="2"/>
              <w:jc w:val="center"/>
              <w:rPr>
                <w:rFonts w:ascii="Times New Roman" w:hAnsi="Times New Roman" w:cs="Times New Roman"/>
                <w:sz w:val="28"/>
                <w:szCs w:val="28"/>
              </w:rPr>
            </w:pPr>
            <w:r w:rsidRPr="00E04AA8">
              <w:rPr>
                <w:rFonts w:ascii="Times New Roman" w:hAnsi="Times New Roman" w:cs="Times New Roman"/>
                <w:position w:val="-1"/>
                <w:sz w:val="28"/>
                <w:szCs w:val="28"/>
                <w:lang w:val="uk-UA"/>
              </w:rPr>
              <w:t>20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4BB85754" w14:textId="77777777" w:rsidR="00D47A16" w:rsidRPr="00E04AA8" w:rsidRDefault="00D47A16" w:rsidP="00CB1D78">
            <w:pPr>
              <w:suppressAutoHyphens/>
              <w:autoSpaceDE w:val="0"/>
              <w:autoSpaceDN w:val="0"/>
              <w:adjustRightInd w:val="0"/>
              <w:spacing w:line="1" w:lineRule="atLeast"/>
              <w:ind w:hanging="2"/>
              <w:jc w:val="center"/>
              <w:rPr>
                <w:rFonts w:ascii="Times New Roman" w:hAnsi="Times New Roman" w:cs="Times New Roman"/>
                <w:sz w:val="28"/>
                <w:szCs w:val="28"/>
              </w:rPr>
            </w:pPr>
            <w:r w:rsidRPr="00E04AA8">
              <w:rPr>
                <w:rFonts w:ascii="Times New Roman" w:hAnsi="Times New Roman" w:cs="Times New Roman"/>
                <w:position w:val="-1"/>
                <w:sz w:val="28"/>
                <w:szCs w:val="28"/>
                <w:lang w:val="uk-UA"/>
              </w:rPr>
              <w:t>4</w:t>
            </w:r>
            <w:r w:rsidRPr="00E04AA8">
              <w:rPr>
                <w:rFonts w:ascii="Times New Roman" w:hAnsi="Times New Roman" w:cs="Times New Roman"/>
                <w:position w:val="-1"/>
                <w:sz w:val="28"/>
                <w:szCs w:val="28"/>
              </w:rPr>
              <w:t>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79FB00DD" w14:textId="0812C26E" w:rsidR="00D47A16" w:rsidRPr="00E04AA8" w:rsidRDefault="00D47A16" w:rsidP="00CB1D78">
            <w:pPr>
              <w:suppressAutoHyphens/>
              <w:autoSpaceDE w:val="0"/>
              <w:autoSpaceDN w:val="0"/>
              <w:adjustRightInd w:val="0"/>
              <w:spacing w:line="1" w:lineRule="atLeast"/>
              <w:ind w:hanging="2"/>
              <w:jc w:val="center"/>
              <w:rPr>
                <w:rFonts w:ascii="Times New Roman" w:hAnsi="Times New Roman" w:cs="Times New Roman"/>
                <w:sz w:val="28"/>
                <w:szCs w:val="28"/>
                <w:lang w:val="uk-UA"/>
              </w:rPr>
            </w:pPr>
            <w:r>
              <w:rPr>
                <w:rFonts w:ascii="Times New Roman" w:hAnsi="Times New Roman" w:cs="Times New Roman"/>
                <w:position w:val="-1"/>
                <w:sz w:val="28"/>
                <w:szCs w:val="28"/>
                <w:lang w:val="uk-UA"/>
              </w:rPr>
              <w:t>40</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2D5D05D6" w14:textId="77777777" w:rsidR="00D47A16" w:rsidRPr="00E04AA8" w:rsidRDefault="00D47A16" w:rsidP="00CB1D78">
            <w:pPr>
              <w:suppressAutoHyphens/>
              <w:autoSpaceDE w:val="0"/>
              <w:autoSpaceDN w:val="0"/>
              <w:adjustRightInd w:val="0"/>
              <w:spacing w:line="1" w:lineRule="atLeast"/>
              <w:ind w:hanging="2"/>
              <w:jc w:val="center"/>
              <w:rPr>
                <w:rFonts w:ascii="Times New Roman" w:hAnsi="Times New Roman" w:cs="Times New Roman"/>
                <w:sz w:val="28"/>
                <w:szCs w:val="28"/>
                <w:lang w:val="uk-UA"/>
              </w:rPr>
            </w:pPr>
            <w:r w:rsidRPr="00E04AA8">
              <w:rPr>
                <w:rFonts w:ascii="Times New Roman" w:hAnsi="Times New Roman" w:cs="Times New Roman"/>
                <w:position w:val="-1"/>
                <w:sz w:val="28"/>
                <w:szCs w:val="28"/>
                <w:lang w:val="uk-UA"/>
              </w:rPr>
              <w:t>100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14:paraId="64B5BDC7" w14:textId="77777777" w:rsidR="00D47A16" w:rsidRPr="00E04AA8" w:rsidRDefault="00D47A16" w:rsidP="00CB1D78">
            <w:pPr>
              <w:suppressAutoHyphens/>
              <w:autoSpaceDE w:val="0"/>
              <w:autoSpaceDN w:val="0"/>
              <w:adjustRightInd w:val="0"/>
              <w:spacing w:line="1" w:lineRule="atLeast"/>
              <w:ind w:hanging="2"/>
              <w:jc w:val="center"/>
              <w:rPr>
                <w:rFonts w:ascii="Times New Roman" w:hAnsi="Times New Roman" w:cs="Times New Roman"/>
                <w:sz w:val="28"/>
                <w:szCs w:val="28"/>
                <w:lang w:val="uk-UA"/>
              </w:rPr>
            </w:pPr>
            <w:r w:rsidRPr="00E04AA8">
              <w:rPr>
                <w:rFonts w:ascii="Times New Roman" w:hAnsi="Times New Roman" w:cs="Times New Roman"/>
                <w:position w:val="-1"/>
                <w:sz w:val="28"/>
                <w:szCs w:val="28"/>
                <w:lang w:val="uk-UA"/>
              </w:rPr>
              <w:t>-</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2B3E6FBC" w14:textId="77777777" w:rsidR="00D47A16" w:rsidRPr="00E04AA8" w:rsidRDefault="00D47A16" w:rsidP="00CB1D78">
            <w:pPr>
              <w:suppressAutoHyphens/>
              <w:autoSpaceDE w:val="0"/>
              <w:autoSpaceDN w:val="0"/>
              <w:adjustRightInd w:val="0"/>
              <w:spacing w:line="1" w:lineRule="atLeast"/>
              <w:ind w:hanging="2"/>
              <w:jc w:val="center"/>
              <w:rPr>
                <w:rFonts w:ascii="Times New Roman" w:hAnsi="Times New Roman" w:cs="Times New Roman"/>
                <w:sz w:val="28"/>
                <w:szCs w:val="28"/>
              </w:rPr>
            </w:pPr>
            <w:r w:rsidRPr="00E04AA8">
              <w:rPr>
                <w:rFonts w:ascii="Times New Roman" w:hAnsi="Times New Roman" w:cs="Times New Roman"/>
                <w:position w:val="-1"/>
                <w:sz w:val="28"/>
                <w:szCs w:val="28"/>
              </w:rPr>
              <w:t>100</w:t>
            </w:r>
          </w:p>
        </w:tc>
      </w:tr>
    </w:tbl>
    <w:p w14:paraId="357FE8F3" w14:textId="77777777" w:rsidR="00E04AA8" w:rsidRPr="00E04AA8" w:rsidRDefault="00E04AA8" w:rsidP="00E04AA8">
      <w:pPr>
        <w:spacing w:after="0" w:line="240" w:lineRule="auto"/>
        <w:ind w:firstLine="540"/>
        <w:jc w:val="both"/>
        <w:rPr>
          <w:rFonts w:ascii="Times New Roman" w:eastAsia="Times New Roman" w:hAnsi="Times New Roman" w:cs="Times New Roman"/>
          <w:b/>
          <w:sz w:val="28"/>
          <w:lang w:val="ru-RU"/>
        </w:rPr>
      </w:pPr>
    </w:p>
    <w:p w14:paraId="1BDCA30D" w14:textId="77777777" w:rsidR="00E04AA8" w:rsidRPr="002B593A" w:rsidRDefault="00655B5A" w:rsidP="00880C34">
      <w:pPr>
        <w:pStyle w:val="NoSpacing"/>
        <w:jc w:val="both"/>
        <w:rPr>
          <w:rFonts w:ascii="Times New Roman" w:hAnsi="Times New Roman" w:cs="Times New Roman"/>
          <w:sz w:val="28"/>
          <w:szCs w:val="28"/>
          <w:lang w:val="ru-RU"/>
        </w:rPr>
      </w:pPr>
      <w:r w:rsidRPr="00880C34">
        <w:rPr>
          <w:rFonts w:ascii="Times New Roman" w:eastAsia="Times New Roman" w:hAnsi="Times New Roman" w:cs="Times New Roman"/>
          <w:b/>
          <w:sz w:val="28"/>
          <w:szCs w:val="28"/>
          <w:lang w:val="ru-RU"/>
        </w:rPr>
        <w:t>Самостійна робота студентів</w:t>
      </w:r>
      <w:r w:rsidRPr="00880C34">
        <w:rPr>
          <w:rFonts w:ascii="Times New Roman" w:eastAsia="Times New Roman" w:hAnsi="Times New Roman" w:cs="Times New Roman"/>
          <w:sz w:val="28"/>
          <w:szCs w:val="28"/>
          <w:lang w:val="ru-RU"/>
        </w:rPr>
        <w:t xml:space="preserve">.  </w:t>
      </w:r>
      <w:r w:rsidR="00E04AA8" w:rsidRPr="002B593A">
        <w:rPr>
          <w:rFonts w:ascii="Times New Roman" w:hAnsi="Times New Roman" w:cs="Times New Roman"/>
          <w:sz w:val="28"/>
          <w:szCs w:val="28"/>
          <w:lang w:val="ru-RU"/>
        </w:rPr>
        <w:t>Результати виконання самостійної роботи з підготовки теоретичного матеріалу оцінюються за якістю виконання поточних контрольних робіт.</w:t>
      </w:r>
    </w:p>
    <w:p w14:paraId="7A67E8F5" w14:textId="7BB77C3C" w:rsidR="00E04AA8" w:rsidRPr="00880C34" w:rsidRDefault="00E04AA8" w:rsidP="00880C34">
      <w:pPr>
        <w:pStyle w:val="NoSpacing"/>
        <w:ind w:firstLine="720"/>
        <w:jc w:val="both"/>
        <w:rPr>
          <w:rFonts w:ascii="Times New Roman" w:hAnsi="Times New Roman" w:cs="Times New Roman"/>
          <w:sz w:val="28"/>
          <w:szCs w:val="28"/>
          <w:lang w:val="ru-RU"/>
        </w:rPr>
      </w:pPr>
      <w:r w:rsidRPr="00880C34">
        <w:rPr>
          <w:rFonts w:ascii="Times New Roman" w:hAnsi="Times New Roman" w:cs="Times New Roman"/>
          <w:sz w:val="28"/>
          <w:szCs w:val="28"/>
          <w:lang w:val="ru-RU"/>
        </w:rPr>
        <w:t>Результати підготовки теоретичного матеріалу</w:t>
      </w:r>
      <w:r w:rsidR="00880C34">
        <w:rPr>
          <w:rFonts w:ascii="Times New Roman" w:hAnsi="Times New Roman" w:cs="Times New Roman"/>
          <w:sz w:val="28"/>
          <w:szCs w:val="28"/>
          <w:lang w:val="ru-RU"/>
        </w:rPr>
        <w:t xml:space="preserve"> </w:t>
      </w:r>
      <w:r w:rsidRPr="00880C34">
        <w:rPr>
          <w:rFonts w:ascii="Times New Roman" w:hAnsi="Times New Roman" w:cs="Times New Roman"/>
          <w:sz w:val="28"/>
          <w:szCs w:val="28"/>
          <w:lang w:val="ru-RU"/>
        </w:rPr>
        <w:t>до практичних занять оцінюються за усним опитуванням та за якістю виконання поточних контрольних робіт.</w:t>
      </w:r>
    </w:p>
    <w:p w14:paraId="7F610AE4" w14:textId="77777777" w:rsidR="00E04AA8" w:rsidRPr="002B593A" w:rsidRDefault="00E04AA8" w:rsidP="00880C34">
      <w:pPr>
        <w:pStyle w:val="NoSpacing"/>
        <w:ind w:firstLine="720"/>
        <w:jc w:val="both"/>
        <w:rPr>
          <w:rFonts w:ascii="Times New Roman" w:hAnsi="Times New Roman" w:cs="Times New Roman"/>
          <w:sz w:val="28"/>
          <w:szCs w:val="28"/>
          <w:lang w:val="ru-RU"/>
        </w:rPr>
      </w:pPr>
      <w:r w:rsidRPr="002B593A">
        <w:rPr>
          <w:rFonts w:ascii="Times New Roman" w:hAnsi="Times New Roman" w:cs="Times New Roman"/>
          <w:sz w:val="28"/>
          <w:szCs w:val="28"/>
          <w:lang w:val="ru-RU"/>
        </w:rPr>
        <w:t>Результати виконання СРС представляються у вигляді доповіді (7-10 хв), що супроводжується презентацією (5-7 слайдів). Критеріями оцінювання є: повнота представленого матеріалу, якість доповіді та презентації, відповідей на запитання викладача та однокурсників.</w:t>
      </w:r>
    </w:p>
    <w:p w14:paraId="48EBD1D3" w14:textId="77777777" w:rsidR="00E04AA8" w:rsidRPr="002B593A" w:rsidRDefault="00E04AA8" w:rsidP="00880C34">
      <w:pPr>
        <w:pStyle w:val="NoSpacing"/>
        <w:jc w:val="both"/>
        <w:rPr>
          <w:rFonts w:ascii="Times New Roman" w:hAnsi="Times New Roman" w:cs="Times New Roman"/>
          <w:sz w:val="28"/>
          <w:szCs w:val="28"/>
          <w:lang w:val="ru-RU"/>
        </w:rPr>
      </w:pPr>
    </w:p>
    <w:p w14:paraId="1A1EEFAD" w14:textId="19DD7561" w:rsidR="00EE3D9C" w:rsidRPr="00880C34" w:rsidRDefault="00655B5A" w:rsidP="00880C34">
      <w:pPr>
        <w:pStyle w:val="NoSpacing"/>
        <w:ind w:firstLine="720"/>
        <w:jc w:val="both"/>
        <w:rPr>
          <w:rFonts w:ascii="Times New Roman" w:eastAsia="Times New Roman" w:hAnsi="Times New Roman" w:cs="Times New Roman"/>
          <w:sz w:val="28"/>
          <w:szCs w:val="28"/>
          <w:lang w:val="ru-RU"/>
        </w:rPr>
      </w:pPr>
      <w:r w:rsidRPr="00880C34">
        <w:rPr>
          <w:rFonts w:ascii="Times New Roman" w:eastAsia="Times New Roman" w:hAnsi="Times New Roman" w:cs="Times New Roman"/>
          <w:sz w:val="28"/>
          <w:szCs w:val="28"/>
          <w:lang w:val="ru-RU"/>
        </w:rPr>
        <w:t>Строки здачі/виконання завдань самостійної роботи визначаються викладачем.</w:t>
      </w:r>
    </w:p>
    <w:p w14:paraId="2FDD7D37" w14:textId="77777777" w:rsidR="00EE3D9C" w:rsidRPr="00A14954" w:rsidRDefault="00655B5A">
      <w:pPr>
        <w:spacing w:after="0" w:line="276" w:lineRule="auto"/>
        <w:jc w:val="center"/>
        <w:rPr>
          <w:rFonts w:ascii="Times New Roman" w:eastAsia="Times New Roman" w:hAnsi="Times New Roman" w:cs="Times New Roman"/>
          <w:sz w:val="28"/>
          <w:lang w:val="ru-RU"/>
        </w:rPr>
      </w:pPr>
      <w:r w:rsidRPr="00A14954">
        <w:rPr>
          <w:rFonts w:ascii="Times New Roman" w:eastAsia="Times New Roman" w:hAnsi="Times New Roman" w:cs="Times New Roman"/>
          <w:b/>
          <w:sz w:val="28"/>
          <w:lang w:val="ru-RU"/>
        </w:rPr>
        <w:t xml:space="preserve">ПОЛІТИКА  КУРСУ  </w:t>
      </w:r>
    </w:p>
    <w:p w14:paraId="5F1977C0" w14:textId="77777777" w:rsidR="00EE3D9C" w:rsidRPr="00A14954" w:rsidRDefault="00655B5A">
      <w:pPr>
        <w:spacing w:after="0" w:line="276" w:lineRule="auto"/>
        <w:jc w:val="both"/>
        <w:rPr>
          <w:rFonts w:ascii="Times New Roman" w:eastAsia="Times New Roman" w:hAnsi="Times New Roman" w:cs="Times New Roman"/>
          <w:sz w:val="28"/>
          <w:lang w:val="ru-RU"/>
        </w:rPr>
      </w:pPr>
      <w:r w:rsidRPr="00A14954">
        <w:rPr>
          <w:rFonts w:ascii="Times New Roman" w:eastAsia="Times New Roman" w:hAnsi="Times New Roman" w:cs="Times New Roman"/>
          <w:sz w:val="28"/>
          <w:lang w:val="ru-RU"/>
        </w:rPr>
        <w:t xml:space="preserve">   Визначається нормативними документами: Положеннями, які є чинними в ОНУ імені І.І.Мечникова</w:t>
      </w:r>
      <w:r w:rsidRPr="00A14954">
        <w:rPr>
          <w:rFonts w:ascii="Calibri" w:eastAsia="Calibri" w:hAnsi="Calibri" w:cs="Calibri"/>
          <w:lang w:val="ru-RU"/>
        </w:rPr>
        <w:t xml:space="preserve">  (</w:t>
      </w:r>
      <w:hyperlink r:id="rId9">
        <w:r>
          <w:rPr>
            <w:rFonts w:ascii="Times New Roman" w:eastAsia="Times New Roman" w:hAnsi="Times New Roman" w:cs="Times New Roman"/>
            <w:color w:val="0000FF"/>
            <w:sz w:val="28"/>
            <w:u w:val="single"/>
          </w:rPr>
          <w:t>https</w:t>
        </w:r>
        <w:r w:rsidRPr="00A14954">
          <w:rPr>
            <w:rFonts w:ascii="Times New Roman" w:eastAsia="Times New Roman" w:hAnsi="Times New Roman" w:cs="Times New Roman"/>
            <w:color w:val="0000FF"/>
            <w:sz w:val="28"/>
            <w:u w:val="single"/>
            <w:lang w:val="ru-RU"/>
          </w:rPr>
          <w:t>://</w:t>
        </w:r>
        <w:proofErr w:type="spellStart"/>
        <w:r>
          <w:rPr>
            <w:rFonts w:ascii="Times New Roman" w:eastAsia="Times New Roman" w:hAnsi="Times New Roman" w:cs="Times New Roman"/>
            <w:color w:val="0000FF"/>
            <w:sz w:val="28"/>
            <w:u w:val="single"/>
          </w:rPr>
          <w:t>onu</w:t>
        </w:r>
        <w:proofErr w:type="spellEnd"/>
        <w:r w:rsidRPr="00A14954">
          <w:rPr>
            <w:rFonts w:ascii="Times New Roman" w:eastAsia="Times New Roman" w:hAnsi="Times New Roman" w:cs="Times New Roman"/>
            <w:color w:val="0000FF"/>
            <w:sz w:val="28"/>
            <w:u w:val="single"/>
            <w:lang w:val="ru-RU"/>
          </w:rPr>
          <w:t>.</w:t>
        </w:r>
        <w:proofErr w:type="spellStart"/>
        <w:r>
          <w:rPr>
            <w:rFonts w:ascii="Times New Roman" w:eastAsia="Times New Roman" w:hAnsi="Times New Roman" w:cs="Times New Roman"/>
            <w:color w:val="0000FF"/>
            <w:sz w:val="28"/>
            <w:u w:val="single"/>
          </w:rPr>
          <w:t>edu</w:t>
        </w:r>
        <w:proofErr w:type="spellEnd"/>
        <w:r w:rsidRPr="00A14954">
          <w:rPr>
            <w:rFonts w:ascii="Times New Roman" w:eastAsia="Times New Roman" w:hAnsi="Times New Roman" w:cs="Times New Roman"/>
            <w:color w:val="0000FF"/>
            <w:sz w:val="28"/>
            <w:u w:val="single"/>
            <w:lang w:val="ru-RU"/>
          </w:rPr>
          <w:t>.</w:t>
        </w:r>
        <w:proofErr w:type="spellStart"/>
        <w:r>
          <w:rPr>
            <w:rFonts w:ascii="Times New Roman" w:eastAsia="Times New Roman" w:hAnsi="Times New Roman" w:cs="Times New Roman"/>
            <w:color w:val="0000FF"/>
            <w:sz w:val="28"/>
            <w:u w:val="single"/>
          </w:rPr>
          <w:t>ua</w:t>
        </w:r>
        <w:proofErr w:type="spellEnd"/>
        <w:r w:rsidRPr="00A14954">
          <w:rPr>
            <w:rFonts w:ascii="Times New Roman" w:eastAsia="Times New Roman" w:hAnsi="Times New Roman" w:cs="Times New Roman"/>
            <w:color w:val="0000FF"/>
            <w:sz w:val="28"/>
            <w:u w:val="single"/>
            <w:lang w:val="ru-RU"/>
          </w:rPr>
          <w:t>/</w:t>
        </w:r>
        <w:proofErr w:type="spellStart"/>
        <w:r>
          <w:rPr>
            <w:rFonts w:ascii="Times New Roman" w:eastAsia="Times New Roman" w:hAnsi="Times New Roman" w:cs="Times New Roman"/>
            <w:color w:val="0000FF"/>
            <w:sz w:val="28"/>
            <w:u w:val="single"/>
          </w:rPr>
          <w:t>uk</w:t>
        </w:r>
        <w:proofErr w:type="spellEnd"/>
        <w:r w:rsidRPr="00A14954">
          <w:rPr>
            <w:rFonts w:ascii="Times New Roman" w:eastAsia="Times New Roman" w:hAnsi="Times New Roman" w:cs="Times New Roman"/>
            <w:color w:val="0000FF"/>
            <w:sz w:val="28"/>
            <w:u w:val="single"/>
            <w:lang w:val="ru-RU"/>
          </w:rPr>
          <w:t>/</w:t>
        </w:r>
        <w:proofErr w:type="spellStart"/>
        <w:r>
          <w:rPr>
            <w:rFonts w:ascii="Times New Roman" w:eastAsia="Times New Roman" w:hAnsi="Times New Roman" w:cs="Times New Roman"/>
            <w:color w:val="0000FF"/>
            <w:sz w:val="28"/>
            <w:u w:val="single"/>
          </w:rPr>
          <w:t>geninfo</w:t>
        </w:r>
        <w:proofErr w:type="spellEnd"/>
        <w:r w:rsidRPr="00A14954">
          <w:rPr>
            <w:rFonts w:ascii="Times New Roman" w:eastAsia="Times New Roman" w:hAnsi="Times New Roman" w:cs="Times New Roman"/>
            <w:color w:val="0000FF"/>
            <w:sz w:val="28"/>
            <w:u w:val="single"/>
            <w:lang w:val="ru-RU"/>
          </w:rPr>
          <w:t>/</w:t>
        </w:r>
        <w:r>
          <w:rPr>
            <w:rFonts w:ascii="Times New Roman" w:eastAsia="Times New Roman" w:hAnsi="Times New Roman" w:cs="Times New Roman"/>
            <w:color w:val="0000FF"/>
            <w:sz w:val="28"/>
            <w:u w:val="single"/>
          </w:rPr>
          <w:t>official</w:t>
        </w:r>
        <w:r w:rsidRPr="00A14954">
          <w:rPr>
            <w:rFonts w:ascii="Times New Roman" w:eastAsia="Times New Roman" w:hAnsi="Times New Roman" w:cs="Times New Roman"/>
            <w:color w:val="0000FF"/>
            <w:sz w:val="28"/>
            <w:u w:val="single"/>
            <w:lang w:val="ru-RU"/>
          </w:rPr>
          <w:t>-</w:t>
        </w:r>
        <w:r>
          <w:rPr>
            <w:rFonts w:ascii="Times New Roman" w:eastAsia="Times New Roman" w:hAnsi="Times New Roman" w:cs="Times New Roman"/>
            <w:color w:val="0000FF"/>
            <w:sz w:val="28"/>
            <w:u w:val="single"/>
          </w:rPr>
          <w:t>documents</w:t>
        </w:r>
      </w:hyperlink>
      <w:r w:rsidRPr="00A14954">
        <w:rPr>
          <w:rFonts w:ascii="Times New Roman" w:eastAsia="Times New Roman" w:hAnsi="Times New Roman" w:cs="Times New Roman"/>
          <w:sz w:val="28"/>
          <w:lang w:val="ru-RU"/>
        </w:rPr>
        <w:t>).</w:t>
      </w:r>
    </w:p>
    <w:p w14:paraId="6F13F99B" w14:textId="77777777" w:rsidR="00EE3D9C" w:rsidRPr="00A14954" w:rsidRDefault="00655B5A">
      <w:pPr>
        <w:spacing w:after="0" w:line="276" w:lineRule="auto"/>
        <w:jc w:val="both"/>
        <w:rPr>
          <w:rFonts w:ascii="Times New Roman" w:eastAsia="Times New Roman" w:hAnsi="Times New Roman" w:cs="Times New Roman"/>
          <w:sz w:val="28"/>
          <w:lang w:val="ru-RU"/>
        </w:rPr>
      </w:pPr>
      <w:r w:rsidRPr="00A14954">
        <w:rPr>
          <w:rFonts w:ascii="Times New Roman" w:eastAsia="Times New Roman" w:hAnsi="Times New Roman" w:cs="Times New Roman"/>
          <w:sz w:val="28"/>
          <w:lang w:val="ru-RU"/>
        </w:rPr>
        <w:t xml:space="preserve">     Дедлайн виконання завдань з курсу визначає викладач. В разі поважних причин, перенесення терміну виконання завдань дозволяється викладачем. Перескладання заборгованостей – з дозволу деканату. </w:t>
      </w:r>
    </w:p>
    <w:p w14:paraId="6C5BAEFC" w14:textId="77777777" w:rsidR="00EE3D9C" w:rsidRPr="00A14954" w:rsidRDefault="00655B5A">
      <w:pPr>
        <w:spacing w:after="0" w:line="276" w:lineRule="auto"/>
        <w:jc w:val="both"/>
        <w:rPr>
          <w:rFonts w:ascii="Times New Roman" w:eastAsia="Times New Roman" w:hAnsi="Times New Roman" w:cs="Times New Roman"/>
          <w:sz w:val="28"/>
          <w:lang w:val="ru-RU"/>
        </w:rPr>
      </w:pPr>
      <w:r w:rsidRPr="00A14954">
        <w:rPr>
          <w:rFonts w:ascii="Times New Roman" w:eastAsia="Times New Roman" w:hAnsi="Times New Roman" w:cs="Times New Roman"/>
          <w:sz w:val="28"/>
          <w:lang w:val="ru-RU"/>
        </w:rPr>
        <w:t xml:space="preserve">     Кожен студент повинен пам’ятати про академічну доброчесність що забезпечується самостійним виконанням навчальних завдань, завдань поточного та підсумкового контролю, належним посиланням на джерела інформації у разі виконання творчих робіт, дотриманням норм законодавства про авторське право і суміжні права, наданням достовірної інформації про результати власної наукової діяльності.</w:t>
      </w:r>
    </w:p>
    <w:p w14:paraId="1454E72C" w14:textId="77777777" w:rsidR="00EE3D9C" w:rsidRDefault="00655B5A">
      <w:pPr>
        <w:spacing w:after="0" w:line="276" w:lineRule="auto"/>
        <w:rPr>
          <w:rFonts w:ascii="Times New Roman" w:eastAsia="Times New Roman" w:hAnsi="Times New Roman" w:cs="Times New Roman"/>
          <w:sz w:val="28"/>
        </w:rPr>
      </w:pPr>
      <w:r w:rsidRPr="00A14954">
        <w:rPr>
          <w:rFonts w:ascii="Times New Roman" w:eastAsia="Times New Roman" w:hAnsi="Times New Roman" w:cs="Times New Roman"/>
          <w:sz w:val="28"/>
          <w:lang w:val="ru-RU"/>
        </w:rPr>
        <w:t xml:space="preserve">    За порушення академічної доброчесності здобувачі освіти можуть бути притягнуті до академічної відповідальності згідно Положенню про академічну доброчесність в ОНУ імені І.І.Мечникова.     </w:t>
      </w:r>
      <w:hyperlink r:id="rId10">
        <w:r>
          <w:rPr>
            <w:rFonts w:ascii="Times New Roman" w:eastAsia="Times New Roman" w:hAnsi="Times New Roman" w:cs="Times New Roman"/>
            <w:color w:val="0000FF"/>
            <w:sz w:val="28"/>
            <w:u w:val="single"/>
          </w:rPr>
          <w:t>https://onu.edu.ua/pub/bank/userfiles/files/documents/acad-dobrochesnost.pdf</w:t>
        </w:r>
      </w:hyperlink>
      <w:r>
        <w:rPr>
          <w:rFonts w:ascii="Times New Roman" w:eastAsia="Times New Roman" w:hAnsi="Times New Roman" w:cs="Times New Roman"/>
          <w:sz w:val="28"/>
        </w:rPr>
        <w:t>.</w:t>
      </w:r>
    </w:p>
    <w:p w14:paraId="18352C93" w14:textId="35EFA1E2" w:rsidR="00EE3D9C" w:rsidRPr="00D47A16" w:rsidRDefault="00655B5A">
      <w:pPr>
        <w:spacing w:after="0" w:line="276" w:lineRule="auto"/>
        <w:jc w:val="both"/>
        <w:rPr>
          <w:rFonts w:ascii="Times New Roman" w:eastAsia="Times New Roman" w:hAnsi="Times New Roman" w:cs="Times New Roman"/>
          <w:sz w:val="28"/>
          <w:lang w:val="ru-RU"/>
        </w:rPr>
      </w:pPr>
      <w:r w:rsidRPr="00D47A16">
        <w:rPr>
          <w:rFonts w:ascii="Times New Roman" w:eastAsia="Times New Roman" w:hAnsi="Times New Roman" w:cs="Times New Roman"/>
          <w:sz w:val="28"/>
          <w:lang w:val="ru-RU"/>
        </w:rPr>
        <w:t xml:space="preserve">      </w:t>
      </w:r>
      <w:r w:rsidRPr="00A14954">
        <w:rPr>
          <w:rFonts w:ascii="Times New Roman" w:eastAsia="Times New Roman" w:hAnsi="Times New Roman" w:cs="Times New Roman"/>
          <w:sz w:val="28"/>
          <w:lang w:val="ru-RU"/>
        </w:rPr>
        <w:t xml:space="preserve">Відвідування занять для студента </w:t>
      </w:r>
      <w:bookmarkStart w:id="0" w:name="_GoBack"/>
      <w:bookmarkEnd w:id="0"/>
      <w:r w:rsidRPr="00A14954">
        <w:rPr>
          <w:rFonts w:ascii="Times New Roman" w:eastAsia="Times New Roman" w:hAnsi="Times New Roman" w:cs="Times New Roman"/>
          <w:sz w:val="28"/>
          <w:lang w:val="ru-RU"/>
        </w:rPr>
        <w:t xml:space="preserve">є обов’язковим, як і своєчасний прихід на заняття. </w:t>
      </w:r>
      <w:r w:rsidRPr="00D47A16">
        <w:rPr>
          <w:rFonts w:ascii="Times New Roman" w:eastAsia="Times New Roman" w:hAnsi="Times New Roman" w:cs="Times New Roman"/>
          <w:sz w:val="28"/>
          <w:lang w:val="ru-RU"/>
        </w:rPr>
        <w:t>Мобільні пристрої під час навчання повинні бути заблоковані.</w:t>
      </w:r>
    </w:p>
    <w:p w14:paraId="4AFBAF9C" w14:textId="77777777" w:rsidR="00EE3D9C" w:rsidRPr="00D47A16" w:rsidRDefault="00EE3D9C">
      <w:pPr>
        <w:spacing w:after="0" w:line="240" w:lineRule="auto"/>
        <w:ind w:firstLine="708"/>
        <w:jc w:val="both"/>
        <w:rPr>
          <w:rFonts w:ascii="Times New Roman" w:eastAsia="Times New Roman" w:hAnsi="Times New Roman" w:cs="Times New Roman"/>
          <w:sz w:val="28"/>
          <w:lang w:val="ru-RU"/>
        </w:rPr>
      </w:pPr>
    </w:p>
    <w:p w14:paraId="348CD3F5" w14:textId="77777777" w:rsidR="00EE3D9C" w:rsidRPr="00D47A16" w:rsidRDefault="00EE3D9C">
      <w:pPr>
        <w:spacing w:after="0" w:line="240" w:lineRule="auto"/>
        <w:ind w:firstLine="720"/>
        <w:jc w:val="both"/>
        <w:rPr>
          <w:rFonts w:ascii="Times New Roman" w:eastAsia="Times New Roman" w:hAnsi="Times New Roman" w:cs="Times New Roman"/>
          <w:b/>
          <w:color w:val="000000"/>
          <w:sz w:val="24"/>
          <w:u w:val="single"/>
          <w:lang w:val="ru-RU"/>
        </w:rPr>
      </w:pPr>
    </w:p>
    <w:p w14:paraId="19AC2124" w14:textId="77777777" w:rsidR="00EE3D9C" w:rsidRPr="00D47A16" w:rsidRDefault="00EE3D9C">
      <w:pPr>
        <w:spacing w:after="0" w:line="240" w:lineRule="auto"/>
        <w:ind w:firstLine="720"/>
        <w:jc w:val="both"/>
        <w:rPr>
          <w:rFonts w:ascii="Times New Roman" w:eastAsia="Times New Roman" w:hAnsi="Times New Roman" w:cs="Times New Roman"/>
          <w:b/>
          <w:color w:val="000000"/>
          <w:sz w:val="24"/>
          <w:u w:val="single"/>
          <w:lang w:val="ru-RU"/>
        </w:rPr>
      </w:pPr>
    </w:p>
    <w:p w14:paraId="7B803253" w14:textId="77777777" w:rsidR="00EE3D9C" w:rsidRPr="00D47A16" w:rsidRDefault="00EE3D9C">
      <w:pPr>
        <w:spacing w:after="0" w:line="240" w:lineRule="auto"/>
        <w:ind w:firstLine="720"/>
        <w:jc w:val="both"/>
        <w:rPr>
          <w:rFonts w:ascii="Times New Roman" w:eastAsia="Times New Roman" w:hAnsi="Times New Roman" w:cs="Times New Roman"/>
          <w:b/>
          <w:color w:val="000000"/>
          <w:sz w:val="24"/>
          <w:u w:val="single"/>
          <w:lang w:val="ru-RU"/>
        </w:rPr>
      </w:pPr>
    </w:p>
    <w:p w14:paraId="0017889A" w14:textId="77777777" w:rsidR="00EE3D9C" w:rsidRPr="00D47A16" w:rsidRDefault="00EE3D9C">
      <w:pPr>
        <w:spacing w:after="0" w:line="240" w:lineRule="auto"/>
        <w:ind w:firstLine="720"/>
        <w:jc w:val="both"/>
        <w:rPr>
          <w:rFonts w:ascii="Times New Roman" w:eastAsia="Times New Roman" w:hAnsi="Times New Roman" w:cs="Times New Roman"/>
          <w:b/>
          <w:color w:val="000000"/>
          <w:sz w:val="24"/>
          <w:u w:val="single"/>
          <w:lang w:val="ru-RU"/>
        </w:rPr>
      </w:pPr>
    </w:p>
    <w:p w14:paraId="21E02588" w14:textId="77777777" w:rsidR="00EE3D9C" w:rsidRPr="00D47A16" w:rsidRDefault="00EE3D9C">
      <w:pPr>
        <w:spacing w:after="0" w:line="240" w:lineRule="auto"/>
        <w:ind w:firstLine="720"/>
        <w:jc w:val="both"/>
        <w:rPr>
          <w:rFonts w:ascii="Times New Roman" w:eastAsia="Times New Roman" w:hAnsi="Times New Roman" w:cs="Times New Roman"/>
          <w:b/>
          <w:color w:val="000000"/>
          <w:sz w:val="24"/>
          <w:u w:val="single"/>
          <w:lang w:val="ru-RU"/>
        </w:rPr>
      </w:pPr>
    </w:p>
    <w:p w14:paraId="2F0CA4FB" w14:textId="77777777" w:rsidR="00EE3D9C" w:rsidRPr="00D47A16" w:rsidRDefault="00EE3D9C">
      <w:pPr>
        <w:spacing w:after="200" w:line="276" w:lineRule="auto"/>
        <w:rPr>
          <w:rFonts w:ascii="Calibri" w:eastAsia="Calibri" w:hAnsi="Calibri" w:cs="Calibri"/>
          <w:lang w:val="ru-RU"/>
        </w:rPr>
      </w:pPr>
    </w:p>
    <w:sectPr w:rsidR="00EE3D9C" w:rsidRPr="00D47A1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47D8"/>
    <w:multiLevelType w:val="hybridMultilevel"/>
    <w:tmpl w:val="54A80DCC"/>
    <w:lvl w:ilvl="0" w:tplc="1AB4E9F2">
      <w:start w:val="2"/>
      <w:numFmt w:val="bullet"/>
      <w:lvlText w:val="-"/>
      <w:lvlJc w:val="left"/>
      <w:pPr>
        <w:ind w:left="720" w:hanging="360"/>
      </w:pPr>
      <w:rPr>
        <w:rFonts w:ascii="Times New Roman" w:eastAsia="Times New Roman" w:hAnsi="Times New Roman" w:cs="Times New Roman" w:hint="default"/>
      </w:rPr>
    </w:lvl>
    <w:lvl w:ilvl="1" w:tplc="C5C6DC18">
      <w:start w:val="3"/>
      <w:numFmt w:val="bullet"/>
      <w:lvlText w:val="–"/>
      <w:lvlJc w:val="left"/>
      <w:pPr>
        <w:tabs>
          <w:tab w:val="num" w:pos="1440"/>
        </w:tabs>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3F60202"/>
    <w:multiLevelType w:val="hybridMultilevel"/>
    <w:tmpl w:val="75CC8FB6"/>
    <w:lvl w:ilvl="0" w:tplc="041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B1D2B"/>
    <w:multiLevelType w:val="multilevel"/>
    <w:tmpl w:val="4CE2D8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4A2E30"/>
    <w:multiLevelType w:val="hybridMultilevel"/>
    <w:tmpl w:val="546627AE"/>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90A1E"/>
    <w:multiLevelType w:val="multilevel"/>
    <w:tmpl w:val="BD90E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57526A"/>
    <w:multiLevelType w:val="hybridMultilevel"/>
    <w:tmpl w:val="E2FC8018"/>
    <w:lvl w:ilvl="0" w:tplc="61905D2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15:restartNumberingAfterBreak="0">
    <w:nsid w:val="4A195558"/>
    <w:multiLevelType w:val="hybridMultilevel"/>
    <w:tmpl w:val="9BAED75C"/>
    <w:lvl w:ilvl="0" w:tplc="2AA42548">
      <w:start w:val="7"/>
      <w:numFmt w:val="bullet"/>
      <w:lvlText w:val="-"/>
      <w:lvlJc w:val="left"/>
      <w:pPr>
        <w:ind w:left="1065" w:hanging="705"/>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A5D5E9E"/>
    <w:multiLevelType w:val="multilevel"/>
    <w:tmpl w:val="3DC03A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C67C07"/>
    <w:multiLevelType w:val="hybridMultilevel"/>
    <w:tmpl w:val="EEFA77C8"/>
    <w:lvl w:ilvl="0" w:tplc="0419000F">
      <w:start w:val="1"/>
      <w:numFmt w:val="decimal"/>
      <w:lvlText w:val="%1."/>
      <w:lvlJc w:val="left"/>
      <w:pPr>
        <w:ind w:left="114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4"/>
  </w:num>
  <w:num w:numId="4">
    <w:abstractNumId w:val="0"/>
  </w:num>
  <w:num w:numId="5">
    <w:abstractNumId w:val="6"/>
  </w:num>
  <w:num w:numId="6">
    <w:abstractNumId w:val="8"/>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E3D9C"/>
    <w:rsid w:val="000134D0"/>
    <w:rsid w:val="00280594"/>
    <w:rsid w:val="002B593A"/>
    <w:rsid w:val="005F063C"/>
    <w:rsid w:val="00655B5A"/>
    <w:rsid w:val="006776E0"/>
    <w:rsid w:val="006A5EC1"/>
    <w:rsid w:val="007F5148"/>
    <w:rsid w:val="00880C34"/>
    <w:rsid w:val="0090318C"/>
    <w:rsid w:val="00A14954"/>
    <w:rsid w:val="00B34710"/>
    <w:rsid w:val="00C54736"/>
    <w:rsid w:val="00D47A16"/>
    <w:rsid w:val="00D8117D"/>
    <w:rsid w:val="00E04AA8"/>
    <w:rsid w:val="00EE3D9C"/>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5669"/>
  <w15:docId w15:val="{FE4C9BE8-F543-42EC-A8E8-F0C2D786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54736"/>
    <w:pPr>
      <w:spacing w:after="0" w:line="240" w:lineRule="auto"/>
      <w:jc w:val="center"/>
    </w:pPr>
    <w:rPr>
      <w:rFonts w:ascii="Times New Roman" w:eastAsia="Times New Roman" w:hAnsi="Times New Roman" w:cs="Times New Roman"/>
      <w:b/>
      <w:sz w:val="28"/>
      <w:szCs w:val="20"/>
      <w:lang w:val="uk-UA" w:eastAsia="ru-RU"/>
    </w:rPr>
  </w:style>
  <w:style w:type="character" w:customStyle="1" w:styleId="TitleChar">
    <w:name w:val="Title Char"/>
    <w:basedOn w:val="DefaultParagraphFont"/>
    <w:link w:val="Title"/>
    <w:rsid w:val="00C54736"/>
    <w:rPr>
      <w:rFonts w:ascii="Times New Roman" w:eastAsia="Times New Roman" w:hAnsi="Times New Roman" w:cs="Times New Roman"/>
      <w:b/>
      <w:sz w:val="28"/>
      <w:szCs w:val="20"/>
      <w:lang w:val="uk-UA" w:eastAsia="ru-RU"/>
    </w:rPr>
  </w:style>
  <w:style w:type="character" w:styleId="Hyperlink">
    <w:name w:val="Hyperlink"/>
    <w:rsid w:val="00FF6EE5"/>
    <w:rPr>
      <w:color w:val="0000FF"/>
      <w:u w:val="single"/>
    </w:rPr>
  </w:style>
  <w:style w:type="character" w:styleId="Strong">
    <w:name w:val="Strong"/>
    <w:qFormat/>
    <w:rsid w:val="00FF6EE5"/>
    <w:rPr>
      <w:b/>
      <w:bCs/>
    </w:rPr>
  </w:style>
  <w:style w:type="paragraph" w:styleId="BodyTextIndent">
    <w:name w:val="Body Text Indent"/>
    <w:basedOn w:val="Normal"/>
    <w:link w:val="BodyTextIndentChar"/>
    <w:rsid w:val="00FF6EE5"/>
    <w:pPr>
      <w:spacing w:after="120" w:line="276" w:lineRule="auto"/>
      <w:ind w:left="283"/>
    </w:pPr>
    <w:rPr>
      <w:rFonts w:ascii="Calibri" w:eastAsia="Times New Roman" w:hAnsi="Calibri" w:cs="Times New Roman"/>
      <w:lang w:val="uk-UA" w:eastAsia="uk-UA"/>
    </w:rPr>
  </w:style>
  <w:style w:type="character" w:customStyle="1" w:styleId="BodyTextIndentChar">
    <w:name w:val="Body Text Indent Char"/>
    <w:basedOn w:val="DefaultParagraphFont"/>
    <w:link w:val="BodyTextIndent"/>
    <w:rsid w:val="00FF6EE5"/>
    <w:rPr>
      <w:rFonts w:ascii="Calibri" w:eastAsia="Times New Roman" w:hAnsi="Calibri" w:cs="Times New Roman"/>
      <w:lang w:val="uk-UA" w:eastAsia="uk-UA"/>
    </w:rPr>
  </w:style>
  <w:style w:type="paragraph" w:customStyle="1" w:styleId="a">
    <w:name w:val="Абзац списка"/>
    <w:basedOn w:val="Normal"/>
    <w:qFormat/>
    <w:rsid w:val="00FF6EE5"/>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NoSpacing">
    <w:name w:val="No Spacing"/>
    <w:uiPriority w:val="1"/>
    <w:qFormat/>
    <w:rsid w:val="00880C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en.wikipedia.org/" TargetMode="External"/><Relationship Id="rId3" Type="http://schemas.openxmlformats.org/officeDocument/2006/relationships/settings" Target="settings.xml"/><Relationship Id="rId7" Type="http://schemas.openxmlformats.org/officeDocument/2006/relationships/hyperlink" Target="http://theorphys.onu.edu.ua/ru/main.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367/UFNe.2020.05.038759" TargetMode="External"/><Relationship Id="rId11" Type="http://schemas.openxmlformats.org/officeDocument/2006/relationships/fontTable" Target="fontTable.xml"/><Relationship Id="rId5" Type="http://schemas.openxmlformats.org/officeDocument/2006/relationships/hyperlink" Target="https://doi.org/10.3367/UFNr.2020.05.038759" TargetMode="External"/><Relationship Id="rId10" Type="http://schemas.openxmlformats.org/officeDocument/2006/relationships/hyperlink" Target="https://onu.edu.ua/pub/bank/userfiles/files/documents/acad-dobrochesnost.pdf" TargetMode="External"/><Relationship Id="rId4" Type="http://schemas.openxmlformats.org/officeDocument/2006/relationships/webSettings" Target="webSettings.xml"/><Relationship Id="rId9" Type="http://schemas.openxmlformats.org/officeDocument/2006/relationships/hyperlink" Target="https://onu.edu.ua/uk/geninfo/official-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Лариса Коваль</cp:lastModifiedBy>
  <cp:revision>15</cp:revision>
  <dcterms:created xsi:type="dcterms:W3CDTF">2023-04-18T11:16:00Z</dcterms:created>
  <dcterms:modified xsi:type="dcterms:W3CDTF">2023-04-25T08:12:00Z</dcterms:modified>
</cp:coreProperties>
</file>