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1" w:rsidRDefault="00FB0F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574081" w:rsidRDefault="005740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FBB" w:rsidRPr="00C84868" w:rsidRDefault="00FB0FBB" w:rsidP="00FB0FBB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27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ізики та астрономії</w:t>
      </w:r>
    </w:p>
    <w:p w:rsidR="00FB0FBB" w:rsidRPr="00832019" w:rsidRDefault="00FB0FBB" w:rsidP="00FB0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FBB" w:rsidRPr="00832019" w:rsidRDefault="00FB0FBB" w:rsidP="00FB0FBB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proofErr w:type="spellStart"/>
      <w:r w:rsidRPr="00832019">
        <w:rPr>
          <w:rFonts w:ascii="Times New Roman" w:hAnsi="Times New Roman"/>
          <w:b/>
          <w:bCs/>
          <w:sz w:val="28"/>
          <w:szCs w:val="28"/>
        </w:rPr>
        <w:t>Силабус</w:t>
      </w:r>
      <w:proofErr w:type="spellEnd"/>
      <w:r w:rsidRPr="00832019">
        <w:rPr>
          <w:rFonts w:ascii="Times New Roman" w:hAnsi="Times New Roman"/>
          <w:b/>
          <w:bCs/>
          <w:sz w:val="28"/>
          <w:szCs w:val="28"/>
        </w:rPr>
        <w:t xml:space="preserve"> курсу</w:t>
      </w:r>
    </w:p>
    <w:p w:rsidR="00FB0FBB" w:rsidRPr="00FB0FBB" w:rsidRDefault="00FB0FBB" w:rsidP="00FB0FB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B0FBB" w:rsidRPr="00FB0FBB" w:rsidRDefault="00D9034A" w:rsidP="00FB0FB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КЛАСИЧНА </w:t>
      </w:r>
      <w:r w:rsidR="004F12ED" w:rsidRPr="00FB0FBB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ХАНІКА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067"/>
      </w:tblGrid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Обсяг</w:t>
            </w:r>
          </w:p>
        </w:tc>
        <w:tc>
          <w:tcPr>
            <w:tcW w:w="8067" w:type="dxa"/>
          </w:tcPr>
          <w:p w:rsidR="00FB0FBB" w:rsidRPr="004F12ED" w:rsidRDefault="000C24AE" w:rsidP="000C24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B0FBB"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="00FB0FBB"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ECTS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B0FBB"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>0 академічних годин)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8067" w:type="dxa"/>
          </w:tcPr>
          <w:p w:rsidR="00FB0FBB" w:rsidRPr="00FB0FBB" w:rsidRDefault="00D9034A" w:rsidP="00D903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4, 5</w:t>
            </w:r>
            <w:r w:rsidR="00FB0FBB"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семестр,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2, 3</w:t>
            </w:r>
            <w:r w:rsidR="00FB0FBB"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рік навчання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8067" w:type="dxa"/>
          </w:tcPr>
          <w:p w:rsidR="00FB0FBB" w:rsidRPr="007152CC" w:rsidRDefault="008506A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  <w:r w:rsidRPr="008506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відповідно до затвердженого розкладу занять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8067" w:type="dxa"/>
          </w:tcPr>
          <w:p w:rsidR="00FB0FBB" w:rsidRPr="008506AB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  <w:proofErr w:type="spellStart"/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Базєй</w:t>
            </w:r>
            <w:proofErr w:type="spellEnd"/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Олександр Анатолійович</w:t>
            </w:r>
            <w:r w:rsidR="008506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; кандидат фізико-математичних наук; доцент кафедри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8067" w:type="dxa"/>
          </w:tcPr>
          <w:p w:rsidR="00FB0FBB" w:rsidRPr="0031671E" w:rsidRDefault="0031671E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097 509 82 56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Е-</w:t>
            </w:r>
            <w:proofErr w:type="spellStart"/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067" w:type="dxa"/>
          </w:tcPr>
          <w:p w:rsidR="00FB0FBB" w:rsidRPr="00AA2227" w:rsidRDefault="0031671E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bazyey</w:t>
            </w:r>
            <w:proofErr w:type="spellEnd"/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onu</w:t>
            </w:r>
            <w:proofErr w:type="spellEnd"/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edu</w:t>
            </w:r>
            <w:proofErr w:type="spellEnd"/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8067" w:type="dxa"/>
          </w:tcPr>
          <w:p w:rsidR="00FB0FBB" w:rsidRPr="002841DD" w:rsidRDefault="002841DD" w:rsidP="00B71B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41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Навчально-науковий освітні</w:t>
            </w:r>
            <w:r w:rsidR="00B71B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й</w:t>
            </w:r>
            <w:r w:rsidRPr="002841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71B1C" w:rsidRPr="00B71B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(Астрономічна обсерваторія)</w:t>
            </w:r>
          </w:p>
        </w:tc>
      </w:tr>
      <w:tr w:rsidR="00FB0FBB" w:rsidRPr="005A103A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8067" w:type="dxa"/>
          </w:tcPr>
          <w:p w:rsidR="00FB0FBB" w:rsidRPr="005A103A" w:rsidRDefault="008506AB" w:rsidP="005A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3A">
              <w:rPr>
                <w:rFonts w:ascii="Times New Roman" w:hAnsi="Times New Roman" w:cs="Times New Roman"/>
                <w:i/>
                <w:sz w:val="28"/>
                <w:szCs w:val="28"/>
              </w:rPr>
              <w:t>Онлайн- консультації:</w:t>
            </w:r>
            <w:r w:rsidRPr="005A103A">
              <w:rPr>
                <w:rFonts w:ascii="Times New Roman" w:hAnsi="Times New Roman" w:cs="Times New Roman"/>
                <w:sz w:val="28"/>
                <w:szCs w:val="28"/>
              </w:rPr>
              <w:t xml:space="preserve"> щоп’ятниці о 15.00</w:t>
            </w:r>
          </w:p>
          <w:p w:rsidR="008506AB" w:rsidRPr="005A103A" w:rsidRDefault="008506A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https://us02web.zoom.us/j/9341146289?pwd=SWcreTVhV1BWZk5GeGlLRmZJaGFaZz09</w:t>
            </w:r>
          </w:p>
          <w:p w:rsidR="008506AB" w:rsidRPr="005A103A" w:rsidRDefault="005A103A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дентиф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катор конференц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ії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934 114 6289</w:t>
            </w:r>
          </w:p>
          <w:p w:rsidR="008506AB" w:rsidRPr="005A103A" w:rsidRDefault="005A103A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од доступ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2RAZSA</w:t>
            </w:r>
          </w:p>
        </w:tc>
      </w:tr>
    </w:tbl>
    <w:p w:rsidR="005A103A" w:rsidRDefault="005A103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D423BA" w:rsidRPr="00AA2227" w:rsidRDefault="00D423BA" w:rsidP="00D423BA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1E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КОМУНІКАЦІЯ</w:t>
      </w:r>
      <w:r w:rsidRPr="00D4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8" w:history="1"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o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bazyey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@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gmail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</w:p>
    <w:p w:rsidR="00D423BA" w:rsidRPr="00D423BA" w:rsidRDefault="00D423BA" w:rsidP="00D42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https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://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www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proofErr w:type="spellStart"/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facebook</w:t>
      </w:r>
      <w:proofErr w:type="spellEnd"/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com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/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profile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proofErr w:type="spellStart"/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php</w:t>
      </w:r>
      <w:proofErr w:type="spellEnd"/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?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id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=100011171678133</w:t>
      </w:r>
    </w:p>
    <w:p w:rsidR="00D423BA" w:rsidRPr="00137FEA" w:rsidRDefault="00D423BA" w:rsidP="00D423B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097 509 82 56</w:t>
      </w:r>
    </w:p>
    <w:p w:rsidR="00137FEA" w:rsidRDefault="00137FE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423BA" w:rsidRPr="001E4077" w:rsidRDefault="001E407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АНОТАЦІЯ  КУРСУ</w:t>
      </w:r>
    </w:p>
    <w:p w:rsidR="001E4077" w:rsidRDefault="001E4077" w:rsidP="00D9034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E4077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Предмет</w:t>
      </w:r>
      <w:r w:rsidRPr="001E40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вивчення</w:t>
      </w:r>
      <w:r w:rsidR="00E1710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:</w:t>
      </w:r>
      <w:r w:rsidRPr="001E40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D9034A" w:rsidRPr="00D903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загальні методи дослідження довільних класичних динамічних систем</w:t>
      </w:r>
      <w:r w:rsidR="00D903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="00D9034A" w:rsidRPr="00D903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математичний апарат теоретичної</w:t>
      </w:r>
      <w:r w:rsidR="00D903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D9034A" w:rsidRPr="00D903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фізики, основи ньютонівської механіки, динаміка частки, динаміка системи часток, основи аналітичної механіки, деякі задачі класичної механіки</w:t>
      </w:r>
      <w:r w:rsidR="00E171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EA34AC" w:rsidRPr="001E4077" w:rsidRDefault="00EA34AC" w:rsidP="00E1710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належить </w:t>
      </w:r>
      <w:r w:rsidR="00BC17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 w:rsidR="00BC17EC"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C17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обов’язкової компоненти </w:t>
      </w:r>
      <w:r w:rsidR="00BC17EC"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циклу </w:t>
      </w:r>
      <w:bookmarkStart w:id="0" w:name="_GoBack"/>
      <w:bookmarkEnd w:id="0"/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D903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D9034A" w:rsidRPr="00D903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рофесійної підготовки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1710D" w:rsidRPr="00E1710D" w:rsidRDefault="001E4077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proofErr w:type="spellStart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Пререквізити</w:t>
      </w:r>
      <w:proofErr w:type="spellEnd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</w:t>
      </w:r>
      <w:r w:rsidR="00E1710D"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курсу</w:t>
      </w:r>
      <w:r w:rsidR="008B543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Вивчення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дано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ї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дисципл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и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баз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ує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ь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ся на 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наступних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дисципл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нах: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математич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ий анал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з;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диференц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альн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р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вн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я;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йна алгебра;</w:t>
      </w:r>
    </w:p>
    <w:p w:rsidR="001E4077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анал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тич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 геометр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я;</w:t>
      </w:r>
    </w:p>
    <w:p w:rsidR="00D9034A" w:rsidRPr="001E4077" w:rsidRDefault="00D9034A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- загальна фізика.</w:t>
      </w:r>
    </w:p>
    <w:p w:rsidR="00EA34AC" w:rsidRPr="00EA34AC" w:rsidRDefault="00EA34AC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засвоєння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навчальної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, студент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повинні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іти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такими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ями:</w:t>
      </w:r>
    </w:p>
    <w:p w:rsidR="00EA34AC" w:rsidRPr="004F12ED" w:rsidRDefault="004F12ED" w:rsidP="004F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A34AC" w:rsidRPr="004F12ED">
        <w:rPr>
          <w:rFonts w:ascii="Times New Roman" w:eastAsia="Times New Roman" w:hAnsi="Times New Roman" w:cs="Times New Roman"/>
          <w:color w:val="auto"/>
          <w:sz w:val="28"/>
          <w:szCs w:val="28"/>
        </w:rPr>
        <w:t>знати основи інформатики;</w:t>
      </w:r>
    </w:p>
    <w:p w:rsidR="00EA34AC" w:rsidRPr="00EA34AC" w:rsidRDefault="004F12ED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знат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йно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ї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алгебр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9034A" w:rsidRDefault="004F12ED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знат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лемент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математич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ого анал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D903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1710D" w:rsidRDefault="00D9034A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знати основні поняття та закони механіки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0D" w:rsidRDefault="00E1710D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spellStart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ост</w:t>
      </w: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реквізити</w:t>
      </w:r>
      <w:proofErr w:type="spellEnd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курсу</w:t>
      </w:r>
      <w:r w:rsidR="004F12E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</w:p>
    <w:p w:rsidR="00E1710D" w:rsidRPr="005D5454" w:rsidRDefault="005D5454" w:rsidP="005D54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5D54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9034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Методи математичної фізики</w:t>
      </w:r>
      <w:r w:rsidR="00DD57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</w:p>
    <w:p w:rsidR="00E1710D" w:rsidRPr="005D5454" w:rsidRDefault="005D5454" w:rsidP="005D5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D903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Квантова механіка</w:t>
      </w:r>
      <w:r w:rsidR="00DD57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</w:p>
    <w:p w:rsidR="00E1710D" w:rsidRPr="005D5454" w:rsidRDefault="005D5454" w:rsidP="005D5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022DB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Небесна механіка</w:t>
      </w:r>
      <w:r w:rsidR="00DD57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</w:p>
    <w:p w:rsidR="00E1710D" w:rsidRPr="005D5454" w:rsidRDefault="005D5454" w:rsidP="005D5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D903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Термодинаміка і статистична фізика</w:t>
      </w:r>
      <w:r w:rsidR="00D9034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B022DB" w:rsidRPr="00B022DB" w:rsidRDefault="00B022DB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</w:t>
      </w:r>
      <w:r w:rsidR="001E4077" w:rsidRPr="001E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ісля закінчення вивчення даної </w:t>
      </w:r>
      <w:r w:rsidR="001E4077" w:rsidRPr="001E407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дисципліни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 повинен знати</w:t>
      </w:r>
      <w:r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D9034A" w:rsidRDefault="005D5454" w:rsidP="00D90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B022DB"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903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х</w:t>
      </w:r>
      <w:r w:rsidR="00D9034A" w:rsidRPr="00D903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арактерні особливості класичної фізики;</w:t>
      </w:r>
    </w:p>
    <w:p w:rsidR="00D9034A" w:rsidRDefault="00D9034A" w:rsidP="00D90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="00B0357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напрями </w:t>
      </w:r>
      <w:r w:rsidR="00B03576" w:rsidRPr="00D9034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розвитку класичної механіки після Ньютона;</w:t>
      </w:r>
    </w:p>
    <w:p w:rsidR="00B03576" w:rsidRDefault="00B03576" w:rsidP="00D90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фізичну сутність основних принципів класичної механіки, методів Лагранжа і Гамільтона, зако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нів збереження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механіці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03576" w:rsidRPr="00D9034A" w:rsidRDefault="00B03576" w:rsidP="00D90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E4077" w:rsidRPr="001E4077" w:rsidRDefault="001E407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Мета </w:t>
      </w:r>
      <w:r w:rsidRPr="001E407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курсу</w:t>
      </w:r>
    </w:p>
    <w:p w:rsidR="00B03576" w:rsidRPr="00B03576" w:rsidRDefault="005D5454" w:rsidP="00B035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3576"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розви</w:t>
      </w:r>
      <w:r w:rsid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нути</w:t>
      </w:r>
      <w:r w:rsidR="00B03576"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студентів фізичн</w:t>
      </w:r>
      <w:r w:rsid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B03576"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</w:t>
      </w:r>
      <w:r w:rsid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ня</w:t>
      </w:r>
      <w:r w:rsidR="00B03576"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</w:t>
      </w:r>
      <w:r w:rsid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3576"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науков</w:t>
      </w:r>
      <w:r w:rsid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B03576"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мислення, здатності до наукового пізнання світу,</w:t>
      </w:r>
    </w:p>
    <w:p w:rsidR="00B03576" w:rsidRDefault="00B03576" w:rsidP="00B035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сформувати 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розуміння основних фізичних законів, принципів і теорій, що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дозволить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студентам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застосовувати набуті знання у майбутній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діяльності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CD4FB0" w:rsidRPr="00CD4FB0" w:rsidRDefault="00B03576" w:rsidP="00B035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формува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ти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студентів вмін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ня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математичного моделювання фізичних систем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явищ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фізичн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межах теоретичної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схеми класичної фізики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CD4FB0" w:rsidRDefault="005D5454" w:rsidP="00CD4FB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навчити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студентів системно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му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сприйнятт</w:t>
      </w:r>
      <w:r w:rsidR="00CD4FB0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CD4FB0"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подальших дисци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плін навчального плану.</w:t>
      </w:r>
    </w:p>
    <w:p w:rsidR="001E4077" w:rsidRPr="001E4077" w:rsidRDefault="001E407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Завдання дисципліни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</w:rPr>
        <w:t>сформувати у здобувачів першого рівня вищої освіти розуміння природних явищ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B03576" w:rsidRDefault="00B03576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</w:rPr>
        <w:t>виробити вміння розв'язку рівнянь руху, застосування теорем динаміки та законів збереження для аналізу механічних процесів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</w:rPr>
        <w:t>навчити методам аналітичної механіки для аналізу фізичних процесів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</w:rPr>
        <w:t>навчити застосовувати отримані вміння в майбутній професійній діяльності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E4077" w:rsidRPr="001E4077" w:rsidRDefault="001E4077" w:rsidP="001E40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Очікувані результати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знати:</w:t>
      </w:r>
    </w:p>
    <w:p w:rsidR="008B5437" w:rsidRPr="008B5437" w:rsidRDefault="005D5454" w:rsidP="00AC7E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кінематичні характеристики руху, рівняння динаміки поступального та обертального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руху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характеристик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механічних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коливань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методи обчислен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ь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 вик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ористанням комп’ютерної техніки,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властивості наближених обчислень.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вміти: </w:t>
      </w:r>
    </w:p>
    <w:p w:rsidR="008B5437" w:rsidRPr="008B5437" w:rsidRDefault="005D5454" w:rsidP="00AC7E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використовувати набуті теоретичні знання при 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розв’язанні конкретних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завдань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кінематичними рівняннями руху точки знаходити рівняння траєкторії точки, її швидкість і прискорення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кладати диференціальне рівняння руху точки. Формулювати початкові умови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AC7E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изначати сталі інтегрування при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інтегруванні диференціальних рівнянь руху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AC7E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бчислювати моменти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інерції для тіл різної конфігурації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C4C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1C4C47" w:rsidRPr="001C4C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астосувати теорему для визначення кінетичної енергії системи</w:t>
      </w:r>
      <w:r w:rsidR="001C4C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1C4C47" w:rsidRDefault="001C4C4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</w:t>
      </w:r>
      <w:r w:rsidRPr="001C4C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ласифікувати зв'язки накладені на систему. Визначати число ступенів вільності системи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1C4C47" w:rsidRDefault="001C4C4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</w:t>
      </w:r>
      <w:r w:rsidRPr="001C4C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ибирати узагальнені координати. Складати рівняння Лагранжа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1C4C47" w:rsidRDefault="001C4C4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</w:t>
      </w:r>
      <w:r w:rsidRPr="001C4C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кладати канонічні рівняння Гамільтона. Визначати функцію дії за Гамільтоном.</w:t>
      </w:r>
    </w:p>
    <w:p w:rsidR="00B9781C" w:rsidRDefault="00B9781C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9781C" w:rsidRPr="00B9781C" w:rsidRDefault="00B9781C" w:rsidP="00B978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ОПИС КУРСУ</w:t>
      </w:r>
    </w:p>
    <w:p w:rsidR="00B9781C" w:rsidRPr="00B9781C" w:rsidRDefault="00B9781C" w:rsidP="00B9781C">
      <w:pPr>
        <w:keepNext/>
        <w:keepLines/>
        <w:widowControl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 і методи навчання</w:t>
      </w:r>
    </w:p>
    <w:p w:rsidR="00B9781C" w:rsidRDefault="00B9781C" w:rsidP="00B978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hAnsi="Times New Roman" w:cs="Times New Roman"/>
          <w:color w:val="auto"/>
          <w:sz w:val="28"/>
          <w:szCs w:val="28"/>
        </w:rPr>
        <w:t>Курс буде викладений у формі лекцій (</w:t>
      </w:r>
      <w:r w:rsidR="001C4C47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год.) та </w:t>
      </w:r>
      <w:r w:rsidR="001C4C47">
        <w:rPr>
          <w:rFonts w:ascii="Times New Roman" w:hAnsi="Times New Roman" w:cs="Times New Roman"/>
          <w:color w:val="auto"/>
          <w:sz w:val="28"/>
          <w:szCs w:val="28"/>
        </w:rPr>
        <w:t>практичних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занять (</w:t>
      </w:r>
      <w:r w:rsidR="001C4C47">
        <w:rPr>
          <w:rFonts w:ascii="Times New Roman" w:hAnsi="Times New Roman" w:cs="Times New Roman"/>
          <w:color w:val="auto"/>
          <w:sz w:val="28"/>
          <w:szCs w:val="28"/>
        </w:rPr>
        <w:t>44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год.), організації самостійної роботи студентів (</w:t>
      </w:r>
      <w:r w:rsidR="001C4C47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6 год.)</w:t>
      </w:r>
    </w:p>
    <w:p w:rsidR="00B9781C" w:rsidRPr="00B9781C" w:rsidRDefault="00B9781C" w:rsidP="00B978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Будуть використані такі 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методи навчання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екції, </w:t>
      </w:r>
      <w:r w:rsidR="001C4C47">
        <w:rPr>
          <w:rFonts w:ascii="Times New Roman" w:hAnsi="Times New Roman" w:cs="Times New Roman"/>
          <w:color w:val="auto"/>
          <w:sz w:val="28"/>
          <w:szCs w:val="28"/>
        </w:rPr>
        <w:t>практичні з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аняття, самостійна робота, написання контрольних робіт.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ередбачено проведення індивідуальних консультацій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Зміст навчальної дисципліни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1. </w:t>
      </w:r>
      <w:r w:rsidR="008757A8"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Вступ. Основні поняття класичної механіки</w:t>
      </w:r>
      <w:r w:rsidR="004A60D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2. </w:t>
      </w:r>
      <w:r w:rsidR="008757A8"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 відносності Галілея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3. </w:t>
      </w:r>
      <w:r w:rsidR="008757A8"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Інтеграли руху механічних систем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4F7D4E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4. </w:t>
      </w:r>
      <w:r w:rsidR="008757A8"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Рух одновимірних систем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 w:rsidR="00EC404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757A8"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Задача двох тіл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 w:rsidR="00EC404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757A8"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Задача Кеплера</w:t>
      </w:r>
      <w:r w:rsidR="004A60D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Розпад частинок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8. 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Розсіяння частинок.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9. 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Фінітний рух одновимірних систем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10. 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Загальний аналіз коливальних рухів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11. 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Кінетична енергія твердого тіла.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12. 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Рівняння руху твердого тіла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13. 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Механіка Гамільтона.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Тема 14. 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Інтеграли руху у </w:t>
      </w:r>
      <w:proofErr w:type="spellStart"/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механіці</w:t>
      </w:r>
      <w:proofErr w:type="spellEnd"/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Гамільтона.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15. 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Канонічні перетворення.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16. 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Метод Гамільтона-Якобі.</w:t>
      </w:r>
    </w:p>
    <w:p w:rsidR="00B9781C" w:rsidRPr="00B9781C" w:rsidRDefault="00B9781C" w:rsidP="00B9781C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Перелік</w:t>
      </w:r>
      <w:r w:rsidR="004F12E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рекомендованої літератури</w:t>
      </w:r>
    </w:p>
    <w:p w:rsidR="00C85FD1" w:rsidRPr="006B0A36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Затовський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О.В.,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Олєйнік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В.П. Лекції з курсу “Класична механіка”. Частина І. Динаміка Лагранжа. Малі коливання. Одеса : ОНУ, “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Астропринт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”, 2010. – 52</w:t>
      </w:r>
      <w:r w:rsidR="00D943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6B0A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404A" w:rsidRPr="006B0A36" w:rsidRDefault="00C85FD1" w:rsidP="0047281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Затовський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О.В.,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Олєйнік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В.П. Лекції з курсу “Класична механіка”. Частина ІІ. Рух твердого тіла. Основні принципи механіки Гамільтона. Механіка суцільних середовищ. Одеса : ОНУ, 2012. – 88</w:t>
      </w:r>
      <w:r w:rsidR="00D943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Дудик М.В.,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Діхтяренко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Ю.В. Класична механіка: навчальний посібник для студентів вищих навчальних закладів фізико-математичних спеціальностей. Умань : ПП «Жовтий», 2015. − 160 c.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Лапта С.І. Основи класичної механіки. Коливання механічних систем з навчальної дисципліни ”Фізика”: навчальний посібник. Харків: Вид. ХНЕУ, 2010. – 168 с.</w:t>
      </w:r>
    </w:p>
    <w:p w:rsidR="00A4495F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Ковальов О. С.,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Єзерська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О. В.,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Майзеліс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З. О.,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Чебанова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Т. С. Малі коливання. I. Лінійні коливання :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навч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.-метод. посібник. Харків : ХНУ імені В. Н. Каразіна, 2016. – 112 с.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David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Morin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Introduction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to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Classical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Mechanics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Cambridge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University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Press</w:t>
      </w:r>
      <w:proofErr w:type="spellEnd"/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, 2008. – 719 p.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ОЦІНЮВАННЯ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Контроль навчальних досягнень здобувачів освіти за дисципліною забезпечується за допомогою поточного та підсумкового контролю.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Поточний контроль успішності ‒ систематична перевірка знань студентів, що проводиться викладачем під час аудиторних занять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 у ход</w:t>
      </w:r>
      <w:r>
        <w:rPr>
          <w:rFonts w:ascii="Times New Roman" w:hAnsi="Times New Roman" w:cs="Times New Roman"/>
          <w:color w:val="auto"/>
          <w:sz w:val="28"/>
          <w:szCs w:val="28"/>
        </w:rPr>
        <w:t>і опитування</w:t>
      </w:r>
      <w:r w:rsidR="00AD290F">
        <w:rPr>
          <w:rFonts w:ascii="Times New Roman" w:hAnsi="Times New Roman" w:cs="Times New Roman"/>
          <w:color w:val="auto"/>
          <w:sz w:val="28"/>
          <w:szCs w:val="28"/>
        </w:rPr>
        <w:t>, виконання контрольних робіт у письмовій формі</w:t>
      </w:r>
      <w:r w:rsidRPr="00C85F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46A9">
        <w:rPr>
          <w:rFonts w:ascii="Times New Roman" w:hAnsi="Times New Roman" w:cs="Times New Roman"/>
          <w:color w:val="auto"/>
          <w:sz w:val="28"/>
          <w:szCs w:val="28"/>
        </w:rPr>
        <w:t xml:space="preserve"> Роботи виконуються по варіантах.</w:t>
      </w:r>
    </w:p>
    <w:p w:rsid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Підсумковий контроль успішності проводиться у формі заліку</w:t>
      </w:r>
      <w:r w:rsidR="00D9437F">
        <w:rPr>
          <w:rFonts w:ascii="Times New Roman" w:hAnsi="Times New Roman" w:cs="Times New Roman"/>
          <w:color w:val="auto"/>
          <w:sz w:val="28"/>
          <w:szCs w:val="28"/>
        </w:rPr>
        <w:t xml:space="preserve"> після першого семестру та іспиту в кінці другого семестру навчання</w:t>
      </w:r>
      <w:r w:rsidRPr="00C85F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46A9">
        <w:rPr>
          <w:rFonts w:ascii="Times New Roman" w:hAnsi="Times New Roman" w:cs="Times New Roman"/>
          <w:color w:val="auto"/>
          <w:sz w:val="28"/>
          <w:szCs w:val="28"/>
        </w:rPr>
        <w:t xml:space="preserve"> Під час заліку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437F">
        <w:rPr>
          <w:rFonts w:ascii="Times New Roman" w:hAnsi="Times New Roman" w:cs="Times New Roman"/>
          <w:color w:val="auto"/>
          <w:sz w:val="28"/>
          <w:szCs w:val="28"/>
        </w:rPr>
        <w:t xml:space="preserve">або іспиту 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студент може отримати додаткове питання (додаткове практичне завдання), відповідь на яке оцінюється </w:t>
      </w:r>
      <w:r w:rsidR="004F12E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12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бал</w:t>
      </w:r>
      <w:r w:rsidR="004F12E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3C8C" w:rsidRPr="001A3C8C" w:rsidRDefault="001A3C8C" w:rsidP="001A3C8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C8C">
        <w:rPr>
          <w:rFonts w:ascii="Times New Roman" w:hAnsi="Times New Roman" w:cs="Times New Roman"/>
          <w:color w:val="auto"/>
          <w:sz w:val="28"/>
          <w:szCs w:val="28"/>
        </w:rPr>
        <w:t>Розподіл балів, які отримують студенти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851"/>
        <w:gridCol w:w="850"/>
        <w:gridCol w:w="709"/>
        <w:gridCol w:w="709"/>
        <w:gridCol w:w="709"/>
        <w:gridCol w:w="708"/>
        <w:gridCol w:w="1843"/>
        <w:gridCol w:w="1422"/>
      </w:tblGrid>
      <w:tr w:rsidR="001A3C8C" w:rsidRPr="001A3C8C" w:rsidTr="004F12ED">
        <w:trPr>
          <w:jc w:val="center"/>
        </w:trPr>
        <w:tc>
          <w:tcPr>
            <w:tcW w:w="6232" w:type="dxa"/>
            <w:gridSpan w:val="8"/>
          </w:tcPr>
          <w:p w:rsidR="001A3C8C" w:rsidRPr="001A3C8C" w:rsidRDefault="001A3C8C" w:rsidP="001A3C8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Поточний контроль</w:t>
            </w:r>
          </w:p>
        </w:tc>
        <w:tc>
          <w:tcPr>
            <w:tcW w:w="1843" w:type="dxa"/>
            <w:vAlign w:val="center"/>
          </w:tcPr>
          <w:p w:rsidR="001A3C8C" w:rsidRPr="001A3C8C" w:rsidRDefault="004F12ED" w:rsidP="004F12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Підсумков</w:t>
            </w:r>
            <w:r w:rsidR="001A3C8C"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 контроль</w:t>
            </w:r>
          </w:p>
        </w:tc>
        <w:tc>
          <w:tcPr>
            <w:tcW w:w="1422" w:type="dxa"/>
            <w:vAlign w:val="center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Сума балів</w:t>
            </w:r>
          </w:p>
        </w:tc>
      </w:tr>
      <w:tr w:rsidR="00A65A81" w:rsidRPr="001A3C8C" w:rsidTr="00A65A81">
        <w:trPr>
          <w:jc w:val="center"/>
        </w:trPr>
        <w:tc>
          <w:tcPr>
            <w:tcW w:w="6232" w:type="dxa"/>
            <w:gridSpan w:val="8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Змістовий модуль №1</w:t>
            </w:r>
          </w:p>
        </w:tc>
        <w:tc>
          <w:tcPr>
            <w:tcW w:w="1843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65A81" w:rsidRPr="001A3C8C" w:rsidRDefault="00A65A81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5A81" w:rsidRPr="001A3C8C" w:rsidTr="00636124">
        <w:trPr>
          <w:jc w:val="center"/>
        </w:trPr>
        <w:tc>
          <w:tcPr>
            <w:tcW w:w="846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Т1</w:t>
            </w:r>
          </w:p>
        </w:tc>
        <w:tc>
          <w:tcPr>
            <w:tcW w:w="850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Т2</w:t>
            </w:r>
          </w:p>
        </w:tc>
        <w:tc>
          <w:tcPr>
            <w:tcW w:w="851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Т3</w:t>
            </w:r>
          </w:p>
        </w:tc>
        <w:tc>
          <w:tcPr>
            <w:tcW w:w="850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Т4</w:t>
            </w:r>
          </w:p>
        </w:tc>
        <w:tc>
          <w:tcPr>
            <w:tcW w:w="709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Т5</w:t>
            </w:r>
          </w:p>
        </w:tc>
        <w:tc>
          <w:tcPr>
            <w:tcW w:w="709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Т6</w:t>
            </w:r>
          </w:p>
        </w:tc>
        <w:tc>
          <w:tcPr>
            <w:tcW w:w="709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Т7</w:t>
            </w:r>
          </w:p>
        </w:tc>
        <w:tc>
          <w:tcPr>
            <w:tcW w:w="708" w:type="dxa"/>
          </w:tcPr>
          <w:p w:rsidR="00A65A81" w:rsidRPr="001A3C8C" w:rsidRDefault="00A65A81" w:rsidP="00A65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Т8</w:t>
            </w:r>
          </w:p>
        </w:tc>
        <w:tc>
          <w:tcPr>
            <w:tcW w:w="1843" w:type="dxa"/>
            <w:vMerge w:val="restart"/>
            <w:vAlign w:val="center"/>
          </w:tcPr>
          <w:p w:rsidR="00A65A81" w:rsidRPr="001A3C8C" w:rsidRDefault="00A65A81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A65A81" w:rsidRPr="001A3C8C" w:rsidTr="00636124">
        <w:trPr>
          <w:jc w:val="center"/>
        </w:trPr>
        <w:tc>
          <w:tcPr>
            <w:tcW w:w="846" w:type="dxa"/>
          </w:tcPr>
          <w:p w:rsidR="00A65A81" w:rsidRPr="001A3C8C" w:rsidRDefault="002013FD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65A81" w:rsidRPr="001A3C8C" w:rsidRDefault="002013FD" w:rsidP="002013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A65A81" w:rsidRPr="001A3C8C" w:rsidRDefault="002013FD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A65A81" w:rsidRPr="001A3C8C" w:rsidRDefault="002013FD" w:rsidP="002013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65A81" w:rsidRPr="001A3C8C" w:rsidRDefault="002013FD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65A81" w:rsidRPr="001A3C8C" w:rsidRDefault="002013FD" w:rsidP="002013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65A81" w:rsidRPr="001A3C8C" w:rsidRDefault="002013FD" w:rsidP="002013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A65A81" w:rsidRPr="001A3C8C" w:rsidRDefault="002013FD" w:rsidP="002013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843" w:type="dxa"/>
            <w:vMerge/>
          </w:tcPr>
          <w:p w:rsidR="00A65A81" w:rsidRPr="001A3C8C" w:rsidRDefault="00A65A81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A65A81" w:rsidRPr="001A3C8C" w:rsidRDefault="00A65A81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36124" w:rsidRPr="001A3C8C" w:rsidTr="00A3386C">
        <w:trPr>
          <w:jc w:val="center"/>
        </w:trPr>
        <w:tc>
          <w:tcPr>
            <w:tcW w:w="6232" w:type="dxa"/>
            <w:gridSpan w:val="8"/>
          </w:tcPr>
          <w:p w:rsidR="00636124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Змістовий модуль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36124" w:rsidRPr="001A3C8C" w:rsidRDefault="00636124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</w:tcPr>
          <w:p w:rsidR="00636124" w:rsidRPr="001A3C8C" w:rsidRDefault="00636124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36124" w:rsidRPr="001A3C8C" w:rsidTr="00636124">
        <w:trPr>
          <w:jc w:val="center"/>
        </w:trPr>
        <w:tc>
          <w:tcPr>
            <w:tcW w:w="846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Т1</w:t>
            </w:r>
          </w:p>
        </w:tc>
        <w:tc>
          <w:tcPr>
            <w:tcW w:w="850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Т2</w:t>
            </w:r>
          </w:p>
        </w:tc>
        <w:tc>
          <w:tcPr>
            <w:tcW w:w="851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Т3</w:t>
            </w:r>
          </w:p>
        </w:tc>
        <w:tc>
          <w:tcPr>
            <w:tcW w:w="850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Т4</w:t>
            </w:r>
          </w:p>
        </w:tc>
        <w:tc>
          <w:tcPr>
            <w:tcW w:w="709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Т5</w:t>
            </w:r>
          </w:p>
        </w:tc>
        <w:tc>
          <w:tcPr>
            <w:tcW w:w="709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Т6</w:t>
            </w:r>
          </w:p>
        </w:tc>
        <w:tc>
          <w:tcPr>
            <w:tcW w:w="709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Т7</w:t>
            </w:r>
          </w:p>
        </w:tc>
        <w:tc>
          <w:tcPr>
            <w:tcW w:w="708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Т8</w:t>
            </w:r>
          </w:p>
        </w:tc>
        <w:tc>
          <w:tcPr>
            <w:tcW w:w="1843" w:type="dxa"/>
            <w:vMerge w:val="restart"/>
          </w:tcPr>
          <w:p w:rsidR="00636124" w:rsidRPr="001A3C8C" w:rsidRDefault="00636124" w:rsidP="0063612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422" w:type="dxa"/>
            <w:vMerge w:val="restart"/>
            <w:vAlign w:val="center"/>
          </w:tcPr>
          <w:p w:rsidR="00636124" w:rsidRPr="001A3C8C" w:rsidRDefault="00636124" w:rsidP="006911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636124" w:rsidRPr="001A3C8C" w:rsidTr="00636124">
        <w:trPr>
          <w:jc w:val="center"/>
        </w:trPr>
        <w:tc>
          <w:tcPr>
            <w:tcW w:w="846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636124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43" w:type="dxa"/>
            <w:vMerge/>
          </w:tcPr>
          <w:p w:rsidR="00636124" w:rsidRPr="001A3C8C" w:rsidRDefault="00636124" w:rsidP="0063612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636124" w:rsidRPr="001A3C8C" w:rsidRDefault="00636124" w:rsidP="0063612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A3C8C" w:rsidRPr="001A3C8C" w:rsidRDefault="001A3C8C" w:rsidP="001A3C8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C8C">
        <w:rPr>
          <w:rFonts w:ascii="Times New Roman" w:hAnsi="Times New Roman" w:cs="Times New Roman"/>
          <w:color w:val="auto"/>
          <w:sz w:val="28"/>
          <w:szCs w:val="28"/>
        </w:rPr>
        <w:t>Т1, Т2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A3C8C">
        <w:rPr>
          <w:rFonts w:ascii="Times New Roman" w:hAnsi="Times New Roman" w:cs="Times New Roman"/>
          <w:color w:val="auto"/>
          <w:sz w:val="28"/>
          <w:szCs w:val="28"/>
        </w:rPr>
        <w:t xml:space="preserve"> ... Т</w:t>
      </w:r>
      <w:r w:rsidR="00A65A8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A3C8C">
        <w:rPr>
          <w:rFonts w:ascii="Times New Roman" w:hAnsi="Times New Roman" w:cs="Times New Roman"/>
          <w:color w:val="auto"/>
          <w:sz w:val="28"/>
          <w:szCs w:val="28"/>
        </w:rPr>
        <w:t xml:space="preserve"> – теми змістових модулів</w:t>
      </w:r>
    </w:p>
    <w:p w:rsidR="00CE3486" w:rsidRDefault="00CE3486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85FD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Самостійна робота студентів</w:t>
      </w:r>
      <w:r w:rsidRPr="00C85F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B246A9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 самостійної роботи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46A9" w:rsidRPr="00B246A9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6A9">
        <w:rPr>
          <w:rFonts w:ascii="Times New Roman" w:hAnsi="Times New Roman" w:cs="Times New Roman"/>
          <w:color w:val="auto"/>
          <w:sz w:val="28"/>
          <w:szCs w:val="28"/>
        </w:rPr>
        <w:t>- індивідуальн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(реферативні повідомлення, індивідуальні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>консультації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E3486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6A9">
        <w:rPr>
          <w:rFonts w:ascii="Times New Roman" w:hAnsi="Times New Roman" w:cs="Times New Roman"/>
          <w:color w:val="auto"/>
          <w:sz w:val="28"/>
          <w:szCs w:val="28"/>
        </w:rPr>
        <w:t>- групов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(навчання у співпраці, факультативні заняття);</w:t>
      </w:r>
    </w:p>
    <w:p w:rsidR="00CE3486" w:rsidRDefault="009F6C82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Методи контролю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Рефлексивний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. К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онтроль у формі обміну думками між студентом і викладачем у рівноправному діалозі.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- Індивідуальн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а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співбесід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а. Використовується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зі студентами, які пропустили одне чи кілька навчальних занять або отримали незадовільну оцінку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Письмові завдання і контрольні роботи.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Пропонуються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за пропущеними темами курсу, що зобов'язує студента</w:t>
      </w:r>
      <w:r w:rsidR="002013FD">
        <w:rPr>
          <w:rFonts w:ascii="Times New Roman" w:hAnsi="Times New Roman" w:cs="Times New Roman"/>
          <w:color w:val="auto"/>
          <w:sz w:val="28"/>
          <w:szCs w:val="28"/>
        </w:rPr>
        <w:t xml:space="preserve"> самостійно опрацювати ці теми.</w:t>
      </w:r>
    </w:p>
    <w:p w:rsidR="009F6C82" w:rsidRDefault="009F6C82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Критерії оцінювання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71B1C" w:rsidRPr="00B71B1C" w:rsidRDefault="00636124" w:rsidP="00B71B1C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практичних</w:t>
      </w:r>
      <w:r w:rsidR="00B71B1C">
        <w:rPr>
          <w:rFonts w:ascii="Times New Roman" w:hAnsi="Times New Roman" w:cs="Times New Roman"/>
          <w:color w:val="auto"/>
          <w:sz w:val="28"/>
          <w:szCs w:val="28"/>
        </w:rPr>
        <w:t xml:space="preserve"> робіт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B71B1C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B71B1C" w:rsidRPr="00B71B1C">
        <w:rPr>
          <w:rFonts w:ascii="Times New Roman" w:hAnsi="Times New Roman" w:cs="Times New Roman"/>
          <w:color w:val="auto"/>
          <w:sz w:val="28"/>
          <w:szCs w:val="28"/>
        </w:rPr>
        <w:t>ожн</w:t>
      </w:r>
      <w:r w:rsidR="00B71B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B1C"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1B1C">
        <w:rPr>
          <w:rFonts w:ascii="Times New Roman" w:hAnsi="Times New Roman" w:cs="Times New Roman"/>
          <w:color w:val="auto"/>
          <w:sz w:val="28"/>
          <w:szCs w:val="28"/>
        </w:rPr>
        <w:t>робота</w:t>
      </w:r>
      <w:r w:rsidR="00B71B1C"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оцінюється максимум у 10 балів:</w:t>
      </w:r>
    </w:p>
    <w:p w:rsidR="00636124" w:rsidRPr="00636124" w:rsidRDefault="00636124" w:rsidP="00636124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124">
        <w:rPr>
          <w:rFonts w:ascii="Times New Roman" w:hAnsi="Times New Roman" w:cs="Times New Roman"/>
          <w:color w:val="auto"/>
          <w:sz w:val="28"/>
          <w:szCs w:val="28"/>
        </w:rPr>
        <w:t>Студент правильно розв’язав практичне завдання (задачу), вміє пояснити методику розв’язання та зміст застосовуваного понятійного апарату і формул, вміє аргументувати свої думки – 9-10 балів.</w:t>
      </w:r>
    </w:p>
    <w:p w:rsidR="00636124" w:rsidRPr="00636124" w:rsidRDefault="00636124" w:rsidP="00636124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124">
        <w:rPr>
          <w:rFonts w:ascii="Times New Roman" w:hAnsi="Times New Roman" w:cs="Times New Roman"/>
          <w:color w:val="auto"/>
          <w:sz w:val="28"/>
          <w:szCs w:val="28"/>
        </w:rPr>
        <w:t>Студент показує знання методики розв’язання практичного завдання (задачі) та змісту застосовуваного понятійного апарату і формул. Проте допущені окремі незначні помилки у розв’язанні – 7-8 балів.</w:t>
      </w:r>
    </w:p>
    <w:p w:rsidR="00636124" w:rsidRPr="00636124" w:rsidRDefault="00636124" w:rsidP="00636124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124">
        <w:rPr>
          <w:rFonts w:ascii="Times New Roman" w:hAnsi="Times New Roman" w:cs="Times New Roman"/>
          <w:color w:val="auto"/>
          <w:sz w:val="28"/>
          <w:szCs w:val="28"/>
        </w:rPr>
        <w:t>Студент показує знання методики розв’язання практичного завдання (задачі) та змісту застосовуваного понятійного апарату і формул. Проте допущені помилки у розв’язанні не дають можливості зробити правильні висновки – 5-6 балів.</w:t>
      </w:r>
    </w:p>
    <w:p w:rsidR="00636124" w:rsidRDefault="00636124" w:rsidP="00636124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124">
        <w:rPr>
          <w:rFonts w:ascii="Times New Roman" w:hAnsi="Times New Roman" w:cs="Times New Roman"/>
          <w:color w:val="auto"/>
          <w:sz w:val="28"/>
          <w:szCs w:val="28"/>
        </w:rPr>
        <w:t>Студент частково розв’язав практичне завдання (задачу), але не зміг аргументувати свою відповідь, помилився у використанні понятійного апарату та методики розв’язання задачі – 1-4 бали.</w:t>
      </w:r>
    </w:p>
    <w:p w:rsidR="00B71B1C" w:rsidRPr="00B71B1C" w:rsidRDefault="00636124" w:rsidP="00636124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71B1C" w:rsidRPr="00B71B1C">
        <w:rPr>
          <w:rFonts w:ascii="Times New Roman" w:hAnsi="Times New Roman" w:cs="Times New Roman"/>
          <w:color w:val="auto"/>
          <w:sz w:val="28"/>
          <w:szCs w:val="28"/>
        </w:rPr>
        <w:t>ктивна участь у кожному лекційному занятті оцінюється максимум 5 балів,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1B1C" w:rsidRPr="00B71B1C">
        <w:rPr>
          <w:rFonts w:ascii="Times New Roman" w:hAnsi="Times New Roman" w:cs="Times New Roman"/>
          <w:color w:val="auto"/>
          <w:sz w:val="28"/>
          <w:szCs w:val="28"/>
        </w:rPr>
        <w:t>та включає наступні показники: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алученість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у тематичних дискусіях на лекціях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3 бали</w:t>
      </w:r>
    </w:p>
    <w:p w:rsidR="009F6C82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від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повіді на тематичні запитання за лекцією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2 бали.</w:t>
      </w:r>
    </w:p>
    <w:p w:rsidR="009F6C82" w:rsidRPr="009F6C82" w:rsidRDefault="00B71B1C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6C82"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троки здачі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робіт </w:t>
      </w:r>
      <w:r w:rsidR="00AD160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160C">
        <w:rPr>
          <w:rFonts w:ascii="Times New Roman" w:hAnsi="Times New Roman" w:cs="Times New Roman"/>
          <w:color w:val="auto"/>
          <w:sz w:val="28"/>
          <w:szCs w:val="28"/>
        </w:rPr>
        <w:t>до проведення підсумкового контролю.</w:t>
      </w:r>
    </w:p>
    <w:p w:rsidR="00CE3486" w:rsidRDefault="00CE3486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5FD1" w:rsidRPr="004B5911" w:rsidRDefault="004B591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ПОЛІТИКА КУРСУ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перескладання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160C" w:rsidRPr="00AA2227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поважних причин (наприклад, лікарняний).</w:t>
      </w:r>
    </w:p>
    <w:p w:rsidR="00C85FD1" w:rsidRPr="00DF2903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академічної доброчесності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85FD1" w:rsidRPr="00AA2227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Академічна доброчесність базується на засудженні практик списування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lastRenderedPageBreak/>
        <w:t>(виконання письмових робіт із залученням зовнішніх джерел інформації, крім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дозволених для використання), плагіату (відтворення опублікованих текстів інших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авторів без зазначення авторства), фабрикації (вигадування даних чи фактів) що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можуть використовуватися в освітньому процесі.</w:t>
      </w:r>
    </w:p>
    <w:p w:rsidR="00C85FD1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роботи.</w:t>
      </w:r>
    </w:p>
    <w:p w:rsidR="00C85FD1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відвідування та запізнень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Для здобувачів вищої освіти денної форми відвідування занять є обов’язковим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DF2903">
        <w:rPr>
          <w:rFonts w:ascii="Times New Roman" w:hAnsi="Times New Roman" w:cs="Times New Roman"/>
          <w:color w:val="auto"/>
          <w:sz w:val="28"/>
          <w:szCs w:val="28"/>
        </w:rPr>
        <w:t>оффлайн</w:t>
      </w:r>
      <w:proofErr w:type="spellEnd"/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або онлайн режимі.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Поважними причинами для неявки на заняття є хвороба, участь 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університетських заходах, відрядження, які необхідно підтверджувати документами. Про відсутність на занятті та причини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відсутності здобувач вищої освіти має повідомити викладача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особисто, або через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старосту.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Оцінки неможливо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отримати під час консультацій або інших додаткових годин спілкування 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викладачем. За об’єктивних причин (наприклад, міжнародна мобільність) навчання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може відбуватись дистанційно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в онлайн-формі, за погодженням з викладачем.</w:t>
      </w:r>
    </w:p>
    <w:p w:rsid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Мобільні пристрої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A62821" w:rsidRDefault="00A62821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икористання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мобільних пристроїв – смартфонів, планшетів або ноутбуків дозволяється під час виконання </w:t>
      </w:r>
      <w:r w:rsidR="00636124">
        <w:rPr>
          <w:rFonts w:ascii="Times New Roman" w:hAnsi="Times New Roman" w:cs="Times New Roman"/>
          <w:color w:val="auto"/>
          <w:sz w:val="28"/>
          <w:szCs w:val="28"/>
        </w:rPr>
        <w:t>практичних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робіт.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Поведінка в аудиторії</w:t>
      </w:r>
      <w:r w:rsidR="00A628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DF2903" w:rsidRDefault="00A6282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color w:val="auto"/>
          <w:sz w:val="28"/>
          <w:szCs w:val="28"/>
        </w:rPr>
        <w:t>Поведінка в аудиторії повинна відповідати загальним вимогам ділової та наукової етики.</w:t>
      </w:r>
    </w:p>
    <w:p w:rsidR="00DF2903" w:rsidRPr="00DF2903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F2903" w:rsidRPr="00DF2903">
      <w:footerReference w:type="default" r:id="rId9"/>
      <w:pgSz w:w="11900" w:h="16840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80" w:rsidRDefault="00D83C80" w:rsidP="004B5911">
      <w:pPr>
        <w:spacing w:after="0" w:line="240" w:lineRule="auto"/>
      </w:pPr>
      <w:r>
        <w:separator/>
      </w:r>
    </w:p>
  </w:endnote>
  <w:endnote w:type="continuationSeparator" w:id="0">
    <w:p w:rsidR="00D83C80" w:rsidRDefault="00D83C80" w:rsidP="004B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455974"/>
      <w:docPartObj>
        <w:docPartGallery w:val="Page Numbers (Bottom of Page)"/>
        <w:docPartUnique/>
      </w:docPartObj>
    </w:sdtPr>
    <w:sdtEndPr/>
    <w:sdtContent>
      <w:p w:rsidR="004B5911" w:rsidRDefault="004B591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EC" w:rsidRPr="00BC17EC">
          <w:rPr>
            <w:noProof/>
            <w:lang w:val="ru-RU"/>
          </w:rPr>
          <w:t>2</w:t>
        </w:r>
        <w:r>
          <w:fldChar w:fldCharType="end"/>
        </w:r>
      </w:p>
    </w:sdtContent>
  </w:sdt>
  <w:p w:rsidR="004B5911" w:rsidRDefault="004B591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80" w:rsidRDefault="00D83C80" w:rsidP="004B5911">
      <w:pPr>
        <w:spacing w:after="0" w:line="240" w:lineRule="auto"/>
      </w:pPr>
      <w:r>
        <w:separator/>
      </w:r>
    </w:p>
  </w:footnote>
  <w:footnote w:type="continuationSeparator" w:id="0">
    <w:p w:rsidR="00D83C80" w:rsidRDefault="00D83C80" w:rsidP="004B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46B"/>
    <w:multiLevelType w:val="multilevel"/>
    <w:tmpl w:val="6110F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E0A"/>
    <w:multiLevelType w:val="multilevel"/>
    <w:tmpl w:val="5CCA1D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141ED"/>
    <w:multiLevelType w:val="multilevel"/>
    <w:tmpl w:val="B546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DE3"/>
    <w:multiLevelType w:val="multilevel"/>
    <w:tmpl w:val="1C680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96C"/>
    <w:multiLevelType w:val="multilevel"/>
    <w:tmpl w:val="0C4C0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1E2E"/>
    <w:multiLevelType w:val="multilevel"/>
    <w:tmpl w:val="E19A4C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C5216B"/>
    <w:multiLevelType w:val="multilevel"/>
    <w:tmpl w:val="89783A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70D5"/>
    <w:multiLevelType w:val="hybridMultilevel"/>
    <w:tmpl w:val="DEA28C86"/>
    <w:lvl w:ilvl="0" w:tplc="09AED0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5E5C11"/>
    <w:multiLevelType w:val="multilevel"/>
    <w:tmpl w:val="67DE2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C0F97"/>
    <w:multiLevelType w:val="multilevel"/>
    <w:tmpl w:val="A8BA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4A80"/>
    <w:multiLevelType w:val="hybridMultilevel"/>
    <w:tmpl w:val="B9CC4D38"/>
    <w:lvl w:ilvl="0" w:tplc="EB688D56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DB2FD3"/>
    <w:multiLevelType w:val="multilevel"/>
    <w:tmpl w:val="E4C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75772"/>
    <w:multiLevelType w:val="multilevel"/>
    <w:tmpl w:val="D6FC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81"/>
    <w:rsid w:val="000C24AE"/>
    <w:rsid w:val="000F583C"/>
    <w:rsid w:val="00137FEA"/>
    <w:rsid w:val="001A3C8C"/>
    <w:rsid w:val="001C4C47"/>
    <w:rsid w:val="001E4077"/>
    <w:rsid w:val="002013FD"/>
    <w:rsid w:val="0020236E"/>
    <w:rsid w:val="002052DB"/>
    <w:rsid w:val="002324A7"/>
    <w:rsid w:val="00266BE5"/>
    <w:rsid w:val="002841DD"/>
    <w:rsid w:val="0031671E"/>
    <w:rsid w:val="00364D3C"/>
    <w:rsid w:val="003C0C6A"/>
    <w:rsid w:val="00472813"/>
    <w:rsid w:val="004A60DB"/>
    <w:rsid w:val="004B5911"/>
    <w:rsid w:val="004F12ED"/>
    <w:rsid w:val="004F7D4E"/>
    <w:rsid w:val="00574081"/>
    <w:rsid w:val="005A103A"/>
    <w:rsid w:val="005D5454"/>
    <w:rsid w:val="00636124"/>
    <w:rsid w:val="00644E96"/>
    <w:rsid w:val="006911C2"/>
    <w:rsid w:val="006B0A36"/>
    <w:rsid w:val="006D7127"/>
    <w:rsid w:val="007152CC"/>
    <w:rsid w:val="007D6C1C"/>
    <w:rsid w:val="008506AB"/>
    <w:rsid w:val="0085380E"/>
    <w:rsid w:val="008757A8"/>
    <w:rsid w:val="00897275"/>
    <w:rsid w:val="008B5437"/>
    <w:rsid w:val="009F6C82"/>
    <w:rsid w:val="00A4495F"/>
    <w:rsid w:val="00A62821"/>
    <w:rsid w:val="00A65A81"/>
    <w:rsid w:val="00AA2227"/>
    <w:rsid w:val="00AC7ECB"/>
    <w:rsid w:val="00AD160C"/>
    <w:rsid w:val="00AD290F"/>
    <w:rsid w:val="00B022DB"/>
    <w:rsid w:val="00B03576"/>
    <w:rsid w:val="00B246A9"/>
    <w:rsid w:val="00B66D3D"/>
    <w:rsid w:val="00B71B1C"/>
    <w:rsid w:val="00B9781C"/>
    <w:rsid w:val="00BC17EC"/>
    <w:rsid w:val="00C04646"/>
    <w:rsid w:val="00C21059"/>
    <w:rsid w:val="00C85FD1"/>
    <w:rsid w:val="00CD4FB0"/>
    <w:rsid w:val="00CE3486"/>
    <w:rsid w:val="00D423BA"/>
    <w:rsid w:val="00D83C80"/>
    <w:rsid w:val="00D9034A"/>
    <w:rsid w:val="00D9437F"/>
    <w:rsid w:val="00DD57D8"/>
    <w:rsid w:val="00DF2903"/>
    <w:rsid w:val="00E1710D"/>
    <w:rsid w:val="00E75D38"/>
    <w:rsid w:val="00EA34AC"/>
    <w:rsid w:val="00EC404A"/>
    <w:rsid w:val="00FB0FBB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E35B-382C-4A13-A6B2-F258F02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single" w:color="0000FF"/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paragraph" w:styleId="a8">
    <w:name w:val="Body Text Indent"/>
    <w:basedOn w:val="a"/>
    <w:link w:val="a9"/>
    <w:rsid w:val="00F618D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618DE"/>
    <w:rPr>
      <w:rFonts w:eastAsia="Times New Roman"/>
      <w:sz w:val="28"/>
      <w:szCs w:val="24"/>
      <w:bdr w:val="none" w:sz="0" w:space="0" w:color="auto"/>
    </w:rPr>
  </w:style>
  <w:style w:type="table" w:styleId="aa">
    <w:name w:val="Table Grid"/>
    <w:basedOn w:val="a1"/>
    <w:uiPriority w:val="59"/>
    <w:rsid w:val="003C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FB0FBB"/>
    <w:pPr>
      <w:spacing w:after="0"/>
    </w:pPr>
    <w:rPr>
      <w:rFonts w:ascii="Arial" w:eastAsia="Times New Roman" w:hAnsi="Arial" w:cs="Arial"/>
    </w:rPr>
  </w:style>
  <w:style w:type="paragraph" w:styleId="20">
    <w:name w:val="Body Text 2"/>
    <w:basedOn w:val="a"/>
    <w:link w:val="21"/>
    <w:uiPriority w:val="99"/>
    <w:semiHidden/>
    <w:unhideWhenUsed/>
    <w:rsid w:val="001E407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E4077"/>
    <w:rPr>
      <w:rFonts w:cs="Arial Unicode MS"/>
      <w:color w:val="000000"/>
      <w:u w:color="000000"/>
    </w:rPr>
  </w:style>
  <w:style w:type="paragraph" w:styleId="30">
    <w:name w:val="Body Text Indent 3"/>
    <w:basedOn w:val="a"/>
    <w:link w:val="31"/>
    <w:uiPriority w:val="99"/>
    <w:semiHidden/>
    <w:unhideWhenUsed/>
    <w:rsid w:val="001E407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E4077"/>
    <w:rPr>
      <w:rFonts w:cs="Arial Unicode MS"/>
      <w:color w:val="000000"/>
      <w:sz w:val="16"/>
      <w:szCs w:val="16"/>
      <w:u w:color="000000"/>
    </w:rPr>
  </w:style>
  <w:style w:type="paragraph" w:styleId="af6">
    <w:name w:val="Normal (Web)"/>
    <w:basedOn w:val="a"/>
    <w:uiPriority w:val="99"/>
    <w:semiHidden/>
    <w:unhideWhenUsed/>
    <w:rsid w:val="009F6C82"/>
    <w:rPr>
      <w:rFonts w:ascii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4B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B5911"/>
    <w:rPr>
      <w:rFonts w:cs="Arial Unicode MS"/>
      <w:color w:val="000000"/>
      <w:u w:color="000000"/>
    </w:rPr>
  </w:style>
  <w:style w:type="paragraph" w:styleId="af9">
    <w:name w:val="footer"/>
    <w:basedOn w:val="a"/>
    <w:link w:val="afa"/>
    <w:uiPriority w:val="99"/>
    <w:unhideWhenUsed/>
    <w:rsid w:val="004B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B5911"/>
    <w:rPr>
      <w:rFonts w:cs="Arial Unicode MS"/>
      <w:color w:val="000000"/>
      <w:u w:color="000000"/>
    </w:rPr>
  </w:style>
  <w:style w:type="paragraph" w:styleId="afb">
    <w:name w:val="Balloon Text"/>
    <w:basedOn w:val="a"/>
    <w:link w:val="afc"/>
    <w:uiPriority w:val="99"/>
    <w:semiHidden/>
    <w:unhideWhenUsed/>
    <w:rsid w:val="00A6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65A8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bazye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bJNxihC+6Co0wqLAmO1VhBWEg==">AMUW2mX60+zxBaQ6rFoPXiVQ3rkAi63q+KRImuAEQvcgLv7ltCUVfy0cogIsfH8OZSlP+1vaYO4O4SbZWTQTPzrplSnGiVrGfGFrucvjUm38+053AEC1uM4vQXnAEPi3A5vt7btFpYZy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6580</Words>
  <Characters>3751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26</cp:revision>
  <dcterms:created xsi:type="dcterms:W3CDTF">2020-08-14T10:43:00Z</dcterms:created>
  <dcterms:modified xsi:type="dcterms:W3CDTF">2023-02-14T20:08:00Z</dcterms:modified>
</cp:coreProperties>
</file>