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70" w:rsidRPr="001C1CBA" w:rsidRDefault="001D6B70" w:rsidP="00C83A0B">
      <w:pPr>
        <w:spacing w:line="360" w:lineRule="auto"/>
        <w:rPr>
          <w:lang w:val="uk-UA"/>
        </w:rPr>
      </w:pPr>
      <w:r w:rsidRPr="001C1CBA">
        <w:rPr>
          <w:lang w:val="uk-UA"/>
        </w:rPr>
        <w:t xml:space="preserve">                                                                                                                          Додаток 5</w:t>
      </w:r>
    </w:p>
    <w:p w:rsidR="001D6B70" w:rsidRPr="001C1CBA" w:rsidRDefault="001D6B70" w:rsidP="00C83A0B">
      <w:pPr>
        <w:spacing w:line="360" w:lineRule="auto"/>
        <w:jc w:val="center"/>
        <w:rPr>
          <w:sz w:val="26"/>
          <w:lang w:val="uk-UA"/>
        </w:rPr>
      </w:pPr>
      <w:r w:rsidRPr="001C1CBA">
        <w:rPr>
          <w:sz w:val="26"/>
          <w:lang w:val="uk-UA"/>
        </w:rPr>
        <w:t>ДОГОВІР №_________</w:t>
      </w:r>
    </w:p>
    <w:p w:rsidR="001D6B70" w:rsidRPr="001C1CBA" w:rsidRDefault="001D6B70" w:rsidP="00C83A0B">
      <w:pPr>
        <w:spacing w:line="360" w:lineRule="auto"/>
        <w:jc w:val="center"/>
        <w:rPr>
          <w:sz w:val="26"/>
          <w:lang w:val="uk-UA"/>
        </w:rPr>
      </w:pPr>
      <w:r w:rsidRPr="001C1CBA">
        <w:rPr>
          <w:sz w:val="26"/>
          <w:lang w:val="uk-UA"/>
        </w:rPr>
        <w:t xml:space="preserve">на проведення педагогічної практики студентів </w:t>
      </w:r>
    </w:p>
    <w:p w:rsidR="001D6B70" w:rsidRPr="001C1CBA" w:rsidRDefault="001D6B70" w:rsidP="00C83A0B">
      <w:pPr>
        <w:spacing w:line="360" w:lineRule="auto"/>
        <w:jc w:val="center"/>
        <w:rPr>
          <w:sz w:val="26"/>
          <w:lang w:val="uk-UA"/>
        </w:rPr>
      </w:pPr>
      <w:r w:rsidRPr="001C1CBA">
        <w:rPr>
          <w:sz w:val="26"/>
          <w:lang w:val="uk-UA"/>
        </w:rPr>
        <w:t>Одеського національного університету імені І.І. Мечникова</w:t>
      </w:r>
    </w:p>
    <w:p w:rsidR="001D6B70" w:rsidRPr="001C1CBA" w:rsidRDefault="001D6B70" w:rsidP="00C83A0B">
      <w:pPr>
        <w:spacing w:line="360" w:lineRule="auto"/>
        <w:rPr>
          <w:sz w:val="26"/>
          <w:lang w:val="uk-UA"/>
        </w:rPr>
      </w:pPr>
    </w:p>
    <w:p w:rsidR="001D6B70" w:rsidRPr="001C1CBA" w:rsidRDefault="001D6B70" w:rsidP="00C83A0B">
      <w:pPr>
        <w:spacing w:line="360" w:lineRule="auto"/>
        <w:rPr>
          <w:sz w:val="26"/>
          <w:lang w:val="uk-UA"/>
        </w:rPr>
      </w:pPr>
      <w:r w:rsidRPr="001C1CBA">
        <w:rPr>
          <w:sz w:val="26"/>
          <w:lang w:val="uk-UA"/>
        </w:rPr>
        <w:t>«____» ________________________20___ р.</w:t>
      </w:r>
    </w:p>
    <w:p w:rsidR="001D6B70" w:rsidRPr="001C1CBA" w:rsidRDefault="001D6B70" w:rsidP="00C83A0B">
      <w:pPr>
        <w:spacing w:line="360" w:lineRule="auto"/>
        <w:rPr>
          <w:sz w:val="26"/>
          <w:lang w:val="uk-UA"/>
        </w:rPr>
      </w:pPr>
    </w:p>
    <w:p w:rsidR="001D6B70" w:rsidRPr="001C1CBA" w:rsidRDefault="001D6B70" w:rsidP="00C83A0B">
      <w:pPr>
        <w:spacing w:line="360" w:lineRule="auto"/>
        <w:rPr>
          <w:sz w:val="26"/>
          <w:lang w:val="uk-UA"/>
        </w:rPr>
      </w:pPr>
      <w:r w:rsidRPr="001C1CBA">
        <w:rPr>
          <w:sz w:val="26"/>
          <w:lang w:val="uk-UA"/>
        </w:rPr>
        <w:tab/>
        <w:t>Згідно Положення про проведення практики студентів вищих навчальних закладів і наказу Міносвіти України № 93 від 08.04.1993 р. університет в особі проректора _____________________________________________________</w:t>
      </w:r>
    </w:p>
    <w:p w:rsidR="001D6B70" w:rsidRPr="001C1CBA" w:rsidRDefault="001D6B70" w:rsidP="00C83A0B">
      <w:pPr>
        <w:spacing w:line="360" w:lineRule="auto"/>
        <w:rPr>
          <w:sz w:val="26"/>
          <w:lang w:val="uk-UA"/>
        </w:rPr>
      </w:pPr>
      <w:r w:rsidRPr="001C1CBA">
        <w:rPr>
          <w:sz w:val="26"/>
          <w:lang w:val="uk-UA"/>
        </w:rPr>
        <w:t>з однієї сторони і загальноосвітній навчальний заклад (школа, гімназія, ліцей) /</w:t>
      </w:r>
      <w:r w:rsidRPr="00B71370">
        <w:rPr>
          <w:sz w:val="26"/>
          <w:lang w:val="uk-UA"/>
        </w:rPr>
        <w:t xml:space="preserve"> </w:t>
      </w:r>
      <w:r>
        <w:rPr>
          <w:sz w:val="26"/>
          <w:lang w:val="uk-UA"/>
        </w:rPr>
        <w:t>середній спеціальний заклад</w:t>
      </w:r>
      <w:r w:rsidRPr="001C1CBA">
        <w:rPr>
          <w:sz w:val="26"/>
          <w:lang w:val="uk-UA"/>
        </w:rPr>
        <w:t xml:space="preserve"> № ________________</w:t>
      </w:r>
    </w:p>
    <w:p w:rsidR="001D6B70" w:rsidRPr="001C1CBA" w:rsidRDefault="001D6B70" w:rsidP="00C83A0B">
      <w:pPr>
        <w:spacing w:line="360" w:lineRule="auto"/>
        <w:rPr>
          <w:sz w:val="26"/>
          <w:lang w:val="uk-UA"/>
        </w:rPr>
      </w:pPr>
      <w:r w:rsidRPr="001C1CBA">
        <w:rPr>
          <w:sz w:val="26"/>
          <w:lang w:val="uk-UA"/>
        </w:rPr>
        <w:t>в особі директора _____________________________ з іншої сторони заключили</w:t>
      </w:r>
    </w:p>
    <w:p w:rsidR="001D6B70" w:rsidRPr="001C1CBA" w:rsidRDefault="001D6B70" w:rsidP="00C83A0B">
      <w:pPr>
        <w:spacing w:line="360" w:lineRule="auto"/>
        <w:rPr>
          <w:sz w:val="26"/>
          <w:lang w:val="uk-UA"/>
        </w:rPr>
      </w:pPr>
      <w:r w:rsidRPr="001C1CBA">
        <w:rPr>
          <w:sz w:val="26"/>
          <w:lang w:val="uk-UA"/>
        </w:rPr>
        <w:t>цей договір про зазначене нижче:</w:t>
      </w:r>
    </w:p>
    <w:p w:rsidR="001D6B70" w:rsidRPr="001C1CBA" w:rsidRDefault="001D6B70" w:rsidP="00C83A0B">
      <w:pPr>
        <w:spacing w:line="360" w:lineRule="auto"/>
        <w:rPr>
          <w:sz w:val="26"/>
          <w:lang w:val="uk-UA"/>
        </w:rPr>
      </w:pPr>
      <w:r w:rsidRPr="001C1CBA">
        <w:rPr>
          <w:sz w:val="26"/>
          <w:lang w:val="uk-UA"/>
        </w:rPr>
        <w:tab/>
        <w:t xml:space="preserve">1.Загальноосвітній навчальний заклад (школа, гімназія, ліцей) / </w:t>
      </w:r>
      <w:r>
        <w:rPr>
          <w:sz w:val="26"/>
          <w:lang w:val="uk-UA"/>
        </w:rPr>
        <w:t>середній спеціальний заклад</w:t>
      </w:r>
      <w:r w:rsidRPr="001C1CBA">
        <w:rPr>
          <w:sz w:val="26"/>
          <w:lang w:val="uk-UA"/>
        </w:rPr>
        <w:t xml:space="preserve"> зобов’язується з 20___ р. під час навчально-виховного процесу  надати місця для педагогічної практики здобувачам вищої освіти університету наступних факультетів:</w:t>
      </w:r>
    </w:p>
    <w:p w:rsidR="001D6B70" w:rsidRPr="001C1CBA" w:rsidRDefault="001D6B70" w:rsidP="00C83A0B">
      <w:pPr>
        <w:spacing w:line="360" w:lineRule="auto"/>
        <w:rPr>
          <w:sz w:val="26"/>
          <w:lang w:val="uk-UA"/>
        </w:rPr>
      </w:pPr>
    </w:p>
    <w:p w:rsidR="001D6B70" w:rsidRPr="001C1CBA" w:rsidRDefault="001D6B70" w:rsidP="00C83A0B">
      <w:pPr>
        <w:spacing w:line="360" w:lineRule="auto"/>
        <w:rPr>
          <w:sz w:val="26"/>
          <w:lang w:val="uk-UA"/>
        </w:rPr>
      </w:pPr>
      <w:r w:rsidRPr="001C1CBA">
        <w:rPr>
          <w:sz w:val="26"/>
          <w:lang w:val="uk-UA"/>
        </w:rPr>
        <w:t xml:space="preserve">а) __________________________ __________________________ </w:t>
      </w:r>
    </w:p>
    <w:p w:rsidR="001D6B70" w:rsidRPr="001C1CBA" w:rsidRDefault="001D6B70" w:rsidP="00C83A0B">
      <w:pPr>
        <w:spacing w:line="360" w:lineRule="auto"/>
        <w:rPr>
          <w:sz w:val="26"/>
          <w:lang w:val="uk-UA"/>
        </w:rPr>
      </w:pPr>
      <w:r w:rsidRPr="001C1CBA">
        <w:rPr>
          <w:sz w:val="26"/>
          <w:lang w:val="uk-UA"/>
        </w:rPr>
        <w:t xml:space="preserve">б) __________________________ __________________________    </w:t>
      </w:r>
    </w:p>
    <w:p w:rsidR="001D6B70" w:rsidRPr="001C1CBA" w:rsidRDefault="001D6B70" w:rsidP="00C83A0B">
      <w:pPr>
        <w:spacing w:line="360" w:lineRule="auto"/>
        <w:rPr>
          <w:sz w:val="26"/>
          <w:lang w:val="uk-UA"/>
        </w:rPr>
      </w:pPr>
      <w:r w:rsidRPr="001C1CBA">
        <w:rPr>
          <w:sz w:val="26"/>
          <w:lang w:val="uk-UA"/>
        </w:rPr>
        <w:t xml:space="preserve">в) __________________________ __________________________    </w:t>
      </w:r>
    </w:p>
    <w:p w:rsidR="001D6B70" w:rsidRPr="001C1CBA" w:rsidRDefault="001D6B70" w:rsidP="00C83A0B">
      <w:pPr>
        <w:spacing w:line="360" w:lineRule="auto"/>
        <w:rPr>
          <w:sz w:val="26"/>
          <w:lang w:val="uk-UA"/>
        </w:rPr>
      </w:pPr>
      <w:r w:rsidRPr="001C1CBA">
        <w:rPr>
          <w:sz w:val="26"/>
          <w:lang w:val="uk-UA"/>
        </w:rPr>
        <w:t xml:space="preserve">г) _____________________________________________________ </w:t>
      </w:r>
    </w:p>
    <w:p w:rsidR="001D6B70" w:rsidRPr="001C1CBA" w:rsidRDefault="001D6B70" w:rsidP="00C83A0B">
      <w:pPr>
        <w:spacing w:line="360" w:lineRule="auto"/>
        <w:rPr>
          <w:sz w:val="26"/>
          <w:lang w:val="uk-UA"/>
        </w:rPr>
      </w:pPr>
    </w:p>
    <w:p w:rsidR="001D6B70" w:rsidRPr="001C1CBA" w:rsidRDefault="001D6B70" w:rsidP="00C83A0B">
      <w:pPr>
        <w:spacing w:line="360" w:lineRule="auto"/>
        <w:rPr>
          <w:sz w:val="26"/>
          <w:lang w:val="uk-UA"/>
        </w:rPr>
      </w:pPr>
      <w:r w:rsidRPr="001C1CBA">
        <w:rPr>
          <w:sz w:val="26"/>
          <w:lang w:val="uk-UA"/>
        </w:rPr>
        <w:tab/>
        <w:t>2. Графік проведення практики на кожний новий навчальний рік встановлюється факультетами разом з загальноосвітнім навчальним закладом / середнім спеціальним закладом відповідно до навчальних планів не пізніше серпня місяця, у той же час потрібно визначитись з класами.</w:t>
      </w:r>
    </w:p>
    <w:p w:rsidR="001D6B70" w:rsidRPr="001C1CBA" w:rsidRDefault="001D6B70" w:rsidP="00C83A0B">
      <w:pPr>
        <w:spacing w:line="360" w:lineRule="auto"/>
        <w:rPr>
          <w:sz w:val="26"/>
          <w:lang w:val="uk-UA"/>
        </w:rPr>
      </w:pPr>
      <w:r w:rsidRPr="001C1CBA">
        <w:rPr>
          <w:sz w:val="26"/>
          <w:lang w:val="uk-UA"/>
        </w:rPr>
        <w:tab/>
        <w:t>3. Директор або заступник з навчально-виховної роботи загальноосвітнього навчального закладу:</w:t>
      </w: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  <w:r w:rsidRPr="001C1CBA">
        <w:rPr>
          <w:sz w:val="26"/>
          <w:lang w:val="uk-UA"/>
        </w:rPr>
        <w:t>а) забезпечує належні умови для проведення практики;</w:t>
      </w: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  <w:r w:rsidRPr="001C1CBA">
        <w:rPr>
          <w:sz w:val="26"/>
          <w:lang w:val="uk-UA"/>
        </w:rPr>
        <w:t>б) знайомить практикантів зі школою, обладнанням, кабінетами, складом вчителів і учнів, поточними завданнями школи, особливостями навчально-виховної і методичної роботи у навчальному закладі;</w:t>
      </w: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  <w:r w:rsidRPr="001C1CBA">
        <w:rPr>
          <w:sz w:val="26"/>
          <w:lang w:val="uk-UA"/>
        </w:rPr>
        <w:t>в) бере участь у відвідуванні уроків студентів, їх аналізі і підведенні підсумків педагогічної практики.</w:t>
      </w: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  <w:r w:rsidRPr="001C1CBA">
        <w:rPr>
          <w:sz w:val="26"/>
          <w:lang w:val="uk-UA"/>
        </w:rPr>
        <w:t>4. Вчителі і класні керівники:</w:t>
      </w: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  <w:r w:rsidRPr="001C1CBA">
        <w:rPr>
          <w:sz w:val="26"/>
          <w:lang w:val="uk-UA"/>
        </w:rPr>
        <w:t>а) передають практикантам свій досвід з викладання предмету, досвід з позакласної роботи з предмету і класного керівництва;</w:t>
      </w: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  <w:r w:rsidRPr="001C1CBA">
        <w:rPr>
          <w:sz w:val="26"/>
          <w:lang w:val="uk-UA"/>
        </w:rPr>
        <w:t>б) знайомлять практикантів з класом і особливостями навчально-виховної роботи;</w:t>
      </w: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  <w:r w:rsidRPr="001C1CBA">
        <w:rPr>
          <w:sz w:val="26"/>
          <w:lang w:val="uk-UA"/>
        </w:rPr>
        <w:t>в) надають можливість згідно програми практики провести необхідну кількість уроків, позаурочних занять з предмету, позакласних виховних заходів, надають їм допомогу і беруть участь в аналізі проведених уроків і заходів.</w:t>
      </w: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  <w:r w:rsidRPr="001C1CBA">
        <w:rPr>
          <w:sz w:val="26"/>
          <w:lang w:val="uk-UA"/>
        </w:rPr>
        <w:t>5.</w:t>
      </w:r>
      <w:r>
        <w:rPr>
          <w:sz w:val="26"/>
          <w:lang w:val="uk-UA"/>
        </w:rPr>
        <w:t xml:space="preserve"> </w:t>
      </w:r>
      <w:bookmarkStart w:id="0" w:name="_GoBack"/>
      <w:bookmarkEnd w:id="0"/>
      <w:r w:rsidRPr="001C1CBA">
        <w:rPr>
          <w:sz w:val="26"/>
          <w:lang w:val="uk-UA"/>
        </w:rPr>
        <w:t>Підсумки практики обговорюються на засіданні педагогічної ради школи за участю керівників університету і практикантів з метою закріплення позитивного досвіду практики і підвищення якості навчально-виховної роботи школи, а також на засіданні Ради факультетів за участю робітників школи з метою покращення підготовки вчителів.</w:t>
      </w: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  <w:r w:rsidRPr="001C1CBA">
        <w:rPr>
          <w:sz w:val="26"/>
          <w:lang w:val="uk-UA"/>
        </w:rPr>
        <w:t>6. Оплата пра</w:t>
      </w:r>
      <w:r>
        <w:rPr>
          <w:sz w:val="26"/>
          <w:lang w:val="uk-UA"/>
        </w:rPr>
        <w:t>ці вчителів, класних керівників</w:t>
      </w:r>
      <w:r w:rsidRPr="001C1CBA">
        <w:rPr>
          <w:sz w:val="26"/>
          <w:lang w:val="uk-UA"/>
        </w:rPr>
        <w:t xml:space="preserve"> і директора школи проводиться університетом на підставі Постанови КМ України № 1037 від 28.12.2016 «Про оплату праці працівників установ, закладів та організації окремих галузей бюджетної сфери».</w:t>
      </w: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  <w:r w:rsidRPr="001C1CBA">
        <w:rPr>
          <w:sz w:val="26"/>
          <w:lang w:val="uk-UA"/>
        </w:rPr>
        <w:t>7.</w:t>
      </w:r>
      <w:r>
        <w:rPr>
          <w:sz w:val="26"/>
          <w:lang w:val="uk-UA"/>
        </w:rPr>
        <w:t xml:space="preserve"> </w:t>
      </w:r>
      <w:r w:rsidRPr="001C1CBA">
        <w:rPr>
          <w:sz w:val="26"/>
          <w:lang w:val="uk-UA"/>
        </w:rPr>
        <w:t>Факультет силами професорсько-викладацького складу</w:t>
      </w:r>
      <w:r>
        <w:rPr>
          <w:sz w:val="26"/>
          <w:lang w:val="uk-UA"/>
        </w:rPr>
        <w:t xml:space="preserve"> здійснює консультативну допомогу</w:t>
      </w:r>
      <w:r w:rsidRPr="001C1CBA">
        <w:rPr>
          <w:sz w:val="26"/>
          <w:lang w:val="uk-UA"/>
        </w:rPr>
        <w:t xml:space="preserve"> </w:t>
      </w:r>
      <w:r>
        <w:rPr>
          <w:sz w:val="26"/>
          <w:lang w:val="uk-UA"/>
        </w:rPr>
        <w:t>щодо поліпшення</w:t>
      </w:r>
      <w:r w:rsidRPr="001C1CBA">
        <w:rPr>
          <w:sz w:val="26"/>
          <w:lang w:val="uk-UA"/>
        </w:rPr>
        <w:t xml:space="preserve"> навчально-виховної роботи шляхом проведення лекцій, консультацій для вчителів, учнів і батьків протягом навчального року.</w:t>
      </w: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  <w:r w:rsidRPr="001C1CBA">
        <w:rPr>
          <w:sz w:val="26"/>
          <w:lang w:val="uk-UA"/>
        </w:rPr>
        <w:t>8.</w:t>
      </w:r>
      <w:r>
        <w:rPr>
          <w:sz w:val="26"/>
          <w:lang w:val="uk-UA"/>
        </w:rPr>
        <w:t xml:space="preserve"> </w:t>
      </w:r>
      <w:r w:rsidRPr="001C1CBA">
        <w:rPr>
          <w:sz w:val="26"/>
          <w:lang w:val="uk-UA"/>
        </w:rPr>
        <w:t>Угода може бути розірвана однією із сторін при умові:</w:t>
      </w: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  <w:r w:rsidRPr="001C1CBA">
        <w:rPr>
          <w:sz w:val="26"/>
          <w:lang w:val="uk-UA"/>
        </w:rPr>
        <w:t>а) якщо загальноосвітній навчальний заклад</w:t>
      </w:r>
      <w:r>
        <w:rPr>
          <w:sz w:val="26"/>
          <w:lang w:val="uk-UA"/>
        </w:rPr>
        <w:t xml:space="preserve"> / середній спеціальний заклад</w:t>
      </w:r>
      <w:r w:rsidRPr="001C1CBA">
        <w:rPr>
          <w:sz w:val="26"/>
          <w:lang w:val="uk-UA"/>
        </w:rPr>
        <w:t xml:space="preserve"> не відповідає вимогам, </w:t>
      </w:r>
      <w:r>
        <w:rPr>
          <w:sz w:val="26"/>
          <w:lang w:val="uk-UA"/>
        </w:rPr>
        <w:t>висунутим</w:t>
      </w:r>
      <w:r w:rsidRPr="001C1CBA">
        <w:rPr>
          <w:sz w:val="26"/>
          <w:lang w:val="uk-UA"/>
        </w:rPr>
        <w:t xml:space="preserve"> </w:t>
      </w:r>
      <w:r>
        <w:rPr>
          <w:sz w:val="26"/>
          <w:lang w:val="uk-UA"/>
        </w:rPr>
        <w:t>що</w:t>
      </w:r>
      <w:r w:rsidRPr="001C1CBA">
        <w:rPr>
          <w:sz w:val="26"/>
          <w:lang w:val="uk-UA"/>
        </w:rPr>
        <w:t>до умов проведення педагогічної практики;</w:t>
      </w: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  <w:r w:rsidRPr="001C1CBA">
        <w:rPr>
          <w:sz w:val="26"/>
          <w:lang w:val="uk-UA"/>
        </w:rPr>
        <w:t>б) якщо педагогічна практика знижує якість роботи школи.</w:t>
      </w: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  <w:r w:rsidRPr="001C1CBA">
        <w:rPr>
          <w:sz w:val="26"/>
          <w:lang w:val="uk-UA"/>
        </w:rPr>
        <w:t xml:space="preserve">У тому чи </w:t>
      </w:r>
      <w:r>
        <w:rPr>
          <w:sz w:val="26"/>
          <w:lang w:val="uk-UA"/>
        </w:rPr>
        <w:t>іншому</w:t>
      </w:r>
      <w:r w:rsidRPr="001C1CBA">
        <w:rPr>
          <w:sz w:val="26"/>
          <w:lang w:val="uk-UA"/>
        </w:rPr>
        <w:t xml:space="preserve"> випадку зацікавлена сторона повідомляє другу завчасно.</w:t>
      </w: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  <w:r w:rsidRPr="001C1CBA">
        <w:rPr>
          <w:sz w:val="26"/>
          <w:lang w:val="uk-UA"/>
        </w:rPr>
        <w:t>9.</w:t>
      </w:r>
      <w:r>
        <w:rPr>
          <w:sz w:val="26"/>
          <w:lang w:val="uk-UA"/>
        </w:rPr>
        <w:t xml:space="preserve"> Конфлікт у разі виникнення, якщо </w:t>
      </w:r>
      <w:r w:rsidRPr="001C1CBA">
        <w:rPr>
          <w:sz w:val="26"/>
          <w:lang w:val="uk-UA"/>
        </w:rPr>
        <w:t xml:space="preserve">не ліквідується спільними зусиллями університету і </w:t>
      </w:r>
      <w:r>
        <w:rPr>
          <w:sz w:val="26"/>
          <w:lang w:val="uk-UA"/>
        </w:rPr>
        <w:t>загальноосвітнього навчального</w:t>
      </w:r>
      <w:r w:rsidRPr="001C1CBA">
        <w:rPr>
          <w:sz w:val="26"/>
          <w:lang w:val="uk-UA"/>
        </w:rPr>
        <w:t xml:space="preserve"> заклад</w:t>
      </w:r>
      <w:r>
        <w:rPr>
          <w:sz w:val="26"/>
          <w:lang w:val="uk-UA"/>
        </w:rPr>
        <w:t>у / середнього спеціального закладу</w:t>
      </w:r>
      <w:r w:rsidRPr="001C1CBA">
        <w:rPr>
          <w:sz w:val="26"/>
          <w:lang w:val="uk-UA"/>
        </w:rPr>
        <w:t>, вирішує Департамент освіти і науки.</w:t>
      </w: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  <w:r w:rsidRPr="001C1CBA">
        <w:rPr>
          <w:sz w:val="26"/>
          <w:lang w:val="uk-UA"/>
        </w:rPr>
        <w:t xml:space="preserve">10. Договір </w:t>
      </w:r>
      <w:r>
        <w:rPr>
          <w:sz w:val="26"/>
          <w:lang w:val="uk-UA"/>
        </w:rPr>
        <w:t>складається</w:t>
      </w:r>
      <w:r w:rsidRPr="001C1CBA">
        <w:rPr>
          <w:sz w:val="26"/>
          <w:lang w:val="uk-UA"/>
        </w:rPr>
        <w:t xml:space="preserve"> у двох примірниках, один з яких зберігається в ОНУ імені І.І. Мечникова, інший – у загальноосвітньому навчальному закладі</w:t>
      </w:r>
      <w:r>
        <w:rPr>
          <w:sz w:val="26"/>
          <w:lang w:val="uk-UA"/>
        </w:rPr>
        <w:t xml:space="preserve"> /</w:t>
      </w:r>
      <w:r w:rsidRPr="00B71370">
        <w:rPr>
          <w:sz w:val="26"/>
          <w:lang w:val="uk-UA"/>
        </w:rPr>
        <w:t xml:space="preserve"> </w:t>
      </w:r>
      <w:r>
        <w:rPr>
          <w:sz w:val="26"/>
          <w:lang w:val="uk-UA"/>
        </w:rPr>
        <w:t xml:space="preserve">середньому спеціальному закладі </w:t>
      </w:r>
      <w:r w:rsidRPr="001C1CBA">
        <w:rPr>
          <w:sz w:val="26"/>
          <w:lang w:val="uk-UA"/>
        </w:rPr>
        <w:t>, є чинним на 5 років.</w:t>
      </w: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  <w:r w:rsidRPr="001C1CBA">
        <w:rPr>
          <w:sz w:val="26"/>
          <w:lang w:val="uk-UA"/>
        </w:rPr>
        <w:t>АДРЕСА СТОРІН:</w:t>
      </w:r>
    </w:p>
    <w:p w:rsidR="001D6B70" w:rsidRPr="001C1CBA" w:rsidRDefault="001D6B70" w:rsidP="000B475D">
      <w:pPr>
        <w:spacing w:line="360" w:lineRule="auto"/>
        <w:rPr>
          <w:sz w:val="26"/>
          <w:lang w:val="uk-UA"/>
        </w:rPr>
      </w:pPr>
      <w:r w:rsidRPr="001C1CBA">
        <w:rPr>
          <w:sz w:val="26"/>
          <w:lang w:val="uk-UA"/>
        </w:rPr>
        <w:t xml:space="preserve">ОНУ імені І.І. Мечникова, вул. Дворянська </w:t>
      </w:r>
      <w:smartTag w:uri="urn:schemas-microsoft-com:office:smarttags" w:element="metricconverter">
        <w:smartTagPr>
          <w:attr w:name="ProductID" w:val="2, м"/>
        </w:smartTagPr>
        <w:r w:rsidRPr="001C1CBA">
          <w:rPr>
            <w:sz w:val="26"/>
            <w:lang w:val="uk-UA"/>
          </w:rPr>
          <w:t>2, м</w:t>
        </w:r>
      </w:smartTag>
      <w:r w:rsidRPr="001C1CBA">
        <w:rPr>
          <w:sz w:val="26"/>
          <w:lang w:val="uk-UA"/>
        </w:rPr>
        <w:t>. Одеса.</w:t>
      </w: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</w:p>
    <w:p w:rsidR="001D6B70" w:rsidRDefault="001D6B70" w:rsidP="000B475D">
      <w:pPr>
        <w:spacing w:line="360" w:lineRule="auto"/>
        <w:rPr>
          <w:sz w:val="26"/>
          <w:lang w:val="uk-UA"/>
        </w:rPr>
      </w:pPr>
      <w:r w:rsidRPr="001C1CBA">
        <w:rPr>
          <w:sz w:val="26"/>
          <w:lang w:val="uk-UA"/>
        </w:rPr>
        <w:t>Загальноосвітній навчальний заклад</w:t>
      </w:r>
      <w:r>
        <w:rPr>
          <w:sz w:val="26"/>
          <w:lang w:val="uk-UA"/>
        </w:rPr>
        <w:t xml:space="preserve"> /</w:t>
      </w:r>
      <w:r w:rsidRPr="00B71370">
        <w:rPr>
          <w:sz w:val="26"/>
          <w:lang w:val="uk-UA"/>
        </w:rPr>
        <w:t xml:space="preserve"> </w:t>
      </w:r>
      <w:r>
        <w:rPr>
          <w:sz w:val="26"/>
          <w:lang w:val="uk-UA"/>
        </w:rPr>
        <w:t>середній спеціальний заклад:______________</w:t>
      </w:r>
    </w:p>
    <w:p w:rsidR="001D6B70" w:rsidRPr="001C1CBA" w:rsidRDefault="001D6B70" w:rsidP="000B475D">
      <w:pPr>
        <w:spacing w:line="360" w:lineRule="auto"/>
        <w:rPr>
          <w:sz w:val="26"/>
          <w:lang w:val="uk-UA"/>
        </w:rPr>
      </w:pPr>
      <w:r>
        <w:rPr>
          <w:sz w:val="26"/>
          <w:lang w:val="uk-UA"/>
        </w:rPr>
        <w:t>_______________________________________________________________________</w:t>
      </w: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</w:p>
    <w:p w:rsidR="001D6B70" w:rsidRDefault="001D6B70" w:rsidP="000B475D">
      <w:pPr>
        <w:rPr>
          <w:sz w:val="26"/>
          <w:lang w:val="uk-UA"/>
        </w:rPr>
      </w:pPr>
      <w:r w:rsidRPr="001C1CBA">
        <w:rPr>
          <w:sz w:val="26"/>
          <w:lang w:val="uk-UA"/>
        </w:rPr>
        <w:t xml:space="preserve">Проректор з науково-педагогічної </w:t>
      </w:r>
      <w:r>
        <w:rPr>
          <w:sz w:val="26"/>
          <w:lang w:val="uk-UA"/>
        </w:rPr>
        <w:tab/>
        <w:t xml:space="preserve">  </w:t>
      </w:r>
      <w:r>
        <w:rPr>
          <w:sz w:val="26"/>
          <w:lang w:val="uk-UA"/>
        </w:rPr>
        <w:tab/>
        <w:t xml:space="preserve">  </w:t>
      </w:r>
      <w:r w:rsidRPr="001C1CBA">
        <w:rPr>
          <w:sz w:val="26"/>
          <w:lang w:val="uk-UA"/>
        </w:rPr>
        <w:t>Директор загальноосвітнього</w:t>
      </w:r>
      <w:r>
        <w:rPr>
          <w:sz w:val="26"/>
          <w:lang w:val="uk-UA"/>
        </w:rPr>
        <w:t xml:space="preserve"> </w:t>
      </w:r>
    </w:p>
    <w:p w:rsidR="001D6B70" w:rsidRDefault="001D6B70" w:rsidP="000B475D">
      <w:pPr>
        <w:rPr>
          <w:sz w:val="26"/>
          <w:lang w:val="uk-UA"/>
        </w:rPr>
      </w:pPr>
      <w:r>
        <w:rPr>
          <w:sz w:val="26"/>
          <w:lang w:val="uk-UA"/>
        </w:rPr>
        <w:t xml:space="preserve">роботи ОНУ імені І.І. Мечникова                     </w:t>
      </w:r>
      <w:r w:rsidRPr="001C1CBA">
        <w:rPr>
          <w:sz w:val="26"/>
          <w:lang w:val="uk-UA"/>
        </w:rPr>
        <w:t>навчального закладу</w:t>
      </w:r>
      <w:r>
        <w:rPr>
          <w:sz w:val="26"/>
          <w:lang w:val="uk-UA"/>
        </w:rPr>
        <w:t xml:space="preserve"> /</w:t>
      </w:r>
      <w:r w:rsidRPr="00B71370">
        <w:rPr>
          <w:sz w:val="26"/>
          <w:lang w:val="uk-UA"/>
        </w:rPr>
        <w:t xml:space="preserve"> </w:t>
      </w:r>
      <w:r>
        <w:rPr>
          <w:sz w:val="26"/>
          <w:lang w:val="uk-UA"/>
        </w:rPr>
        <w:t xml:space="preserve">середнього </w:t>
      </w:r>
    </w:p>
    <w:p w:rsidR="001D6B70" w:rsidRDefault="001D6B70" w:rsidP="000B475D">
      <w:pPr>
        <w:spacing w:line="360" w:lineRule="auto"/>
        <w:ind w:left="4248" w:firstLine="708"/>
        <w:rPr>
          <w:sz w:val="26"/>
          <w:lang w:val="uk-UA"/>
        </w:rPr>
      </w:pPr>
      <w:r>
        <w:rPr>
          <w:sz w:val="26"/>
          <w:lang w:val="uk-UA"/>
        </w:rPr>
        <w:t xml:space="preserve">  спеціального закладу</w:t>
      </w:r>
    </w:p>
    <w:p w:rsidR="001D6B70" w:rsidRDefault="001D6B70" w:rsidP="000B475D">
      <w:pPr>
        <w:rPr>
          <w:sz w:val="26"/>
          <w:lang w:val="uk-UA"/>
        </w:rPr>
      </w:pPr>
      <w:r>
        <w:rPr>
          <w:sz w:val="26"/>
          <w:lang w:val="uk-UA"/>
        </w:rPr>
        <w:t>_______________       ______________             _______________       ______________</w:t>
      </w:r>
    </w:p>
    <w:p w:rsidR="001D6B70" w:rsidRDefault="001D6B70" w:rsidP="000B475D">
      <w:pPr>
        <w:spacing w:line="360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(підпис)</w:t>
      </w:r>
      <w:r>
        <w:rPr>
          <w:sz w:val="22"/>
          <w:szCs w:val="22"/>
          <w:lang w:val="uk-UA"/>
        </w:rPr>
        <w:tab/>
        <w:t xml:space="preserve">                  (прізвище, ініціали)                        (підпис)</w:t>
      </w:r>
      <w:r>
        <w:rPr>
          <w:sz w:val="22"/>
          <w:szCs w:val="22"/>
          <w:lang w:val="uk-UA"/>
        </w:rPr>
        <w:tab/>
        <w:t xml:space="preserve">                  (прізвище, ініціали)</w:t>
      </w:r>
    </w:p>
    <w:p w:rsidR="001D6B70" w:rsidRPr="000B475D" w:rsidRDefault="001D6B70" w:rsidP="000B475D">
      <w:pPr>
        <w:spacing w:line="360" w:lineRule="auto"/>
        <w:rPr>
          <w:sz w:val="22"/>
          <w:szCs w:val="22"/>
          <w:lang w:val="uk-UA"/>
        </w:rPr>
      </w:pPr>
    </w:p>
    <w:p w:rsidR="001D6B70" w:rsidRPr="001C1CBA" w:rsidRDefault="001D6B70" w:rsidP="000B475D">
      <w:pPr>
        <w:spacing w:line="360" w:lineRule="auto"/>
        <w:rPr>
          <w:sz w:val="26"/>
          <w:lang w:val="uk-UA"/>
        </w:rPr>
      </w:pPr>
      <w:r>
        <w:rPr>
          <w:sz w:val="26"/>
          <w:lang w:val="uk-UA"/>
        </w:rPr>
        <w:t xml:space="preserve">М.П. «___»_______________20__р.                  М.П. «___»_______________20__р.                                                                    </w:t>
      </w: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</w:p>
    <w:p w:rsidR="001D6B70" w:rsidRPr="001C1CBA" w:rsidRDefault="001D6B70" w:rsidP="00C83A0B">
      <w:pPr>
        <w:spacing w:line="360" w:lineRule="auto"/>
        <w:rPr>
          <w:sz w:val="26"/>
          <w:lang w:val="uk-UA"/>
        </w:rPr>
      </w:pP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</w:p>
    <w:p w:rsidR="001D6B70" w:rsidRPr="001C1CBA" w:rsidRDefault="001D6B70" w:rsidP="00C83A0B">
      <w:pPr>
        <w:spacing w:line="360" w:lineRule="auto"/>
        <w:ind w:firstLine="708"/>
        <w:rPr>
          <w:sz w:val="26"/>
          <w:lang w:val="uk-UA"/>
        </w:rPr>
      </w:pPr>
    </w:p>
    <w:p w:rsidR="001D6B70" w:rsidRPr="001C1CBA" w:rsidRDefault="001D6B70" w:rsidP="00C83A0B">
      <w:pPr>
        <w:spacing w:line="360" w:lineRule="auto"/>
        <w:rPr>
          <w:sz w:val="26"/>
          <w:lang w:val="uk-UA"/>
        </w:rPr>
      </w:pPr>
    </w:p>
    <w:p w:rsidR="001D6B70" w:rsidRPr="001C1CBA" w:rsidRDefault="001D6B70" w:rsidP="00C83A0B">
      <w:pPr>
        <w:spacing w:line="360" w:lineRule="auto"/>
      </w:pPr>
    </w:p>
    <w:sectPr w:rsidR="001D6B70" w:rsidRPr="001C1CBA" w:rsidSect="00C8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0B1"/>
    <w:rsid w:val="000B475D"/>
    <w:rsid w:val="001C1CBA"/>
    <w:rsid w:val="001D6B70"/>
    <w:rsid w:val="004829CC"/>
    <w:rsid w:val="004F01EF"/>
    <w:rsid w:val="005270B1"/>
    <w:rsid w:val="007D0021"/>
    <w:rsid w:val="00964355"/>
    <w:rsid w:val="00B30E4B"/>
    <w:rsid w:val="00B71370"/>
    <w:rsid w:val="00C75214"/>
    <w:rsid w:val="00C83A0B"/>
    <w:rsid w:val="00C84270"/>
    <w:rsid w:val="00E15AC7"/>
    <w:rsid w:val="00EE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AC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3</Pages>
  <Words>703</Words>
  <Characters>4010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</dc:creator>
  <cp:keywords/>
  <dc:description/>
  <cp:lastModifiedBy>натусик</cp:lastModifiedBy>
  <cp:revision>7</cp:revision>
  <cp:lastPrinted>2017-09-25T09:03:00Z</cp:lastPrinted>
  <dcterms:created xsi:type="dcterms:W3CDTF">2017-09-18T18:18:00Z</dcterms:created>
  <dcterms:modified xsi:type="dcterms:W3CDTF">2017-09-25T09:04:00Z</dcterms:modified>
</cp:coreProperties>
</file>