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37D4" w14:textId="77777777" w:rsidR="00C71208" w:rsidRDefault="00B07693">
      <w:pPr>
        <w:pStyle w:val="1"/>
        <w:spacing w:before="72" w:line="278" w:lineRule="auto"/>
        <w:ind w:right="1524" w:hanging="2"/>
        <w:jc w:val="center"/>
      </w:pPr>
      <w:r>
        <w:t xml:space="preserve">ОДЕСЬКИЙ НАЦІОНАЛЬНИЙ УНІВЕРСИТЕТ </w:t>
      </w:r>
    </w:p>
    <w:p w14:paraId="119F8EB8" w14:textId="05AD1DA7" w:rsidR="00A54935" w:rsidRDefault="00B07693">
      <w:pPr>
        <w:pStyle w:val="1"/>
        <w:spacing w:before="72" w:line="278" w:lineRule="auto"/>
        <w:ind w:right="1524" w:hanging="2"/>
        <w:jc w:val="center"/>
        <w:rPr>
          <w:lang w:val="ru-RU"/>
        </w:rPr>
      </w:pPr>
      <w:r>
        <w:t>ІМЕНІ І.І.</w:t>
      </w:r>
      <w:r>
        <w:rPr>
          <w:spacing w:val="-57"/>
        </w:rPr>
        <w:t xml:space="preserve"> </w:t>
      </w:r>
      <w:r>
        <w:t>МЕЧНИКОВА</w:t>
      </w:r>
    </w:p>
    <w:p w14:paraId="3132EDB4" w14:textId="77777777" w:rsidR="00BD55D2" w:rsidRDefault="00B07693">
      <w:pPr>
        <w:pStyle w:val="1"/>
        <w:spacing w:before="72" w:line="278" w:lineRule="auto"/>
        <w:ind w:right="1524" w:hanging="2"/>
        <w:jc w:val="center"/>
      </w:pPr>
      <w:r>
        <w:t>ЦЕНТР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7"/>
        </w:rPr>
        <w:t xml:space="preserve"> </w:t>
      </w:r>
      <w:r>
        <w:t>ЯКОСТІ</w:t>
      </w:r>
      <w:r>
        <w:rPr>
          <w:spacing w:val="-7"/>
        </w:rPr>
        <w:t xml:space="preserve"> </w:t>
      </w:r>
      <w:r>
        <w:t>ОСВІТИ</w:t>
      </w:r>
    </w:p>
    <w:p w14:paraId="09D5E976" w14:textId="77777777" w:rsidR="00BD55D2" w:rsidRDefault="00BD55D2">
      <w:pPr>
        <w:pStyle w:val="a3"/>
        <w:rPr>
          <w:b/>
          <w:sz w:val="26"/>
        </w:rPr>
      </w:pPr>
    </w:p>
    <w:p w14:paraId="6E6A09E3" w14:textId="77777777" w:rsidR="00BD55D2" w:rsidRDefault="00BD55D2">
      <w:pPr>
        <w:pStyle w:val="a3"/>
        <w:rPr>
          <w:b/>
          <w:sz w:val="26"/>
        </w:rPr>
      </w:pPr>
    </w:p>
    <w:p w14:paraId="750A483E" w14:textId="77777777" w:rsidR="00BD55D2" w:rsidRDefault="00BD55D2">
      <w:pPr>
        <w:pStyle w:val="a3"/>
        <w:rPr>
          <w:b/>
          <w:sz w:val="26"/>
        </w:rPr>
      </w:pPr>
    </w:p>
    <w:p w14:paraId="26825941" w14:textId="77777777" w:rsidR="00BD55D2" w:rsidRDefault="00BD55D2">
      <w:pPr>
        <w:pStyle w:val="a3"/>
        <w:rPr>
          <w:b/>
          <w:sz w:val="26"/>
        </w:rPr>
      </w:pPr>
    </w:p>
    <w:p w14:paraId="71A6C749" w14:textId="77777777" w:rsidR="00BD55D2" w:rsidRDefault="00BD55D2">
      <w:pPr>
        <w:pStyle w:val="a3"/>
        <w:rPr>
          <w:b/>
          <w:sz w:val="26"/>
        </w:rPr>
      </w:pPr>
    </w:p>
    <w:p w14:paraId="26382FF6" w14:textId="77777777" w:rsidR="00BD55D2" w:rsidRDefault="00BD55D2">
      <w:pPr>
        <w:pStyle w:val="a3"/>
        <w:rPr>
          <w:b/>
          <w:sz w:val="26"/>
        </w:rPr>
      </w:pPr>
    </w:p>
    <w:p w14:paraId="5494AE55" w14:textId="77777777" w:rsidR="00BD55D2" w:rsidRDefault="00BD55D2">
      <w:pPr>
        <w:pStyle w:val="a3"/>
        <w:rPr>
          <w:b/>
          <w:sz w:val="26"/>
        </w:rPr>
      </w:pPr>
    </w:p>
    <w:p w14:paraId="66F0D508" w14:textId="77777777" w:rsidR="00BD55D2" w:rsidRDefault="00BD55D2">
      <w:pPr>
        <w:pStyle w:val="a3"/>
        <w:rPr>
          <w:b/>
          <w:sz w:val="26"/>
        </w:rPr>
      </w:pPr>
    </w:p>
    <w:p w14:paraId="40299229" w14:textId="77777777" w:rsidR="00BD55D2" w:rsidRDefault="00BD55D2">
      <w:pPr>
        <w:pStyle w:val="a3"/>
        <w:spacing w:before="7"/>
        <w:rPr>
          <w:b/>
          <w:sz w:val="30"/>
        </w:rPr>
      </w:pPr>
    </w:p>
    <w:p w14:paraId="15D90B36" w14:textId="77777777" w:rsidR="00BD55D2" w:rsidRDefault="00B07693">
      <w:pPr>
        <w:pStyle w:val="a3"/>
        <w:spacing w:before="1"/>
        <w:ind w:left="2023" w:right="2043"/>
        <w:jc w:val="center"/>
      </w:pPr>
      <w:r>
        <w:t>АНАЛІТИЧНИЙ</w:t>
      </w:r>
      <w:r>
        <w:rPr>
          <w:spacing w:val="-13"/>
        </w:rPr>
        <w:t xml:space="preserve"> </w:t>
      </w:r>
      <w:r>
        <w:t>ЗВІТ</w:t>
      </w:r>
    </w:p>
    <w:p w14:paraId="428FC1B3" w14:textId="77777777" w:rsidR="00BD55D2" w:rsidRDefault="00B07693">
      <w:pPr>
        <w:pStyle w:val="a3"/>
        <w:spacing w:before="40" w:line="278" w:lineRule="auto"/>
        <w:ind w:left="2028" w:right="2043"/>
        <w:jc w:val="center"/>
      </w:pPr>
      <w:r>
        <w:t>за результатами анкетування здобувачів вищої освіти</w:t>
      </w:r>
      <w:r>
        <w:rPr>
          <w:spacing w:val="-57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(магістерського) рівня вищої освіти,</w:t>
      </w:r>
    </w:p>
    <w:p w14:paraId="2006DAE1" w14:textId="77777777" w:rsidR="00BD55D2" w:rsidRDefault="00B07693">
      <w:pPr>
        <w:pStyle w:val="a3"/>
        <w:spacing w:line="272" w:lineRule="exact"/>
        <w:ind w:left="2028" w:right="2039"/>
        <w:jc w:val="center"/>
      </w:pPr>
      <w:r>
        <w:t>які</w:t>
      </w:r>
      <w:r>
        <w:rPr>
          <w:spacing w:val="-7"/>
        </w:rPr>
        <w:t xml:space="preserve"> </w:t>
      </w:r>
      <w:r>
        <w:t>навчаються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освітньо-професійною</w:t>
      </w:r>
      <w:r>
        <w:rPr>
          <w:spacing w:val="-5"/>
        </w:rPr>
        <w:t xml:space="preserve"> </w:t>
      </w:r>
      <w:r>
        <w:t>програмою</w:t>
      </w:r>
    </w:p>
    <w:p w14:paraId="42079DF7" w14:textId="77777777" w:rsidR="00BD55D2" w:rsidRDefault="00B07693">
      <w:pPr>
        <w:pStyle w:val="a3"/>
        <w:spacing w:before="40"/>
        <w:ind w:left="2028" w:right="2038"/>
        <w:jc w:val="center"/>
      </w:pPr>
      <w:r>
        <w:t>«</w:t>
      </w:r>
      <w:r w:rsidR="00E8014C">
        <w:rPr>
          <w:lang w:val="ru-RU"/>
        </w:rPr>
        <w:t>Право</w:t>
      </w:r>
      <w:r>
        <w:t>»</w:t>
      </w:r>
    </w:p>
    <w:p w14:paraId="3943D75C" w14:textId="77777777" w:rsidR="00BD55D2" w:rsidRDefault="00BD55D2">
      <w:pPr>
        <w:pStyle w:val="a3"/>
        <w:rPr>
          <w:sz w:val="26"/>
        </w:rPr>
      </w:pPr>
    </w:p>
    <w:p w14:paraId="7AA9BAF6" w14:textId="77777777" w:rsidR="00BD55D2" w:rsidRDefault="00BD55D2">
      <w:pPr>
        <w:pStyle w:val="a3"/>
        <w:rPr>
          <w:sz w:val="26"/>
        </w:rPr>
      </w:pPr>
    </w:p>
    <w:p w14:paraId="5C7667B3" w14:textId="77777777" w:rsidR="00BD55D2" w:rsidRDefault="00BD55D2">
      <w:pPr>
        <w:pStyle w:val="a3"/>
        <w:rPr>
          <w:sz w:val="26"/>
        </w:rPr>
      </w:pPr>
    </w:p>
    <w:p w14:paraId="45753371" w14:textId="77777777" w:rsidR="00BD55D2" w:rsidRDefault="00BD55D2">
      <w:pPr>
        <w:pStyle w:val="a3"/>
        <w:rPr>
          <w:sz w:val="26"/>
        </w:rPr>
      </w:pPr>
    </w:p>
    <w:p w14:paraId="3C4341BB" w14:textId="77777777" w:rsidR="00BD55D2" w:rsidRDefault="00BD55D2">
      <w:pPr>
        <w:pStyle w:val="a3"/>
        <w:rPr>
          <w:sz w:val="26"/>
        </w:rPr>
      </w:pPr>
    </w:p>
    <w:p w14:paraId="7B3D67F0" w14:textId="77777777" w:rsidR="00BD55D2" w:rsidRDefault="00BD55D2">
      <w:pPr>
        <w:pStyle w:val="a3"/>
        <w:rPr>
          <w:sz w:val="26"/>
        </w:rPr>
      </w:pPr>
    </w:p>
    <w:p w14:paraId="7DC96D8D" w14:textId="77777777" w:rsidR="00BD55D2" w:rsidRDefault="00BD55D2">
      <w:pPr>
        <w:pStyle w:val="a3"/>
        <w:rPr>
          <w:sz w:val="26"/>
        </w:rPr>
      </w:pPr>
    </w:p>
    <w:p w14:paraId="337CB4BB" w14:textId="77777777" w:rsidR="00BD55D2" w:rsidRDefault="00BD55D2">
      <w:pPr>
        <w:pStyle w:val="a3"/>
        <w:rPr>
          <w:sz w:val="26"/>
        </w:rPr>
      </w:pPr>
    </w:p>
    <w:p w14:paraId="522E432C" w14:textId="77777777" w:rsidR="00BD55D2" w:rsidRDefault="00BD55D2">
      <w:pPr>
        <w:pStyle w:val="a3"/>
        <w:rPr>
          <w:sz w:val="26"/>
        </w:rPr>
      </w:pPr>
    </w:p>
    <w:p w14:paraId="53D3D5A3" w14:textId="77777777" w:rsidR="00BD55D2" w:rsidRDefault="00BD55D2">
      <w:pPr>
        <w:pStyle w:val="a3"/>
        <w:rPr>
          <w:sz w:val="26"/>
        </w:rPr>
      </w:pPr>
    </w:p>
    <w:p w14:paraId="00B7A237" w14:textId="77777777" w:rsidR="00BD55D2" w:rsidRDefault="00BD55D2">
      <w:pPr>
        <w:pStyle w:val="a3"/>
        <w:rPr>
          <w:sz w:val="26"/>
        </w:rPr>
      </w:pPr>
    </w:p>
    <w:p w14:paraId="1FD6BCD9" w14:textId="77777777" w:rsidR="00BD55D2" w:rsidRDefault="00BD55D2">
      <w:pPr>
        <w:pStyle w:val="a3"/>
        <w:rPr>
          <w:sz w:val="26"/>
        </w:rPr>
      </w:pPr>
    </w:p>
    <w:p w14:paraId="0C179266" w14:textId="77777777" w:rsidR="00BD55D2" w:rsidRDefault="00BD55D2">
      <w:pPr>
        <w:pStyle w:val="a3"/>
        <w:rPr>
          <w:sz w:val="26"/>
        </w:rPr>
      </w:pPr>
    </w:p>
    <w:p w14:paraId="7F580F8E" w14:textId="77777777" w:rsidR="00BD55D2" w:rsidRDefault="00BD55D2">
      <w:pPr>
        <w:pStyle w:val="a3"/>
        <w:rPr>
          <w:sz w:val="26"/>
        </w:rPr>
      </w:pPr>
    </w:p>
    <w:p w14:paraId="7059C17E" w14:textId="77777777" w:rsidR="00BD55D2" w:rsidRDefault="00BD55D2">
      <w:pPr>
        <w:pStyle w:val="a3"/>
        <w:rPr>
          <w:sz w:val="26"/>
        </w:rPr>
      </w:pPr>
    </w:p>
    <w:p w14:paraId="3E60ED98" w14:textId="77777777" w:rsidR="00BD55D2" w:rsidRDefault="00BD55D2">
      <w:pPr>
        <w:pStyle w:val="a3"/>
        <w:rPr>
          <w:sz w:val="26"/>
        </w:rPr>
      </w:pPr>
    </w:p>
    <w:p w14:paraId="2787AC93" w14:textId="77777777" w:rsidR="00BD55D2" w:rsidRDefault="00BD55D2">
      <w:pPr>
        <w:pStyle w:val="a3"/>
        <w:rPr>
          <w:sz w:val="26"/>
        </w:rPr>
      </w:pPr>
    </w:p>
    <w:p w14:paraId="1AF43A67" w14:textId="77777777" w:rsidR="00BD55D2" w:rsidRDefault="00BD55D2">
      <w:pPr>
        <w:pStyle w:val="a3"/>
        <w:rPr>
          <w:sz w:val="26"/>
        </w:rPr>
      </w:pPr>
    </w:p>
    <w:p w14:paraId="26714155" w14:textId="77777777" w:rsidR="00BD55D2" w:rsidRDefault="00BD55D2">
      <w:pPr>
        <w:pStyle w:val="a3"/>
        <w:rPr>
          <w:sz w:val="26"/>
        </w:rPr>
      </w:pPr>
    </w:p>
    <w:p w14:paraId="61E43165" w14:textId="77777777" w:rsidR="00BD55D2" w:rsidRDefault="00BD55D2">
      <w:pPr>
        <w:pStyle w:val="a3"/>
        <w:rPr>
          <w:sz w:val="26"/>
        </w:rPr>
      </w:pPr>
    </w:p>
    <w:p w14:paraId="0A47CF87" w14:textId="77777777" w:rsidR="00BD55D2" w:rsidRDefault="00BD55D2">
      <w:pPr>
        <w:pStyle w:val="a3"/>
        <w:rPr>
          <w:sz w:val="26"/>
        </w:rPr>
      </w:pPr>
    </w:p>
    <w:p w14:paraId="7FF12DBA" w14:textId="77777777" w:rsidR="00BD55D2" w:rsidRDefault="00BD55D2">
      <w:pPr>
        <w:pStyle w:val="a3"/>
        <w:rPr>
          <w:sz w:val="26"/>
        </w:rPr>
      </w:pPr>
    </w:p>
    <w:p w14:paraId="627447E8" w14:textId="77777777" w:rsidR="00BD55D2" w:rsidRDefault="00BD55D2">
      <w:pPr>
        <w:pStyle w:val="a3"/>
        <w:rPr>
          <w:sz w:val="26"/>
        </w:rPr>
      </w:pPr>
    </w:p>
    <w:p w14:paraId="21F77B8E" w14:textId="77777777" w:rsidR="00BD55D2" w:rsidRDefault="00BD55D2">
      <w:pPr>
        <w:pStyle w:val="a3"/>
        <w:rPr>
          <w:sz w:val="26"/>
        </w:rPr>
      </w:pPr>
    </w:p>
    <w:p w14:paraId="2E4BBC1F" w14:textId="77777777" w:rsidR="00BD55D2" w:rsidRDefault="00BD55D2">
      <w:pPr>
        <w:pStyle w:val="a3"/>
        <w:spacing w:before="9"/>
        <w:rPr>
          <w:sz w:val="37"/>
        </w:rPr>
      </w:pPr>
    </w:p>
    <w:p w14:paraId="0E049317" w14:textId="7E0A24EA" w:rsidR="00BD55D2" w:rsidRPr="00F9640E" w:rsidRDefault="00B07693" w:rsidP="00F9640E">
      <w:pPr>
        <w:pStyle w:val="a3"/>
        <w:ind w:left="2020" w:right="2043"/>
        <w:jc w:val="center"/>
        <w:rPr>
          <w:lang w:val="ru-RU"/>
        </w:rPr>
        <w:sectPr w:rsidR="00BD55D2" w:rsidRPr="00F9640E">
          <w:type w:val="continuous"/>
          <w:pgSz w:w="11920" w:h="16840"/>
          <w:pgMar w:top="1060" w:right="740" w:bottom="280" w:left="1600" w:header="720" w:footer="720" w:gutter="0"/>
          <w:cols w:space="720"/>
        </w:sectPr>
      </w:pPr>
      <w:r>
        <w:t>Одеса-202</w:t>
      </w:r>
      <w:r w:rsidR="00F9640E">
        <w:rPr>
          <w:lang w:val="ru-RU"/>
        </w:rPr>
        <w:t>5</w:t>
      </w:r>
    </w:p>
    <w:p w14:paraId="608B8EC7" w14:textId="77777777" w:rsidR="00BD55D2" w:rsidRDefault="00B07693">
      <w:pPr>
        <w:pStyle w:val="1"/>
        <w:numPr>
          <w:ilvl w:val="0"/>
          <w:numId w:val="4"/>
        </w:numPr>
        <w:tabs>
          <w:tab w:val="left" w:pos="2470"/>
        </w:tabs>
        <w:spacing w:before="72"/>
        <w:ind w:hanging="362"/>
        <w:jc w:val="left"/>
      </w:pPr>
      <w:r>
        <w:lastRenderedPageBreak/>
        <w:t>Загальна</w:t>
      </w:r>
      <w:r>
        <w:rPr>
          <w:spacing w:val="-6"/>
        </w:rPr>
        <w:t xml:space="preserve"> </w:t>
      </w:r>
      <w:r>
        <w:t>інформація</w:t>
      </w:r>
      <w:r>
        <w:rPr>
          <w:spacing w:val="-7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дослідження</w:t>
      </w:r>
      <w:r>
        <w:rPr>
          <w:spacing w:val="-6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респондентів</w:t>
      </w:r>
    </w:p>
    <w:p w14:paraId="64F155B0" w14:textId="77777777" w:rsidR="00BD55D2" w:rsidRDefault="00BD55D2">
      <w:pPr>
        <w:pStyle w:val="a3"/>
        <w:spacing w:before="6"/>
        <w:rPr>
          <w:b/>
          <w:sz w:val="35"/>
        </w:rPr>
      </w:pPr>
    </w:p>
    <w:p w14:paraId="19712246" w14:textId="77777777" w:rsidR="00BD55D2" w:rsidRPr="00E276C0" w:rsidRDefault="00B07693">
      <w:pPr>
        <w:pStyle w:val="a3"/>
        <w:spacing w:line="276" w:lineRule="auto"/>
        <w:ind w:left="100" w:right="108" w:firstLine="708"/>
        <w:jc w:val="both"/>
        <w:rPr>
          <w:lang w:val="ru-RU"/>
        </w:rPr>
      </w:pPr>
      <w:r>
        <w:t>Метою анкетування було вивчення думки здобувачів вищої освіти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ОНУ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І.І.</w:t>
      </w:r>
      <w:r>
        <w:rPr>
          <w:spacing w:val="1"/>
        </w:rPr>
        <w:t xml:space="preserve"> </w:t>
      </w:r>
      <w:r>
        <w:t>Мечникова.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 xml:space="preserve">у </w:t>
      </w:r>
      <w:hyperlink r:id="rId5">
        <w:r>
          <w:t>системі</w:t>
        </w:r>
        <w:r>
          <w:rPr>
            <w:spacing w:val="1"/>
          </w:rPr>
          <w:t xml:space="preserve"> </w:t>
        </w:r>
        <w:r>
          <w:t>внутрішнього</w:t>
        </w:r>
        <w:r>
          <w:rPr>
            <w:spacing w:val="1"/>
          </w:rPr>
          <w:t xml:space="preserve"> </w:t>
        </w:r>
        <w:r>
          <w:t>забезпечення якості</w:t>
        </w:r>
        <w:r>
          <w:rPr>
            <w:spacing w:val="1"/>
          </w:rPr>
          <w:t xml:space="preserve"> </w:t>
        </w:r>
        <w:r>
          <w:t>вищої</w:t>
        </w:r>
        <w:r>
          <w:rPr>
            <w:spacing w:val="1"/>
          </w:rPr>
          <w:t xml:space="preserve"> </w:t>
        </w:r>
        <w:r>
          <w:t>освіти</w:t>
        </w:r>
      </w:hyperlink>
      <w:r>
        <w:rPr>
          <w:spacing w:val="6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одним із механізмів реалізації </w:t>
      </w:r>
      <w:proofErr w:type="spellStart"/>
      <w:r>
        <w:t>студентоцентрованого</w:t>
      </w:r>
      <w:proofErr w:type="spellEnd"/>
      <w:r>
        <w:t xml:space="preserve"> навчання. Опитування 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4"/>
        </w:rPr>
        <w:t xml:space="preserve"> </w:t>
      </w:r>
      <w:r>
        <w:t>є анонімним</w:t>
      </w:r>
      <w:r>
        <w:rPr>
          <w:spacing w:val="-1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проводилось</w:t>
      </w:r>
      <w:r>
        <w:rPr>
          <w:spacing w:val="-5"/>
        </w:rPr>
        <w:t xml:space="preserve"> </w:t>
      </w:r>
      <w:r>
        <w:t>онлайн.</w:t>
      </w:r>
      <w:r w:rsidR="00E276C0">
        <w:rPr>
          <w:lang w:val="ru-RU"/>
        </w:rPr>
        <w:t xml:space="preserve"> </w:t>
      </w:r>
    </w:p>
    <w:p w14:paraId="51639E1E" w14:textId="73615A90" w:rsidR="00BB1587" w:rsidRDefault="00B07693">
      <w:pPr>
        <w:pStyle w:val="a3"/>
        <w:spacing w:before="1" w:line="276" w:lineRule="auto"/>
        <w:ind w:left="100" w:right="110" w:firstLine="708"/>
        <w:jc w:val="both"/>
        <w:rPr>
          <w:spacing w:val="1"/>
        </w:rPr>
      </w:pPr>
      <w:r>
        <w:t>Анкетування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 w:rsidR="00C118A4">
        <w:t>в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семестрі</w:t>
      </w:r>
      <w:r>
        <w:rPr>
          <w:spacing w:val="1"/>
        </w:rPr>
        <w:t xml:space="preserve"> </w:t>
      </w:r>
      <w:r>
        <w:t>202</w:t>
      </w:r>
      <w:r w:rsidR="00C241B7">
        <w:t>5</w:t>
      </w:r>
      <w:r>
        <w:t>-202</w:t>
      </w:r>
      <w:r w:rsidR="00C241B7">
        <w:t>6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анкетами:</w:t>
      </w:r>
      <w:r>
        <w:rPr>
          <w:spacing w:val="1"/>
        </w:rPr>
        <w:t xml:space="preserve"> </w:t>
      </w:r>
      <w:r>
        <w:t>«Якість</w:t>
      </w:r>
      <w:r>
        <w:rPr>
          <w:spacing w:val="1"/>
        </w:rPr>
        <w:t xml:space="preserve"> </w:t>
      </w:r>
      <w:r w:rsidR="00C241B7">
        <w:t>освіти</w:t>
      </w:r>
      <w:r w:rsidR="00C241B7">
        <w:t xml:space="preserve"> та </w:t>
      </w:r>
      <w:r>
        <w:t>освітньої</w:t>
      </w:r>
      <w:r>
        <w:rPr>
          <w:spacing w:val="1"/>
        </w:rPr>
        <w:t xml:space="preserve"> </w:t>
      </w:r>
      <w:r>
        <w:t>програми»,</w:t>
      </w:r>
      <w:r>
        <w:rPr>
          <w:spacing w:val="1"/>
        </w:rPr>
        <w:t xml:space="preserve"> </w:t>
      </w:r>
      <w:r>
        <w:t>«Якість</w:t>
      </w:r>
      <w:r w:rsidR="00C241B7">
        <w:t xml:space="preserve"> викладання</w:t>
      </w:r>
      <w:r>
        <w:t>».</w:t>
      </w:r>
      <w:r>
        <w:rPr>
          <w:spacing w:val="1"/>
        </w:rPr>
        <w:t xml:space="preserve"> </w:t>
      </w:r>
      <w:r w:rsidR="00BB1587" w:rsidRPr="00BB1587">
        <w:rPr>
          <w:spacing w:val="1"/>
        </w:rPr>
        <w:t>Бланк анкети «Якість освіти та освітньої програми» містить 40 запитань стосовно змісту освітньо-професійної програми, 7 з них – відкриті запитання. Бланк анкети «Якість викладання» містить 10 запитань по кожному викладачу, який був задіяний у навчальному процесі.</w:t>
      </w:r>
      <w:r w:rsidR="00BB1587">
        <w:rPr>
          <w:spacing w:val="1"/>
        </w:rPr>
        <w:t xml:space="preserve"> </w:t>
      </w:r>
    </w:p>
    <w:p w14:paraId="243C8909" w14:textId="4CB83204" w:rsidR="00BD55D2" w:rsidRDefault="00B07693">
      <w:pPr>
        <w:pStyle w:val="a3"/>
        <w:spacing w:before="1" w:line="276" w:lineRule="auto"/>
        <w:ind w:left="100" w:right="110" w:firstLine="708"/>
        <w:jc w:val="both"/>
      </w:pPr>
      <w:r>
        <w:t>Аналіз</w:t>
      </w:r>
      <w:r>
        <w:rPr>
          <w:spacing w:val="1"/>
        </w:rPr>
        <w:t xml:space="preserve"> </w:t>
      </w:r>
      <w:r>
        <w:t>відповідей</w:t>
      </w:r>
      <w:r>
        <w:rPr>
          <w:spacing w:val="1"/>
        </w:rPr>
        <w:t xml:space="preserve"> </w:t>
      </w:r>
      <w:r>
        <w:t>респондентів</w:t>
      </w:r>
      <w:r>
        <w:rPr>
          <w:spacing w:val="1"/>
        </w:rPr>
        <w:t xml:space="preserve"> </w:t>
      </w:r>
      <w:r>
        <w:t>здійснювався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освітньо-професійною</w:t>
      </w:r>
      <w:r>
        <w:rPr>
          <w:spacing w:val="1"/>
        </w:rPr>
        <w:t xml:space="preserve"> </w:t>
      </w:r>
      <w:r>
        <w:t>програмою.</w:t>
      </w:r>
    </w:p>
    <w:p w14:paraId="4161DB30" w14:textId="77777777" w:rsidR="00BD55D2" w:rsidRDefault="00BD55D2">
      <w:pPr>
        <w:pStyle w:val="a3"/>
        <w:spacing w:before="4"/>
        <w:rPr>
          <w:sz w:val="30"/>
        </w:rPr>
      </w:pPr>
    </w:p>
    <w:p w14:paraId="62228DC3" w14:textId="2794916C" w:rsidR="00BD55D2" w:rsidRDefault="00B07693">
      <w:pPr>
        <w:pStyle w:val="1"/>
        <w:numPr>
          <w:ilvl w:val="0"/>
          <w:numId w:val="4"/>
        </w:numPr>
        <w:tabs>
          <w:tab w:val="left" w:pos="1841"/>
        </w:tabs>
        <w:ind w:left="1841" w:hanging="360"/>
        <w:jc w:val="left"/>
      </w:pPr>
      <w:r>
        <w:t>Результати</w:t>
      </w:r>
      <w:r>
        <w:rPr>
          <w:spacing w:val="-5"/>
        </w:rPr>
        <w:t xml:space="preserve"> </w:t>
      </w:r>
      <w:r>
        <w:t>опитування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анкетою</w:t>
      </w:r>
      <w:r>
        <w:rPr>
          <w:spacing w:val="-5"/>
        </w:rPr>
        <w:t xml:space="preserve"> </w:t>
      </w:r>
      <w:r>
        <w:t>«Якість</w:t>
      </w:r>
      <w:r>
        <w:rPr>
          <w:spacing w:val="-7"/>
        </w:rPr>
        <w:t xml:space="preserve"> </w:t>
      </w:r>
      <w:r w:rsidR="00C241B7">
        <w:t xml:space="preserve">освіти та </w:t>
      </w:r>
      <w:r>
        <w:t>освітньої</w:t>
      </w:r>
      <w:r>
        <w:rPr>
          <w:spacing w:val="-4"/>
        </w:rPr>
        <w:t xml:space="preserve"> </w:t>
      </w:r>
      <w:r>
        <w:t>програми»</w:t>
      </w:r>
    </w:p>
    <w:p w14:paraId="62A55D0F" w14:textId="77777777" w:rsidR="00BD55D2" w:rsidRDefault="00BD55D2">
      <w:pPr>
        <w:pStyle w:val="a3"/>
        <w:spacing w:before="5"/>
        <w:rPr>
          <w:b/>
          <w:sz w:val="35"/>
        </w:rPr>
      </w:pPr>
    </w:p>
    <w:p w14:paraId="5318E2C5" w14:textId="64EA3F20" w:rsidR="002C022A" w:rsidRDefault="002C022A">
      <w:pPr>
        <w:pStyle w:val="a3"/>
        <w:spacing w:line="276" w:lineRule="auto"/>
        <w:ind w:left="100" w:right="107" w:firstLine="708"/>
        <w:jc w:val="both"/>
      </w:pPr>
      <w:r w:rsidRPr="002C022A">
        <w:t xml:space="preserve">В опитуванні взяли участь </w:t>
      </w:r>
      <w:r>
        <w:t>48</w:t>
      </w:r>
      <w:r w:rsidRPr="002C022A">
        <w:t xml:space="preserve"> респондентів, що складає</w:t>
      </w:r>
      <w:r w:rsidR="006539B9">
        <w:t xml:space="preserve"> майже </w:t>
      </w:r>
      <w:r w:rsidR="006539B9" w:rsidRPr="006539B9">
        <w:t>89</w:t>
      </w:r>
      <w:r w:rsidRPr="006539B9">
        <w:t>%</w:t>
      </w:r>
      <w:r w:rsidRPr="002C022A">
        <w:t xml:space="preserve"> від загальної кількості студентів, що навчаються </w:t>
      </w:r>
      <w:r>
        <w:t xml:space="preserve">на другому курсі </w:t>
      </w:r>
      <w:r w:rsidRPr="002C022A">
        <w:t>за освітньо-професійною програмою «Право». Опитування здобувачів вищої освіти передбачає отримання та аналіз інформації щодо якості змісту та реалізації освітньої програми; якості викладацької діяльності науково</w:t>
      </w:r>
      <w:r w:rsidR="00C118A4">
        <w:t>-</w:t>
      </w:r>
      <w:r w:rsidRPr="002C022A">
        <w:t xml:space="preserve">педагогічних працівників; організації та забезпечення самостійної роботи здобувачів вищої освіти; дотримання принципів </w:t>
      </w:r>
      <w:proofErr w:type="spellStart"/>
      <w:r w:rsidRPr="002C022A">
        <w:t>студентоцентризму</w:t>
      </w:r>
      <w:proofErr w:type="spellEnd"/>
      <w:r w:rsidRPr="002C022A">
        <w:t>; дотримання принципів академічної доброчесності; реалізації права на вибір навчальних дисциплін та можливості формування індивідуальної освітньої траєкторії; об’єктивності оцінювання результатів навчання здобувачів вищої освіти; участі здобувачів вищої освіти у забезпеченні якості освіти та освітньої діяльності. Результати оцінювання здобувачами вищої освіти якості змісту освітньо-професійної програми представлено у таблиці 1.</w:t>
      </w:r>
    </w:p>
    <w:p w14:paraId="1F1E6521" w14:textId="77777777" w:rsidR="009721A1" w:rsidRDefault="009721A1" w:rsidP="009721A1">
      <w:pPr>
        <w:pStyle w:val="a3"/>
        <w:spacing w:before="2" w:line="276" w:lineRule="auto"/>
        <w:ind w:left="836" w:right="319" w:hanging="836"/>
        <w:jc w:val="center"/>
      </w:pPr>
    </w:p>
    <w:p w14:paraId="6C1A551D" w14:textId="77777777" w:rsidR="00BD55D2" w:rsidRDefault="00B07693" w:rsidP="009721A1">
      <w:pPr>
        <w:pStyle w:val="a3"/>
        <w:spacing w:before="2" w:line="276" w:lineRule="auto"/>
        <w:ind w:left="836" w:right="319" w:hanging="836"/>
        <w:jc w:val="center"/>
      </w:pPr>
      <w:r>
        <w:t>Таблиця 1</w:t>
      </w:r>
      <w:r w:rsidR="009721A1">
        <w:t xml:space="preserve">. </w:t>
      </w:r>
      <w:r>
        <w:rPr>
          <w:spacing w:val="-57"/>
        </w:rPr>
        <w:t xml:space="preserve"> </w:t>
      </w:r>
      <w:r>
        <w:rPr>
          <w:spacing w:val="-1"/>
        </w:rPr>
        <w:t>Оцінювання</w:t>
      </w:r>
      <w:r>
        <w:rPr>
          <w:spacing w:val="1"/>
        </w:rPr>
        <w:t xml:space="preserve"> </w:t>
      </w:r>
      <w:r>
        <w:rPr>
          <w:spacing w:val="-1"/>
        </w:rPr>
        <w:t>якості</w:t>
      </w:r>
      <w:r>
        <w:rPr>
          <w:spacing w:val="-2"/>
        </w:rPr>
        <w:t xml:space="preserve"> </w:t>
      </w:r>
      <w:r>
        <w:rPr>
          <w:spacing w:val="-1"/>
        </w:rPr>
        <w:t>змісту</w:t>
      </w:r>
      <w:r>
        <w:rPr>
          <w:spacing w:val="-16"/>
        </w:rPr>
        <w:t xml:space="preserve"> </w:t>
      </w:r>
      <w:r>
        <w:t>ОПП</w:t>
      </w:r>
      <w:r>
        <w:rPr>
          <w:spacing w:val="-1"/>
        </w:rPr>
        <w:t xml:space="preserve"> </w:t>
      </w:r>
      <w:r>
        <w:t>«Право»</w:t>
      </w:r>
    </w:p>
    <w:p w14:paraId="4940273B" w14:textId="77777777" w:rsidR="00BD55D2" w:rsidRDefault="00B07693" w:rsidP="009721A1">
      <w:pPr>
        <w:pStyle w:val="a3"/>
        <w:spacing w:after="48" w:line="273" w:lineRule="exact"/>
        <w:ind w:left="2769" w:hanging="2769"/>
        <w:jc w:val="center"/>
      </w:pPr>
      <w:r>
        <w:t>здобувачами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(у</w:t>
      </w:r>
      <w:r>
        <w:rPr>
          <w:spacing w:val="-9"/>
        </w:rPr>
        <w:t xml:space="preserve"> </w:t>
      </w:r>
      <w:r>
        <w:t>відсотках)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6879"/>
        <w:gridCol w:w="992"/>
        <w:gridCol w:w="993"/>
      </w:tblGrid>
      <w:tr w:rsidR="00BD55D2" w14:paraId="656664E7" w14:textId="77777777">
        <w:trPr>
          <w:trHeight w:val="634"/>
        </w:trPr>
        <w:tc>
          <w:tcPr>
            <w:tcW w:w="384" w:type="dxa"/>
          </w:tcPr>
          <w:p w14:paraId="3D2DD947" w14:textId="77777777" w:rsidR="00BD55D2" w:rsidRDefault="00B076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79" w:type="dxa"/>
          </w:tcPr>
          <w:p w14:paraId="22F54047" w14:textId="77777777" w:rsidR="00BD55D2" w:rsidRDefault="00BD55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35AFA236" w14:textId="77777777" w:rsidR="00BD55D2" w:rsidRDefault="00B07693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Так</w:t>
            </w:r>
          </w:p>
          <w:p w14:paraId="2DEEB0DC" w14:textId="77777777" w:rsidR="00BD55D2" w:rsidRDefault="00B07693">
            <w:pPr>
              <w:pStyle w:val="TableParagraph"/>
              <w:spacing w:before="44" w:line="240" w:lineRule="auto"/>
              <w:ind w:left="250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993" w:type="dxa"/>
          </w:tcPr>
          <w:p w14:paraId="3903A716" w14:textId="77777777" w:rsidR="00BD55D2" w:rsidRDefault="00B07693">
            <w:pPr>
              <w:pStyle w:val="TableParagraph"/>
              <w:spacing w:line="271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Ні</w:t>
            </w:r>
          </w:p>
          <w:p w14:paraId="5C2DD58D" w14:textId="77777777" w:rsidR="00BD55D2" w:rsidRDefault="00B07693">
            <w:pPr>
              <w:pStyle w:val="TableParagraph"/>
              <w:spacing w:before="44" w:line="240" w:lineRule="auto"/>
              <w:ind w:left="303" w:right="280"/>
              <w:jc w:val="center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</w:tr>
      <w:tr w:rsidR="00BD55D2" w14:paraId="6ABDC6DA" w14:textId="77777777">
        <w:trPr>
          <w:trHeight w:val="318"/>
        </w:trPr>
        <w:tc>
          <w:tcPr>
            <w:tcW w:w="384" w:type="dxa"/>
          </w:tcPr>
          <w:p w14:paraId="2439D43A" w14:textId="77777777" w:rsidR="00BD55D2" w:rsidRDefault="00B0769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9" w:type="dxa"/>
          </w:tcPr>
          <w:p w14:paraId="598F7489" w14:textId="77777777" w:rsidR="00BD55D2" w:rsidRDefault="00B076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реалізовується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дисциплін?</w:t>
            </w:r>
          </w:p>
        </w:tc>
        <w:tc>
          <w:tcPr>
            <w:tcW w:w="992" w:type="dxa"/>
          </w:tcPr>
          <w:p w14:paraId="6F767FD6" w14:textId="7F9AAA25" w:rsidR="00BD55D2" w:rsidRDefault="00793B44" w:rsidP="00793B44">
            <w:pPr>
              <w:pStyle w:val="TableParagraph"/>
              <w:spacing w:line="271" w:lineRule="exact"/>
              <w:ind w:left="0" w:right="301"/>
              <w:rPr>
                <w:sz w:val="24"/>
              </w:rPr>
            </w:pPr>
            <w:r>
              <w:rPr>
                <w:sz w:val="24"/>
              </w:rPr>
              <w:t xml:space="preserve">      98</w:t>
            </w:r>
          </w:p>
        </w:tc>
        <w:tc>
          <w:tcPr>
            <w:tcW w:w="993" w:type="dxa"/>
          </w:tcPr>
          <w:p w14:paraId="30132D4E" w14:textId="3BA57FAE" w:rsidR="00BD55D2" w:rsidRDefault="00793B44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1E29FE" w14:paraId="06B00D42" w14:textId="77777777">
        <w:trPr>
          <w:trHeight w:val="633"/>
        </w:trPr>
        <w:tc>
          <w:tcPr>
            <w:tcW w:w="384" w:type="dxa"/>
          </w:tcPr>
          <w:p w14:paraId="0D8277E8" w14:textId="77777777" w:rsidR="001E29FE" w:rsidRDefault="001E29FE" w:rsidP="001E29F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9" w:type="dxa"/>
          </w:tcPr>
          <w:p w14:paraId="613EC989" w14:textId="77777777" w:rsidR="001E29FE" w:rsidRDefault="001E29FE" w:rsidP="001E29F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достатній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  <w:p w14:paraId="40C666D5" w14:textId="77777777" w:rsidR="001E29FE" w:rsidRDefault="001E29FE" w:rsidP="001E29FE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Вашої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спеціальності?</w:t>
            </w:r>
          </w:p>
        </w:tc>
        <w:tc>
          <w:tcPr>
            <w:tcW w:w="992" w:type="dxa"/>
          </w:tcPr>
          <w:p w14:paraId="1663DFF5" w14:textId="4102E594" w:rsidR="001E29FE" w:rsidRDefault="00793B44" w:rsidP="001E29FE">
            <w:pPr>
              <w:pStyle w:val="TableParagraph"/>
              <w:spacing w:line="271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93" w:type="dxa"/>
          </w:tcPr>
          <w:p w14:paraId="10938709" w14:textId="3512EEE7" w:rsidR="001E29FE" w:rsidRDefault="00793B44" w:rsidP="001E29FE">
            <w:pPr>
              <w:pStyle w:val="TableParagraph"/>
              <w:spacing w:line="271" w:lineRule="exact"/>
              <w:ind w:left="303" w:right="2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BD55D2" w14:paraId="21327447" w14:textId="77777777">
        <w:trPr>
          <w:trHeight w:val="634"/>
        </w:trPr>
        <w:tc>
          <w:tcPr>
            <w:tcW w:w="384" w:type="dxa"/>
          </w:tcPr>
          <w:p w14:paraId="2AF95E2A" w14:textId="77777777" w:rsidR="00BD55D2" w:rsidRDefault="00B0769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9" w:type="dxa"/>
          </w:tcPr>
          <w:p w14:paraId="3B9E4C25" w14:textId="77777777" w:rsidR="00BD55D2" w:rsidRDefault="00B07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порушується,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думку,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логіка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</w:p>
          <w:p w14:paraId="42DC0DF2" w14:textId="77777777" w:rsidR="00BD55D2" w:rsidRDefault="00B0769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спеціальності?</w:t>
            </w:r>
          </w:p>
        </w:tc>
        <w:tc>
          <w:tcPr>
            <w:tcW w:w="992" w:type="dxa"/>
          </w:tcPr>
          <w:p w14:paraId="0F0FC2FA" w14:textId="02DB6EB8" w:rsidR="00BD55D2" w:rsidRDefault="002827E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14:paraId="6AB79DED" w14:textId="1EF3A1DA" w:rsidR="00BD55D2" w:rsidRDefault="002827E3">
            <w:pPr>
              <w:pStyle w:val="TableParagraph"/>
              <w:ind w:left="303" w:right="2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827E3" w14:paraId="2C7FB12E" w14:textId="77777777">
        <w:trPr>
          <w:trHeight w:val="634"/>
        </w:trPr>
        <w:tc>
          <w:tcPr>
            <w:tcW w:w="384" w:type="dxa"/>
          </w:tcPr>
          <w:p w14:paraId="27A37FD7" w14:textId="77777777" w:rsidR="002827E3" w:rsidRDefault="002827E3" w:rsidP="002827E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9" w:type="dxa"/>
          </w:tcPr>
          <w:p w14:paraId="466C2FD9" w14:textId="77777777" w:rsidR="002827E3" w:rsidRDefault="002827E3" w:rsidP="002827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зустрічається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дублювання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</w:p>
          <w:p w14:paraId="3F748261" w14:textId="77777777" w:rsidR="002827E3" w:rsidRDefault="002827E3" w:rsidP="002827E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дисциплін </w:t>
            </w:r>
            <w:r>
              <w:rPr>
                <w:sz w:val="24"/>
              </w:rPr>
              <w:t>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вашої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спеціальності?</w:t>
            </w:r>
          </w:p>
        </w:tc>
        <w:tc>
          <w:tcPr>
            <w:tcW w:w="992" w:type="dxa"/>
          </w:tcPr>
          <w:p w14:paraId="73BAA850" w14:textId="2E76E271" w:rsidR="002827E3" w:rsidRDefault="002827E3" w:rsidP="002827E3">
            <w:pPr>
              <w:pStyle w:val="TableParagraph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14:paraId="5AD8068A" w14:textId="3F57F133" w:rsidR="002827E3" w:rsidRDefault="002827E3" w:rsidP="002827E3">
            <w:pPr>
              <w:pStyle w:val="TableParagraph"/>
              <w:ind w:left="303" w:right="2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D55D2" w14:paraId="795313AC" w14:textId="77777777">
        <w:trPr>
          <w:trHeight w:val="638"/>
        </w:trPr>
        <w:tc>
          <w:tcPr>
            <w:tcW w:w="384" w:type="dxa"/>
          </w:tcPr>
          <w:p w14:paraId="39BCEB68" w14:textId="77777777" w:rsidR="00BD55D2" w:rsidRDefault="00B0769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79" w:type="dxa"/>
          </w:tcPr>
          <w:p w14:paraId="1F9FC961" w14:textId="77777777" w:rsidR="00BD55D2" w:rsidRDefault="00B07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співпали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очікування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</w:p>
          <w:p w14:paraId="4FFD447C" w14:textId="77777777" w:rsidR="00BD55D2" w:rsidRDefault="00B0769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реальним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змістом?</w:t>
            </w:r>
          </w:p>
        </w:tc>
        <w:tc>
          <w:tcPr>
            <w:tcW w:w="992" w:type="dxa"/>
          </w:tcPr>
          <w:p w14:paraId="4239365E" w14:textId="766E6CB7" w:rsidR="00BD55D2" w:rsidRDefault="00793B44" w:rsidP="00A02E22">
            <w:pPr>
              <w:pStyle w:val="TableParagraph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2827E3">
              <w:rPr>
                <w:sz w:val="24"/>
              </w:rPr>
              <w:t>100</w:t>
            </w:r>
          </w:p>
        </w:tc>
        <w:tc>
          <w:tcPr>
            <w:tcW w:w="993" w:type="dxa"/>
          </w:tcPr>
          <w:p w14:paraId="27E78E84" w14:textId="5956D7F4" w:rsidR="00BD55D2" w:rsidRDefault="002827E3">
            <w:pPr>
              <w:pStyle w:val="TableParagraph"/>
              <w:ind w:left="303" w:right="28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0326B6C2" w14:textId="77777777" w:rsidR="00BD55D2" w:rsidRDefault="00BD55D2">
      <w:pPr>
        <w:pStyle w:val="a3"/>
        <w:spacing w:before="6"/>
        <w:rPr>
          <w:sz w:val="29"/>
        </w:rPr>
      </w:pPr>
    </w:p>
    <w:p w14:paraId="60BADAE4" w14:textId="77777777" w:rsidR="006A6CBB" w:rsidRDefault="00730D34" w:rsidP="00730D34">
      <w:pPr>
        <w:pStyle w:val="a3"/>
        <w:spacing w:line="276" w:lineRule="auto"/>
        <w:ind w:left="100" w:right="110" w:firstLine="708"/>
        <w:jc w:val="both"/>
        <w:rPr>
          <w:spacing w:val="60"/>
        </w:rPr>
      </w:pPr>
      <w:r>
        <w:lastRenderedPageBreak/>
        <w:t>Усі опитані здобувачі освіти зазначили, що логіка викладання дисциплін не порушена. 9</w:t>
      </w:r>
      <w:r>
        <w:t xml:space="preserve">8 </w:t>
      </w:r>
      <w:r>
        <w:t>% опитаних</w:t>
      </w:r>
      <w:r>
        <w:rPr>
          <w:spacing w:val="1"/>
        </w:rPr>
        <w:t xml:space="preserve"> </w:t>
      </w:r>
      <w:r>
        <w:t>магістрантів зазначили, що вони мають можливість здійснювати</w:t>
      </w:r>
      <w:r>
        <w:rPr>
          <w:spacing w:val="1"/>
        </w:rPr>
        <w:t xml:space="preserve"> </w:t>
      </w:r>
      <w:r>
        <w:t>вільний вибір дисциплін та</w:t>
      </w:r>
      <w:r>
        <w:t xml:space="preserve"> </w:t>
      </w:r>
      <w:r>
        <w:t>вважають достатнім обсяг практичної підготовки.</w:t>
      </w:r>
      <w:r>
        <w:rPr>
          <w:spacing w:val="60"/>
        </w:rPr>
        <w:t xml:space="preserve"> </w:t>
      </w:r>
    </w:p>
    <w:p w14:paraId="17557002" w14:textId="7B7C0AE5" w:rsidR="00730D34" w:rsidRDefault="00BD7D05" w:rsidP="00730D34">
      <w:pPr>
        <w:pStyle w:val="a3"/>
        <w:spacing w:line="276" w:lineRule="auto"/>
        <w:ind w:left="100" w:right="110" w:firstLine="708"/>
        <w:jc w:val="both"/>
      </w:pPr>
      <w:r>
        <w:t xml:space="preserve">Усі опитані </w:t>
      </w:r>
      <w:r>
        <w:rPr>
          <w:spacing w:val="-1"/>
        </w:rPr>
        <w:t>респондент</w:t>
      </w:r>
      <w:r>
        <w:rPr>
          <w:spacing w:val="-1"/>
        </w:rPr>
        <w:t>и</w:t>
      </w:r>
      <w:r>
        <w:rPr>
          <w:spacing w:val="58"/>
        </w:rPr>
        <w:t xml:space="preserve"> </w:t>
      </w:r>
      <w:r w:rsidR="00730D34">
        <w:t>вказали,</w:t>
      </w:r>
      <w:r w:rsidR="00730D34">
        <w:rPr>
          <w:spacing w:val="1"/>
        </w:rPr>
        <w:t xml:space="preserve"> </w:t>
      </w:r>
      <w:r w:rsidR="00730D34">
        <w:rPr>
          <w:spacing w:val="-1"/>
        </w:rPr>
        <w:t>що дублювання дисциплін відсутнє</w:t>
      </w:r>
      <w:r>
        <w:rPr>
          <w:spacing w:val="-1"/>
        </w:rPr>
        <w:t>, а</w:t>
      </w:r>
      <w:r w:rsidR="00730D34">
        <w:t xml:space="preserve"> їх очікування щодо</w:t>
      </w:r>
      <w:r w:rsidR="00730D34">
        <w:rPr>
          <w:spacing w:val="1"/>
        </w:rPr>
        <w:t xml:space="preserve"> </w:t>
      </w:r>
      <w:r w:rsidR="00730D34">
        <w:t>ОП</w:t>
      </w:r>
      <w:r w:rsidR="00730D34">
        <w:rPr>
          <w:spacing w:val="-6"/>
        </w:rPr>
        <w:t xml:space="preserve"> </w:t>
      </w:r>
      <w:proofErr w:type="spellStart"/>
      <w:r w:rsidR="00730D34">
        <w:t>співпали</w:t>
      </w:r>
      <w:proofErr w:type="spellEnd"/>
      <w:r w:rsidR="00730D34">
        <w:rPr>
          <w:spacing w:val="-1"/>
        </w:rPr>
        <w:t xml:space="preserve"> </w:t>
      </w:r>
      <w:r w:rsidR="00730D34">
        <w:t>з реальним змістом.</w:t>
      </w:r>
    </w:p>
    <w:p w14:paraId="21D67FFF" w14:textId="3BE7CAF1" w:rsidR="00742943" w:rsidRDefault="00742943" w:rsidP="00730D34">
      <w:pPr>
        <w:pStyle w:val="a3"/>
        <w:spacing w:line="276" w:lineRule="auto"/>
        <w:ind w:left="100" w:right="110" w:firstLine="708"/>
        <w:jc w:val="both"/>
      </w:pPr>
      <w:r w:rsidRPr="00742943">
        <w:t>Відповіді здобувачів вищої освіти другого (магістерського) рівня на питання блоку «Участь у забезпеченні якості освітньої програми» засвідчили, що на достатньому рівні поінформовані про можливості і шляхи впливу на забезпечення якості освітньо</w:t>
      </w:r>
      <w:r>
        <w:t>-</w:t>
      </w:r>
      <w:r w:rsidRPr="00742943">
        <w:t xml:space="preserve">професійної програми, а також залучені до цих процесів. Так, з твердженням «Здобувачі освіти мають можливість бути залученими до забезпечення якості освіти» погодились </w:t>
      </w:r>
      <w:r w:rsidR="00EC775D">
        <w:t>98</w:t>
      </w:r>
      <w:r w:rsidRPr="00742943">
        <w:t xml:space="preserve">% респондентів. </w:t>
      </w:r>
      <w:r w:rsidR="00EC775D">
        <w:t>96</w:t>
      </w:r>
      <w:r w:rsidR="00EC775D" w:rsidRPr="00742943">
        <w:t>%</w:t>
      </w:r>
      <w:r w:rsidR="00EC775D">
        <w:t xml:space="preserve"> з</w:t>
      </w:r>
      <w:r w:rsidRPr="00742943">
        <w:t>добувачі</w:t>
      </w:r>
      <w:r w:rsidR="00EC775D">
        <w:t>в</w:t>
      </w:r>
      <w:r w:rsidRPr="00742943">
        <w:t xml:space="preserve"> освіти вважають, що мають можливість впливати на визначення змісту навчальних дисциплін. Такі результати свідчать про необхідність посилення інформування здобувачів освіти щодо надання можливості брати участь у обговорення змісту навчальних дисциплін за результатами опитувань. </w:t>
      </w:r>
    </w:p>
    <w:p w14:paraId="2A2BA9C7" w14:textId="77777777" w:rsidR="00E97018" w:rsidRDefault="00EC775D" w:rsidP="00730D34">
      <w:pPr>
        <w:pStyle w:val="a3"/>
        <w:spacing w:line="276" w:lineRule="auto"/>
        <w:ind w:left="100" w:right="110" w:firstLine="708"/>
        <w:jc w:val="both"/>
      </w:pPr>
      <w:r w:rsidRPr="00EC775D">
        <w:t xml:space="preserve">З твердженням, що спосіб і методи оцінювання та виставлення балів в університеті є справедливим, цілком погодилися </w:t>
      </w:r>
      <w:r>
        <w:t>98</w:t>
      </w:r>
      <w:r w:rsidRPr="00EC775D">
        <w:t>% опитуваних</w:t>
      </w:r>
      <w:r>
        <w:t>, той самий відсоток здобувачів</w:t>
      </w:r>
      <w:r w:rsidRPr="00EC775D">
        <w:t xml:space="preserve"> </w:t>
      </w:r>
      <w:r>
        <w:t>в</w:t>
      </w:r>
      <w:r w:rsidRPr="00EC775D">
        <w:t>важа</w:t>
      </w:r>
      <w:r>
        <w:t>є</w:t>
      </w:r>
      <w:r w:rsidRPr="00EC775D">
        <w:t>, що отриму</w:t>
      </w:r>
      <w:r>
        <w:t xml:space="preserve">є </w:t>
      </w:r>
      <w:r w:rsidRPr="00EC775D">
        <w:t xml:space="preserve">детальний відгук (зворотній зв’язок) про свою роботу, </w:t>
      </w:r>
      <w:r w:rsidR="00E97018">
        <w:t>96</w:t>
      </w:r>
      <w:r w:rsidRPr="00EC775D">
        <w:t xml:space="preserve">% цілком погоджуються, що отримують цей відгук дуже швидко. </w:t>
      </w:r>
    </w:p>
    <w:p w14:paraId="1AFEEC6B" w14:textId="77777777" w:rsidR="00A9737D" w:rsidRDefault="00E97018" w:rsidP="00730D34">
      <w:pPr>
        <w:pStyle w:val="a3"/>
        <w:spacing w:line="276" w:lineRule="auto"/>
        <w:ind w:left="100" w:right="110" w:firstLine="708"/>
        <w:jc w:val="both"/>
      </w:pPr>
      <w:r w:rsidRPr="00E97018">
        <w:t xml:space="preserve">Аналіз відповідей респондентів </w:t>
      </w:r>
      <w:r w:rsidR="00C118A4">
        <w:t>вказав на</w:t>
      </w:r>
      <w:r w:rsidRPr="00E97018">
        <w:t xml:space="preserve"> </w:t>
      </w:r>
      <w:r w:rsidR="00C118A4">
        <w:t>100%</w:t>
      </w:r>
      <w:r w:rsidR="00C118A4">
        <w:t xml:space="preserve"> </w:t>
      </w:r>
      <w:r w:rsidR="00C118A4" w:rsidRPr="00E97018">
        <w:t>достатн</w:t>
      </w:r>
      <w:r w:rsidR="00C118A4">
        <w:t>і</w:t>
      </w:r>
      <w:r w:rsidR="00C118A4" w:rsidRPr="00E97018">
        <w:t>ст</w:t>
      </w:r>
      <w:r w:rsidR="00C118A4">
        <w:t>ь</w:t>
      </w:r>
      <w:r w:rsidR="00C118A4" w:rsidRPr="00E97018">
        <w:t xml:space="preserve"> методичного забезпечення самостійної роботи</w:t>
      </w:r>
      <w:r w:rsidR="00C118A4">
        <w:t>, а щодо</w:t>
      </w:r>
      <w:r w:rsidR="00C118A4" w:rsidRPr="00E97018">
        <w:t xml:space="preserve"> </w:t>
      </w:r>
      <w:r w:rsidRPr="00E97018">
        <w:t xml:space="preserve">якості пояснень ключових понять викладачами </w:t>
      </w:r>
      <w:r w:rsidR="00C118A4" w:rsidRPr="00E97018">
        <w:t xml:space="preserve">показав, що </w:t>
      </w:r>
      <w:r w:rsidR="00C118A4">
        <w:t xml:space="preserve"> </w:t>
      </w:r>
      <w:r>
        <w:t>96</w:t>
      </w:r>
      <w:r w:rsidRPr="00E97018">
        <w:t>% здобувачів цілком погоджуються</w:t>
      </w:r>
      <w:r>
        <w:t xml:space="preserve"> та 4 % частково погоджуються з цим</w:t>
      </w:r>
      <w:r w:rsidRPr="00E97018">
        <w:t xml:space="preserve">. </w:t>
      </w:r>
      <w:r>
        <w:t>100</w:t>
      </w:r>
      <w:r w:rsidRPr="00E97018">
        <w:t xml:space="preserve">% респондентів вказали, що частки навчального часу, відведеного на самостійну роботу, було цілком достатньо та </w:t>
      </w:r>
      <w:r w:rsidR="001E6945">
        <w:t xml:space="preserve">98% - що </w:t>
      </w:r>
      <w:r w:rsidRPr="00E97018">
        <w:t xml:space="preserve">необхідні навчальні ресурси для вивчення матеріалу є доступними. </w:t>
      </w:r>
    </w:p>
    <w:p w14:paraId="21952839" w14:textId="77777777" w:rsidR="00A9737D" w:rsidRDefault="001E6945" w:rsidP="00730D34">
      <w:pPr>
        <w:pStyle w:val="a3"/>
        <w:spacing w:line="276" w:lineRule="auto"/>
        <w:ind w:left="100" w:right="110" w:firstLine="708"/>
        <w:jc w:val="both"/>
      </w:pPr>
      <w:r>
        <w:t>76</w:t>
      </w:r>
      <w:r w:rsidR="00E97018" w:rsidRPr="00E97018">
        <w:t xml:space="preserve">% опитуваних цілком погоджуються з твердженням, що мають стабільний доступ до мережі Інтернет для пошуку необхідних матеріалів, </w:t>
      </w:r>
      <w:r>
        <w:t>19</w:t>
      </w:r>
      <w:r w:rsidR="00E97018" w:rsidRPr="00E97018">
        <w:t>% - частково погоджуються</w:t>
      </w:r>
      <w:r>
        <w:t xml:space="preserve"> та 8% не погоджується зовсім, що можна пояснити скрутним положенням в енергетиці в Одесі останнім часом</w:t>
      </w:r>
      <w:r w:rsidR="00E97018" w:rsidRPr="00E97018">
        <w:t xml:space="preserve">. </w:t>
      </w:r>
    </w:p>
    <w:p w14:paraId="22D93057" w14:textId="15135449" w:rsidR="00EC775D" w:rsidRDefault="00E97018" w:rsidP="00730D34">
      <w:pPr>
        <w:pStyle w:val="a3"/>
        <w:spacing w:line="276" w:lineRule="auto"/>
        <w:ind w:left="100" w:right="110" w:firstLine="708"/>
        <w:jc w:val="both"/>
      </w:pPr>
      <w:r w:rsidRPr="00E97018">
        <w:t>Також 8</w:t>
      </w:r>
      <w:r w:rsidR="001E6945">
        <w:t>1</w:t>
      </w:r>
      <w:r w:rsidRPr="00E97018">
        <w:t>% вважають, що розклад занять є ефективним та зручним, 1</w:t>
      </w:r>
      <w:r w:rsidR="001E6945">
        <w:t>9</w:t>
      </w:r>
      <w:r w:rsidRPr="00E97018">
        <w:t>% - частково з цим погоджуються.</w:t>
      </w:r>
    </w:p>
    <w:p w14:paraId="2A5B5F4B" w14:textId="0CA2DF80" w:rsidR="0088184C" w:rsidRDefault="0088184C" w:rsidP="00730D34">
      <w:pPr>
        <w:pStyle w:val="a3"/>
        <w:spacing w:line="276" w:lineRule="auto"/>
        <w:ind w:left="100" w:right="110" w:firstLine="708"/>
        <w:jc w:val="both"/>
      </w:pPr>
      <w:r>
        <w:t xml:space="preserve">Щодо </w:t>
      </w:r>
      <w:r w:rsidRPr="0088184C">
        <w:t>поінформованості здобувачів вищої освіти другого (магістерського) рівня освіти щодо порядку оскарження результатів заліків, іспитів</w:t>
      </w:r>
      <w:r>
        <w:t xml:space="preserve"> 4</w:t>
      </w:r>
      <w:r w:rsidRPr="0088184C">
        <w:t xml:space="preserve">% респондентів зазначили недостатню інформованість </w:t>
      </w:r>
      <w:r>
        <w:t>і</w:t>
      </w:r>
      <w:r w:rsidRPr="0088184C">
        <w:t>з зазначен</w:t>
      </w:r>
      <w:r>
        <w:t>ого</w:t>
      </w:r>
      <w:r w:rsidRPr="0088184C">
        <w:t xml:space="preserve"> питан</w:t>
      </w:r>
      <w:r>
        <w:t xml:space="preserve">ня, а щодо </w:t>
      </w:r>
      <w:r w:rsidRPr="0088184C">
        <w:t xml:space="preserve">порядку перескладання заліків, іспитів - </w:t>
      </w:r>
      <w:r>
        <w:t>2</w:t>
      </w:r>
      <w:r w:rsidRPr="0088184C">
        <w:t xml:space="preserve">% респондентів зазначили недостатню інформованість </w:t>
      </w:r>
      <w:r>
        <w:t>і</w:t>
      </w:r>
      <w:r w:rsidRPr="0088184C">
        <w:t>з зазначен</w:t>
      </w:r>
      <w:r>
        <w:t xml:space="preserve">ого </w:t>
      </w:r>
      <w:r w:rsidRPr="0088184C">
        <w:t>питан</w:t>
      </w:r>
      <w:r>
        <w:t>ня</w:t>
      </w:r>
      <w:r w:rsidRPr="0088184C">
        <w:t xml:space="preserve">. </w:t>
      </w:r>
    </w:p>
    <w:p w14:paraId="442E46AE" w14:textId="2F5CE75C" w:rsidR="0088184C" w:rsidRDefault="0088184C" w:rsidP="00730D34">
      <w:pPr>
        <w:pStyle w:val="a3"/>
        <w:spacing w:line="276" w:lineRule="auto"/>
        <w:ind w:left="100" w:right="110" w:firstLine="708"/>
        <w:jc w:val="both"/>
      </w:pPr>
      <w:r w:rsidRPr="0088184C">
        <w:t xml:space="preserve">Щодо дотримання принципів доброчесності в освіті та науці, то 100% респондентів обізнані з ними. </w:t>
      </w:r>
      <w:r>
        <w:t>98</w:t>
      </w:r>
      <w:r w:rsidRPr="0088184C">
        <w:t xml:space="preserve">% респондентів частково погодились з твердженням щодо обізнаності процедури врегулювання конфліктних ситуацій в університеті. Також можна зазначити слабку поінформованість студентів щодо роботи психологічної служби університету. </w:t>
      </w:r>
    </w:p>
    <w:p w14:paraId="3123152A" w14:textId="49DFAA47" w:rsidR="00EC775D" w:rsidRDefault="0088184C" w:rsidP="009974E3">
      <w:pPr>
        <w:pStyle w:val="a3"/>
        <w:spacing w:line="276" w:lineRule="auto"/>
        <w:ind w:left="100" w:right="110" w:firstLine="708"/>
        <w:jc w:val="both"/>
      </w:pPr>
      <w:r>
        <w:t>98</w:t>
      </w:r>
      <w:r w:rsidRPr="0088184C">
        <w:t>% респондентів ознайомлені з можливостями академічної мобільності за спеціальності</w:t>
      </w:r>
      <w:r>
        <w:t xml:space="preserve"> і 2% частково погоджуються</w:t>
      </w:r>
      <w:r w:rsidRPr="0088184C">
        <w:t xml:space="preserve">. </w:t>
      </w:r>
    </w:p>
    <w:p w14:paraId="0305E8D7" w14:textId="77777777" w:rsidR="00BD55D2" w:rsidRDefault="00B07693" w:rsidP="009974E3">
      <w:pPr>
        <w:pStyle w:val="a3"/>
        <w:spacing w:line="276" w:lineRule="auto"/>
        <w:ind w:left="809"/>
        <w:jc w:val="both"/>
      </w:pPr>
      <w:r w:rsidRPr="00BA6628">
        <w:t>Пропозиції</w:t>
      </w:r>
      <w:r>
        <w:rPr>
          <w:spacing w:val="-5"/>
        </w:rPr>
        <w:t xml:space="preserve"> </w:t>
      </w:r>
      <w:r>
        <w:t>здобувачів</w:t>
      </w:r>
      <w:r>
        <w:rPr>
          <w:spacing w:val="-5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щодо</w:t>
      </w:r>
      <w:r>
        <w:rPr>
          <w:spacing w:val="-5"/>
        </w:rPr>
        <w:t xml:space="preserve"> </w:t>
      </w:r>
      <w:r>
        <w:t>змін</w:t>
      </w:r>
      <w:r>
        <w:rPr>
          <w:spacing w:val="-6"/>
        </w:rPr>
        <w:t xml:space="preserve"> </w:t>
      </w:r>
      <w:r>
        <w:t>ОПП:</w:t>
      </w:r>
    </w:p>
    <w:p w14:paraId="14C21FA7" w14:textId="081EA1DC" w:rsidR="007F0BE1" w:rsidRDefault="00B07693" w:rsidP="009974E3">
      <w:pPr>
        <w:pStyle w:val="a4"/>
        <w:numPr>
          <w:ilvl w:val="0"/>
          <w:numId w:val="3"/>
        </w:numPr>
        <w:tabs>
          <w:tab w:val="left" w:pos="385"/>
        </w:tabs>
        <w:spacing w:line="276" w:lineRule="auto"/>
        <w:ind w:right="107" w:hanging="285"/>
        <w:jc w:val="both"/>
        <w:rPr>
          <w:sz w:val="24"/>
        </w:rPr>
      </w:pPr>
      <w:r w:rsidRPr="007F0BE1">
        <w:rPr>
          <w:sz w:val="24"/>
        </w:rPr>
        <w:t>Додати</w:t>
      </w:r>
      <w:r w:rsidRPr="007F0BE1">
        <w:rPr>
          <w:spacing w:val="1"/>
          <w:sz w:val="24"/>
        </w:rPr>
        <w:t xml:space="preserve"> </w:t>
      </w:r>
      <w:r w:rsidRPr="007F0BE1">
        <w:rPr>
          <w:sz w:val="24"/>
        </w:rPr>
        <w:t>такі</w:t>
      </w:r>
      <w:r w:rsidRPr="007F0BE1">
        <w:rPr>
          <w:spacing w:val="1"/>
          <w:sz w:val="24"/>
        </w:rPr>
        <w:t xml:space="preserve"> </w:t>
      </w:r>
      <w:r w:rsidRPr="007F0BE1">
        <w:rPr>
          <w:sz w:val="24"/>
        </w:rPr>
        <w:t>навчальні</w:t>
      </w:r>
      <w:r w:rsidRPr="007F0BE1">
        <w:rPr>
          <w:spacing w:val="1"/>
          <w:sz w:val="24"/>
        </w:rPr>
        <w:t xml:space="preserve"> </w:t>
      </w:r>
      <w:r w:rsidRPr="007F0BE1">
        <w:rPr>
          <w:sz w:val="24"/>
        </w:rPr>
        <w:t>дисципліни:</w:t>
      </w:r>
      <w:r w:rsidRPr="007F0BE1">
        <w:rPr>
          <w:spacing w:val="1"/>
          <w:sz w:val="24"/>
        </w:rPr>
        <w:t xml:space="preserve"> </w:t>
      </w:r>
      <w:r w:rsidR="00B17F9C">
        <w:rPr>
          <w:sz w:val="24"/>
        </w:rPr>
        <w:t>о</w:t>
      </w:r>
      <w:r w:rsidR="00B17F9C" w:rsidRPr="00B17F9C">
        <w:rPr>
          <w:sz w:val="24"/>
        </w:rPr>
        <w:t>раторське мистецтво, більш розширена програма із філософії права та теорії держави та права</w:t>
      </w:r>
      <w:r w:rsidR="00B17F9C">
        <w:rPr>
          <w:sz w:val="24"/>
        </w:rPr>
        <w:t xml:space="preserve">, </w:t>
      </w:r>
      <w:r w:rsidR="00B17F9C" w:rsidRPr="00B17F9C">
        <w:rPr>
          <w:sz w:val="24"/>
        </w:rPr>
        <w:t>більше дисциплін англійською</w:t>
      </w:r>
      <w:r w:rsidR="007F0BE1" w:rsidRPr="007F0BE1">
        <w:rPr>
          <w:sz w:val="24"/>
        </w:rPr>
        <w:t>.</w:t>
      </w:r>
    </w:p>
    <w:p w14:paraId="76450F33" w14:textId="77777777" w:rsidR="00BD55D2" w:rsidRPr="007F0BE1" w:rsidRDefault="00B07693" w:rsidP="009974E3">
      <w:pPr>
        <w:pStyle w:val="a4"/>
        <w:numPr>
          <w:ilvl w:val="0"/>
          <w:numId w:val="3"/>
        </w:numPr>
        <w:tabs>
          <w:tab w:val="left" w:pos="385"/>
        </w:tabs>
        <w:spacing w:line="276" w:lineRule="auto"/>
        <w:ind w:right="107" w:hanging="285"/>
        <w:jc w:val="both"/>
        <w:rPr>
          <w:sz w:val="24"/>
        </w:rPr>
      </w:pPr>
      <w:r w:rsidRPr="007F0BE1">
        <w:rPr>
          <w:sz w:val="24"/>
        </w:rPr>
        <w:t>Вилучити:</w:t>
      </w:r>
      <w:r w:rsidRPr="007F0BE1">
        <w:rPr>
          <w:spacing w:val="-8"/>
          <w:sz w:val="24"/>
        </w:rPr>
        <w:t xml:space="preserve"> </w:t>
      </w:r>
      <w:r w:rsidR="0046116F">
        <w:rPr>
          <w:sz w:val="24"/>
        </w:rPr>
        <w:t>іноземна мова.</w:t>
      </w:r>
    </w:p>
    <w:p w14:paraId="488A0EB8" w14:textId="77777777" w:rsidR="00742943" w:rsidRDefault="000E2CA8" w:rsidP="009974E3">
      <w:pPr>
        <w:pStyle w:val="a4"/>
        <w:numPr>
          <w:ilvl w:val="0"/>
          <w:numId w:val="3"/>
        </w:numPr>
        <w:tabs>
          <w:tab w:val="left" w:pos="385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 xml:space="preserve">Пропозиції: </w:t>
      </w:r>
      <w:r w:rsidR="00742943">
        <w:rPr>
          <w:sz w:val="24"/>
        </w:rPr>
        <w:t>р</w:t>
      </w:r>
      <w:r w:rsidR="00742943" w:rsidRPr="00742943">
        <w:rPr>
          <w:sz w:val="24"/>
        </w:rPr>
        <w:t>озширити програму для деяких дисциплін</w:t>
      </w:r>
      <w:r w:rsidR="00742943">
        <w:rPr>
          <w:sz w:val="24"/>
        </w:rPr>
        <w:t xml:space="preserve">, </w:t>
      </w:r>
      <w:r w:rsidR="00742943" w:rsidRPr="00742943">
        <w:rPr>
          <w:sz w:val="24"/>
        </w:rPr>
        <w:t>додати вибіркових дисциплін</w:t>
      </w:r>
      <w:r w:rsidR="00742943">
        <w:rPr>
          <w:sz w:val="24"/>
        </w:rPr>
        <w:t>.</w:t>
      </w:r>
      <w:r w:rsidR="00742943">
        <w:rPr>
          <w:sz w:val="24"/>
        </w:rPr>
        <w:t xml:space="preserve"> </w:t>
      </w:r>
    </w:p>
    <w:p w14:paraId="0C3AC806" w14:textId="77777777" w:rsidR="00BF6F95" w:rsidRDefault="00BF6F95">
      <w:pPr>
        <w:pStyle w:val="a3"/>
        <w:spacing w:before="9"/>
        <w:rPr>
          <w:sz w:val="27"/>
        </w:rPr>
      </w:pPr>
    </w:p>
    <w:p w14:paraId="4618525D" w14:textId="045B84D3" w:rsidR="00BD55D2" w:rsidRDefault="00B07693">
      <w:pPr>
        <w:pStyle w:val="1"/>
        <w:ind w:left="2053" w:firstLine="0"/>
      </w:pPr>
      <w:r>
        <w:t>3.</w:t>
      </w:r>
      <w:r>
        <w:rPr>
          <w:spacing w:val="35"/>
        </w:rPr>
        <w:t xml:space="preserve"> </w:t>
      </w:r>
      <w:r>
        <w:t>Результати опитування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анкетою</w:t>
      </w:r>
      <w:r>
        <w:rPr>
          <w:spacing w:val="3"/>
        </w:rPr>
        <w:t xml:space="preserve"> </w:t>
      </w:r>
      <w:r>
        <w:t>«Якість</w:t>
      </w:r>
      <w:r>
        <w:rPr>
          <w:spacing w:val="-5"/>
        </w:rPr>
        <w:t xml:space="preserve"> </w:t>
      </w:r>
      <w:r w:rsidR="00742943">
        <w:t>викладання</w:t>
      </w:r>
      <w:r>
        <w:t>»</w:t>
      </w:r>
    </w:p>
    <w:p w14:paraId="2E1C9EDD" w14:textId="77777777" w:rsidR="00BD55D2" w:rsidRDefault="00BD55D2">
      <w:pPr>
        <w:pStyle w:val="a3"/>
        <w:spacing w:before="6"/>
        <w:rPr>
          <w:b/>
          <w:sz w:val="35"/>
        </w:rPr>
      </w:pPr>
    </w:p>
    <w:p w14:paraId="0616DAB5" w14:textId="0910358A" w:rsidR="00CC14BD" w:rsidRDefault="00B07693" w:rsidP="00780093">
      <w:pPr>
        <w:pStyle w:val="a3"/>
        <w:spacing w:before="1" w:line="276" w:lineRule="auto"/>
        <w:ind w:left="100" w:right="110" w:firstLine="708"/>
        <w:jc w:val="both"/>
        <w:rPr>
          <w:spacing w:val="13"/>
        </w:rPr>
      </w:pPr>
      <w:r>
        <w:t xml:space="preserve">В опитуванні </w:t>
      </w:r>
      <w:r w:rsidR="00770EA1">
        <w:t>за</w:t>
      </w:r>
      <w:r w:rsidR="00770EA1">
        <w:rPr>
          <w:spacing w:val="-6"/>
        </w:rPr>
        <w:t xml:space="preserve"> </w:t>
      </w:r>
      <w:r w:rsidR="00770EA1">
        <w:t>анкетою</w:t>
      </w:r>
      <w:r w:rsidR="00770EA1">
        <w:rPr>
          <w:spacing w:val="3"/>
        </w:rPr>
        <w:t xml:space="preserve"> </w:t>
      </w:r>
      <w:r w:rsidR="00770EA1">
        <w:t>«Якість</w:t>
      </w:r>
      <w:r w:rsidR="00770EA1">
        <w:rPr>
          <w:spacing w:val="-5"/>
        </w:rPr>
        <w:t xml:space="preserve"> </w:t>
      </w:r>
      <w:r w:rsidR="00770EA1">
        <w:t>викладання»</w:t>
      </w:r>
      <w:r w:rsidR="00770EA1">
        <w:t xml:space="preserve"> </w:t>
      </w:r>
      <w:r>
        <w:t>взя</w:t>
      </w:r>
      <w:r w:rsidR="00742943">
        <w:t>в</w:t>
      </w:r>
      <w:r>
        <w:t xml:space="preserve"> участь </w:t>
      </w:r>
      <w:r w:rsidR="00742943">
        <w:t>4</w:t>
      </w:r>
      <w:r w:rsidR="00780093">
        <w:t>1</w:t>
      </w:r>
      <w:r>
        <w:t xml:space="preserve"> здобувач вищої освіти, що складає </w:t>
      </w:r>
      <w:r w:rsidR="00BB5467">
        <w:t>майже 76</w:t>
      </w:r>
      <w:r w:rsidRPr="00BB5467">
        <w:t>%</w:t>
      </w:r>
      <w:r>
        <w:t xml:space="preserve"> від загальної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здобувачів,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навчаються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742943">
        <w:t>друг</w:t>
      </w:r>
      <w:r>
        <w:t>ому</w:t>
      </w:r>
      <w:r>
        <w:rPr>
          <w:spacing w:val="1"/>
        </w:rPr>
        <w:t xml:space="preserve"> </w:t>
      </w:r>
      <w:r>
        <w:t>курсі</w:t>
      </w:r>
      <w:r>
        <w:rPr>
          <w:spacing w:val="1"/>
        </w:rPr>
        <w:t xml:space="preserve"> </w:t>
      </w:r>
      <w:r>
        <w:t>магістратури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освітньо-професійною</w:t>
      </w:r>
      <w:r>
        <w:rPr>
          <w:spacing w:val="13"/>
        </w:rPr>
        <w:t xml:space="preserve"> </w:t>
      </w:r>
      <w:r>
        <w:t>програмою</w:t>
      </w:r>
      <w:r>
        <w:rPr>
          <w:spacing w:val="12"/>
        </w:rPr>
        <w:t xml:space="preserve"> </w:t>
      </w:r>
      <w:r>
        <w:t>«Право».</w:t>
      </w:r>
      <w:r>
        <w:rPr>
          <w:spacing w:val="13"/>
        </w:rPr>
        <w:t xml:space="preserve"> </w:t>
      </w:r>
    </w:p>
    <w:p w14:paraId="1C18306D" w14:textId="77777777" w:rsidR="00752BBE" w:rsidRDefault="00CC14BD" w:rsidP="00780093">
      <w:pPr>
        <w:pStyle w:val="a3"/>
        <w:spacing w:before="1" w:line="276" w:lineRule="auto"/>
        <w:ind w:left="100" w:right="110" w:firstLine="708"/>
        <w:jc w:val="both"/>
      </w:pPr>
      <w:r w:rsidRPr="00CC14BD">
        <w:t xml:space="preserve">Оцінювання блоку «Якість викладання» здійснюється з метою дослідження рівня якості викладання, видів інформаційних ресурсів, які супроводжують цей процес, а також дотримання принципів академічної доброчесності. В цілому анкетування за даним блоком показало, що респонденти вважають викладачів за своєю освітньою програмою висококваліфікованими та компетентними, добре організованими та підготовленими до занять. </w:t>
      </w:r>
    </w:p>
    <w:p w14:paraId="714C69D6" w14:textId="203CF242" w:rsidR="00770EA1" w:rsidRDefault="00A9737D" w:rsidP="00752BBE">
      <w:pPr>
        <w:pStyle w:val="a3"/>
        <w:spacing w:before="1" w:line="276" w:lineRule="auto"/>
        <w:ind w:left="100" w:right="110" w:firstLine="708"/>
        <w:jc w:val="both"/>
      </w:pPr>
      <w:r w:rsidRPr="00EC775D">
        <w:t>100% респондентів зазначили, що всі викладачі їхньої спеціальності висококваліфіковані та компетентні</w:t>
      </w:r>
      <w:r>
        <w:t xml:space="preserve">, та </w:t>
      </w:r>
      <w:r w:rsidRPr="00E97018">
        <w:t>застосовують різноманітні викладацькі методики для забезпечення ефективності навчання</w:t>
      </w:r>
      <w:r w:rsidRPr="00EC775D">
        <w:t xml:space="preserve">, що свідчить про високий професійний рівень та педагогічну майстерність науково-педагогічних працівників. </w:t>
      </w:r>
      <w:r w:rsidR="00770EA1" w:rsidRPr="00770EA1">
        <w:t xml:space="preserve">Анкетування показало, що суттєвих проблем або нарікань щодо роботи викладачів </w:t>
      </w:r>
      <w:r>
        <w:t>від</w:t>
      </w:r>
      <w:r w:rsidR="00770EA1" w:rsidRPr="00770EA1">
        <w:t xml:space="preserve"> здобувач</w:t>
      </w:r>
      <w:r>
        <w:t>ів</w:t>
      </w:r>
      <w:r w:rsidR="00770EA1" w:rsidRPr="00770EA1">
        <w:t xml:space="preserve"> магістерського рівня вищої освіти немає.</w:t>
      </w:r>
    </w:p>
    <w:p w14:paraId="6D9269BA" w14:textId="77777777" w:rsidR="00A9737D" w:rsidRDefault="00A9737D" w:rsidP="00A9737D">
      <w:pPr>
        <w:pStyle w:val="a3"/>
        <w:spacing w:line="276" w:lineRule="auto"/>
        <w:ind w:left="100" w:right="110" w:firstLine="708"/>
        <w:jc w:val="both"/>
      </w:pPr>
      <w:r w:rsidRPr="00EC775D">
        <w:t>З твердженням</w:t>
      </w:r>
      <w:r>
        <w:t xml:space="preserve"> щодо</w:t>
      </w:r>
      <w:r w:rsidRPr="00EC775D">
        <w:t xml:space="preserve"> можлив</w:t>
      </w:r>
      <w:r>
        <w:t>о</w:t>
      </w:r>
      <w:r w:rsidRPr="00EC775D">
        <w:t>ст</w:t>
      </w:r>
      <w:r>
        <w:t>і</w:t>
      </w:r>
      <w:r w:rsidRPr="00EC775D">
        <w:t xml:space="preserve"> оцінювати роботу викладачів цілком згодні </w:t>
      </w:r>
      <w:r>
        <w:t>96</w:t>
      </w:r>
      <w:r w:rsidRPr="00EC775D">
        <w:t xml:space="preserve">% респондентів. Також </w:t>
      </w:r>
      <w:r>
        <w:t>98</w:t>
      </w:r>
      <w:r w:rsidRPr="00EC775D">
        <w:t xml:space="preserve">% вважають, що отримують достатньо підтримки і корисних порад щодо навчання. </w:t>
      </w:r>
      <w:r>
        <w:t>96</w:t>
      </w:r>
      <w:r w:rsidRPr="00EC775D">
        <w:t xml:space="preserve">% опитуваних студентів зазначають, що мають змогу швидко контактувати з викладачами, </w:t>
      </w:r>
      <w:r>
        <w:t>2% частково згодні з цим.</w:t>
      </w:r>
    </w:p>
    <w:p w14:paraId="24EF0154" w14:textId="77777777" w:rsidR="00A9737D" w:rsidRDefault="00A9737D" w:rsidP="00A9737D">
      <w:pPr>
        <w:pStyle w:val="a3"/>
        <w:spacing w:line="276" w:lineRule="auto"/>
        <w:ind w:left="100" w:right="110" w:firstLine="708"/>
        <w:jc w:val="both"/>
      </w:pPr>
      <w:r>
        <w:t>98</w:t>
      </w:r>
      <w:r w:rsidRPr="00EC775D">
        <w:t xml:space="preserve">% цілком згодні з твердженнями, що вони отримують корисні настанови та вичерпні консультації, коли магістрантам необхідно робити вибір щодо їхнього навчання. З твердженням, що їхнє навчання належним чином готує до сучасної кар’єри за їхньою спеціальністю погоджується </w:t>
      </w:r>
      <w:r>
        <w:t>96</w:t>
      </w:r>
      <w:r w:rsidRPr="00EC775D">
        <w:t xml:space="preserve">% респондентів, та </w:t>
      </w:r>
      <w:r>
        <w:t>4</w:t>
      </w:r>
      <w:r w:rsidRPr="00EC775D">
        <w:t xml:space="preserve">% частково погоджуються. </w:t>
      </w:r>
    </w:p>
    <w:p w14:paraId="607CF4F4" w14:textId="22D58D7F" w:rsidR="00770EA1" w:rsidRDefault="00770EA1" w:rsidP="00752BBE">
      <w:pPr>
        <w:pStyle w:val="a3"/>
        <w:spacing w:before="1" w:line="276" w:lineRule="auto"/>
        <w:ind w:left="100" w:right="110" w:firstLine="708"/>
        <w:jc w:val="both"/>
      </w:pPr>
      <w:r>
        <w:t xml:space="preserve">Усі респонденти зазначили, що </w:t>
      </w:r>
      <w:r w:rsidRPr="00770EA1">
        <w:t>вивчені дисципліни є важливими з точки зору Вашого професійного зростання</w:t>
      </w:r>
      <w:r>
        <w:t>.</w:t>
      </w:r>
    </w:p>
    <w:p w14:paraId="044C2084" w14:textId="48D71A41" w:rsidR="00770EA1" w:rsidRDefault="00770EA1" w:rsidP="00770EA1">
      <w:pPr>
        <w:pStyle w:val="a3"/>
        <w:spacing w:before="1" w:line="276" w:lineRule="auto"/>
        <w:ind w:left="100" w:right="110" w:firstLine="708"/>
        <w:jc w:val="both"/>
      </w:pPr>
      <w:r>
        <w:t xml:space="preserve">Здобувачами були висловлені наступні </w:t>
      </w:r>
      <w:r w:rsidRPr="00770EA1">
        <w:t>коментарі, зауваження та побажання стосовно якості викладання на факультеті</w:t>
      </w:r>
      <w:r>
        <w:t>:</w:t>
      </w:r>
    </w:p>
    <w:p w14:paraId="43336E03" w14:textId="32F1EBE2" w:rsidR="00770EA1" w:rsidRDefault="00770EA1" w:rsidP="00770EA1">
      <w:pPr>
        <w:pStyle w:val="a3"/>
        <w:spacing w:before="1" w:line="276" w:lineRule="auto"/>
        <w:ind w:left="100" w:right="110" w:firstLine="708"/>
        <w:jc w:val="both"/>
      </w:pPr>
      <w:r>
        <w:t xml:space="preserve">- </w:t>
      </w:r>
      <w:r>
        <w:t xml:space="preserve">На мій погляд саме Анжелі Левенець та Андрію </w:t>
      </w:r>
      <w:proofErr w:type="spellStart"/>
      <w:r>
        <w:t>Смітюх</w:t>
      </w:r>
      <w:proofErr w:type="spellEnd"/>
      <w:r>
        <w:t xml:space="preserve"> вдалось донести максимум інформації и максимум зацікавленості до предметів, які вони викладають. Дякую всім</w:t>
      </w:r>
    </w:p>
    <w:p w14:paraId="336EF275" w14:textId="2F49C13A" w:rsidR="00770EA1" w:rsidRDefault="00770EA1" w:rsidP="00770EA1">
      <w:pPr>
        <w:pStyle w:val="a3"/>
        <w:spacing w:before="1" w:line="276" w:lineRule="auto"/>
        <w:ind w:left="100" w:right="110" w:firstLine="708"/>
        <w:jc w:val="both"/>
      </w:pPr>
      <w:r>
        <w:t xml:space="preserve">- </w:t>
      </w:r>
      <w:r>
        <w:t>Якість викладання на факультеті загалом відповідає освітнім стандартам. Навчальний матеріал подається в достатньому обсязі та є доступним для сприйняття. Побажанням є подальше вдосконалення методів викладання з урахуванням сучасних освітніх підходів та практичної спрямованості навчального процесу.</w:t>
      </w:r>
    </w:p>
    <w:p w14:paraId="64A47501" w14:textId="6E3A04F2" w:rsidR="00770EA1" w:rsidRDefault="00770EA1" w:rsidP="00770EA1">
      <w:pPr>
        <w:pStyle w:val="a3"/>
        <w:spacing w:before="1" w:line="276" w:lineRule="auto"/>
        <w:ind w:left="100" w:right="110" w:firstLine="708"/>
        <w:jc w:val="both"/>
      </w:pPr>
      <w:r>
        <w:t xml:space="preserve">- </w:t>
      </w:r>
      <w:r>
        <w:t xml:space="preserve">Тільки позитивні враження. Хотілося би, щоб більше часу приділялося </w:t>
      </w:r>
      <w:proofErr w:type="spellStart"/>
      <w:r>
        <w:t>єдкі</w:t>
      </w:r>
      <w:proofErr w:type="spellEnd"/>
      <w:r>
        <w:t>.</w:t>
      </w:r>
    </w:p>
    <w:p w14:paraId="175FB8CA" w14:textId="77777777" w:rsidR="00770EA1" w:rsidRDefault="00770EA1" w:rsidP="00752BBE">
      <w:pPr>
        <w:pStyle w:val="a3"/>
        <w:spacing w:before="1" w:line="276" w:lineRule="auto"/>
        <w:ind w:left="100" w:right="110" w:firstLine="708"/>
        <w:jc w:val="both"/>
      </w:pPr>
    </w:p>
    <w:p w14:paraId="2FBF7076" w14:textId="43E3E1A5" w:rsidR="00752BBE" w:rsidRDefault="00752BBE" w:rsidP="00752BBE">
      <w:pPr>
        <w:pStyle w:val="a3"/>
        <w:spacing w:before="1" w:line="276" w:lineRule="auto"/>
        <w:ind w:left="100" w:right="110" w:firstLine="708"/>
        <w:jc w:val="both"/>
      </w:pPr>
      <w:r w:rsidRPr="00752BBE">
        <w:t xml:space="preserve">Серед сильних сторін університету здобувачі вищої освіти відмітили </w:t>
      </w:r>
      <w:r>
        <w:t xml:space="preserve">те, як </w:t>
      </w:r>
      <w:r w:rsidR="00E10EC9">
        <w:t>«</w:t>
      </w:r>
      <w:r>
        <w:t>окремі викладачі своїм власним прикладом, згідно правила категоричного імперативу по Канту, показують професійність у юриспруденції та щи</w:t>
      </w:r>
      <w:r>
        <w:t>р</w:t>
      </w:r>
      <w:r>
        <w:t>у відданість своїй справі, що не може позитивно впливати на формування особистості</w:t>
      </w:r>
      <w:r w:rsidR="00E10EC9">
        <w:t>»</w:t>
      </w:r>
      <w:r>
        <w:t xml:space="preserve">, </w:t>
      </w:r>
      <w:r>
        <w:t xml:space="preserve">прислуховуються до думки та скарг студентів, є </w:t>
      </w:r>
      <w:proofErr w:type="spellStart"/>
      <w:r>
        <w:t>позанавчальні</w:t>
      </w:r>
      <w:proofErr w:type="spellEnd"/>
      <w:r>
        <w:t xml:space="preserve"> активності</w:t>
      </w:r>
      <w:r>
        <w:t xml:space="preserve">, окремо </w:t>
      </w:r>
      <w:proofErr w:type="spellStart"/>
      <w:r>
        <w:t>відмічено</w:t>
      </w:r>
      <w:proofErr w:type="spellEnd"/>
      <w:r>
        <w:t xml:space="preserve"> </w:t>
      </w:r>
      <w:r>
        <w:t>кафедр</w:t>
      </w:r>
      <w:r>
        <w:t>у ц</w:t>
      </w:r>
      <w:r>
        <w:t>ивільно</w:t>
      </w:r>
      <w:r>
        <w:t>-</w:t>
      </w:r>
      <w:r>
        <w:t>правов</w:t>
      </w:r>
      <w:r>
        <w:t>их дисциплін.</w:t>
      </w:r>
      <w:r>
        <w:t xml:space="preserve"> </w:t>
      </w:r>
    </w:p>
    <w:p w14:paraId="44F98092" w14:textId="69DBAFD3" w:rsidR="00752BBE" w:rsidRDefault="00752BBE" w:rsidP="00752BBE">
      <w:pPr>
        <w:pStyle w:val="a3"/>
        <w:spacing w:before="1" w:line="276" w:lineRule="auto"/>
        <w:ind w:left="100" w:right="110" w:firstLine="708"/>
        <w:jc w:val="both"/>
      </w:pPr>
      <w:r w:rsidRPr="00752BBE">
        <w:t xml:space="preserve">До слабких сторін університету здобувачі вищої освіти віднесли </w:t>
      </w:r>
      <w:r>
        <w:t>те, що і</w:t>
      </w:r>
      <w:r>
        <w:t xml:space="preserve">ноді </w:t>
      </w:r>
      <w:r>
        <w:lastRenderedPageBreak/>
        <w:t>складно отримати інформацію вчасно</w:t>
      </w:r>
      <w:r>
        <w:t>.</w:t>
      </w:r>
    </w:p>
    <w:p w14:paraId="3C26D8D1" w14:textId="1FAF70E3" w:rsidR="004C6FC9" w:rsidRDefault="004C6FC9" w:rsidP="004C6FC9">
      <w:pPr>
        <w:pStyle w:val="a3"/>
        <w:spacing w:before="1" w:line="276" w:lineRule="auto"/>
        <w:ind w:left="100" w:right="110" w:firstLine="708"/>
        <w:jc w:val="both"/>
      </w:pPr>
      <w:r>
        <w:t>За</w:t>
      </w:r>
      <w:r w:rsidRPr="004C6FC9">
        <w:t xml:space="preserve"> </w:t>
      </w:r>
      <w:r>
        <w:t>результатами</w:t>
      </w:r>
      <w:r w:rsidRPr="004C6FC9">
        <w:t xml:space="preserve"> </w:t>
      </w:r>
      <w:r>
        <w:t>опитування</w:t>
      </w:r>
      <w:r w:rsidRPr="004C6FC9">
        <w:t xml:space="preserve"> </w:t>
      </w:r>
      <w:r>
        <w:t>сформовано</w:t>
      </w:r>
      <w:r w:rsidRPr="004C6FC9">
        <w:t xml:space="preserve"> </w:t>
      </w:r>
      <w:r>
        <w:t>такі</w:t>
      </w:r>
      <w:r w:rsidRPr="004C6FC9">
        <w:t xml:space="preserve"> </w:t>
      </w:r>
      <w:r w:rsidRPr="004C6FC9">
        <w:rPr>
          <w:b/>
          <w:bCs/>
        </w:rPr>
        <w:t>пропозиції</w:t>
      </w:r>
      <w:r w:rsidRPr="004C6FC9">
        <w:t xml:space="preserve"> </w:t>
      </w:r>
      <w:r>
        <w:t>щодо</w:t>
      </w:r>
      <w:r w:rsidRPr="004C6FC9">
        <w:t xml:space="preserve"> </w:t>
      </w:r>
      <w:r>
        <w:t>поліпшення</w:t>
      </w:r>
      <w:r w:rsidRPr="004C6FC9">
        <w:t xml:space="preserve"> змістового складнику </w:t>
      </w:r>
      <w:r>
        <w:t>освітньо-професійної програми</w:t>
      </w:r>
      <w:r w:rsidR="00607367">
        <w:t xml:space="preserve"> та якості викладання</w:t>
      </w:r>
      <w:r>
        <w:t>:</w:t>
      </w:r>
    </w:p>
    <w:p w14:paraId="62D03734" w14:textId="1854422C" w:rsidR="004C6FC9" w:rsidRPr="004C6FC9" w:rsidRDefault="000022A9" w:rsidP="004C6FC9">
      <w:pPr>
        <w:pStyle w:val="a3"/>
        <w:spacing w:before="1" w:line="276" w:lineRule="auto"/>
        <w:ind w:left="100" w:right="110" w:firstLine="708"/>
        <w:jc w:val="both"/>
      </w:pPr>
      <w:r w:rsidRPr="000022A9">
        <w:t>1.</w:t>
      </w:r>
      <w:r w:rsidR="004C6FC9" w:rsidRPr="004C6FC9">
        <w:t xml:space="preserve">  Активізувати інформаційно-роз’яснювальну роботу серед здобувачів вищої освіти щодо можливостей і напрямів діяльності психологічної служби університету.</w:t>
      </w:r>
    </w:p>
    <w:p w14:paraId="68E2AB0B" w14:textId="16C1293B" w:rsidR="004C6FC9" w:rsidRPr="004C6FC9" w:rsidRDefault="000022A9" w:rsidP="004C6FC9">
      <w:pPr>
        <w:pStyle w:val="a3"/>
        <w:spacing w:before="1" w:line="276" w:lineRule="auto"/>
        <w:ind w:left="100" w:right="110" w:firstLine="708"/>
        <w:jc w:val="both"/>
        <w:rPr>
          <w:lang w:val="ru-RU"/>
        </w:rPr>
      </w:pPr>
      <w:r>
        <w:t>2.</w:t>
      </w:r>
      <w:r w:rsidR="004C6FC9" w:rsidRPr="004C6FC9">
        <w:rPr>
          <w:lang w:val="ru-RU"/>
        </w:rPr>
        <w:t xml:space="preserve">  </w:t>
      </w:r>
      <w:proofErr w:type="spellStart"/>
      <w:r w:rsidR="004C6FC9" w:rsidRPr="004C6FC9">
        <w:rPr>
          <w:lang w:val="ru-RU"/>
        </w:rPr>
        <w:t>Сприяти</w:t>
      </w:r>
      <w:proofErr w:type="spellEnd"/>
      <w:r w:rsidR="004C6FC9" w:rsidRPr="004C6FC9">
        <w:rPr>
          <w:lang w:val="ru-RU"/>
        </w:rPr>
        <w:t xml:space="preserve"> </w:t>
      </w:r>
      <w:proofErr w:type="spellStart"/>
      <w:r w:rsidR="004C6FC9" w:rsidRPr="004C6FC9">
        <w:rPr>
          <w:lang w:val="ru-RU"/>
        </w:rPr>
        <w:t>проведенню</w:t>
      </w:r>
      <w:proofErr w:type="spellEnd"/>
      <w:r w:rsidR="004C6FC9" w:rsidRPr="004C6FC9">
        <w:rPr>
          <w:lang w:val="ru-RU"/>
        </w:rPr>
        <w:t xml:space="preserve"> </w:t>
      </w:r>
      <w:proofErr w:type="spellStart"/>
      <w:r w:rsidR="004C6FC9" w:rsidRPr="004C6FC9">
        <w:rPr>
          <w:lang w:val="ru-RU"/>
        </w:rPr>
        <w:t>регулярних</w:t>
      </w:r>
      <w:proofErr w:type="spellEnd"/>
      <w:r w:rsidR="004C6FC9" w:rsidRPr="004C6FC9">
        <w:rPr>
          <w:lang w:val="ru-RU"/>
        </w:rPr>
        <w:t xml:space="preserve"> онлайн-</w:t>
      </w:r>
      <w:proofErr w:type="spellStart"/>
      <w:r w:rsidR="004C6FC9" w:rsidRPr="004C6FC9">
        <w:rPr>
          <w:lang w:val="ru-RU"/>
        </w:rPr>
        <w:t>опитувань</w:t>
      </w:r>
      <w:proofErr w:type="spellEnd"/>
      <w:r w:rsidR="004C6FC9" w:rsidRPr="004C6FC9">
        <w:rPr>
          <w:lang w:val="ru-RU"/>
        </w:rPr>
        <w:t xml:space="preserve"> </w:t>
      </w:r>
      <w:proofErr w:type="spellStart"/>
      <w:r w:rsidR="004C6FC9" w:rsidRPr="004C6FC9">
        <w:rPr>
          <w:lang w:val="ru-RU"/>
        </w:rPr>
        <w:t>студентів</w:t>
      </w:r>
      <w:proofErr w:type="spellEnd"/>
      <w:r w:rsidR="004C6FC9" w:rsidRPr="004C6FC9">
        <w:rPr>
          <w:lang w:val="ru-RU"/>
        </w:rPr>
        <w:t xml:space="preserve">, </w:t>
      </w:r>
      <w:proofErr w:type="spellStart"/>
      <w:r w:rsidR="004C6FC9" w:rsidRPr="004C6FC9">
        <w:rPr>
          <w:lang w:val="ru-RU"/>
        </w:rPr>
        <w:t>спрямованих</w:t>
      </w:r>
      <w:proofErr w:type="spellEnd"/>
      <w:r w:rsidR="004C6FC9" w:rsidRPr="004C6FC9">
        <w:rPr>
          <w:lang w:val="ru-RU"/>
        </w:rPr>
        <w:t xml:space="preserve"> на </w:t>
      </w:r>
      <w:proofErr w:type="spellStart"/>
      <w:r w:rsidR="004C6FC9" w:rsidRPr="004C6FC9">
        <w:rPr>
          <w:lang w:val="ru-RU"/>
        </w:rPr>
        <w:t>виявлення</w:t>
      </w:r>
      <w:proofErr w:type="spellEnd"/>
      <w:r w:rsidR="004C6FC9" w:rsidRPr="004C6FC9">
        <w:rPr>
          <w:lang w:val="ru-RU"/>
        </w:rPr>
        <w:t xml:space="preserve"> та </w:t>
      </w:r>
      <w:proofErr w:type="spellStart"/>
      <w:r w:rsidR="004C6FC9" w:rsidRPr="004C6FC9">
        <w:rPr>
          <w:lang w:val="ru-RU"/>
        </w:rPr>
        <w:t>аналіз</w:t>
      </w:r>
      <w:proofErr w:type="spellEnd"/>
      <w:r w:rsidR="004C6FC9" w:rsidRPr="004C6FC9">
        <w:rPr>
          <w:lang w:val="ru-RU"/>
        </w:rPr>
        <w:t xml:space="preserve"> проблем </w:t>
      </w:r>
      <w:proofErr w:type="spellStart"/>
      <w:r w:rsidR="004C6FC9" w:rsidRPr="004C6FC9">
        <w:rPr>
          <w:lang w:val="ru-RU"/>
        </w:rPr>
        <w:t>забезпечення</w:t>
      </w:r>
      <w:proofErr w:type="spellEnd"/>
      <w:r w:rsidR="004C6FC9" w:rsidRPr="004C6FC9">
        <w:rPr>
          <w:lang w:val="ru-RU"/>
        </w:rPr>
        <w:t xml:space="preserve"> </w:t>
      </w:r>
      <w:proofErr w:type="spellStart"/>
      <w:r w:rsidR="004C6FC9" w:rsidRPr="004C6FC9">
        <w:rPr>
          <w:lang w:val="ru-RU"/>
        </w:rPr>
        <w:t>якості</w:t>
      </w:r>
      <w:proofErr w:type="spellEnd"/>
      <w:r w:rsidR="004C6FC9" w:rsidRPr="004C6FC9">
        <w:rPr>
          <w:lang w:val="ru-RU"/>
        </w:rPr>
        <w:t xml:space="preserve"> </w:t>
      </w:r>
      <w:proofErr w:type="spellStart"/>
      <w:r w:rsidR="004C6FC9" w:rsidRPr="004C6FC9">
        <w:rPr>
          <w:lang w:val="ru-RU"/>
        </w:rPr>
        <w:t>освітнього</w:t>
      </w:r>
      <w:proofErr w:type="spellEnd"/>
      <w:r w:rsidR="004C6FC9" w:rsidRPr="004C6FC9">
        <w:rPr>
          <w:lang w:val="ru-RU"/>
        </w:rPr>
        <w:t xml:space="preserve"> </w:t>
      </w:r>
      <w:proofErr w:type="spellStart"/>
      <w:r w:rsidR="004C6FC9" w:rsidRPr="004C6FC9">
        <w:rPr>
          <w:lang w:val="ru-RU"/>
        </w:rPr>
        <w:t>процесу</w:t>
      </w:r>
      <w:proofErr w:type="spellEnd"/>
      <w:r w:rsidR="004C6FC9" w:rsidRPr="004C6FC9">
        <w:rPr>
          <w:lang w:val="ru-RU"/>
        </w:rPr>
        <w:t>.</w:t>
      </w:r>
    </w:p>
    <w:p w14:paraId="287EE96C" w14:textId="00519B90" w:rsidR="00770EA1" w:rsidRDefault="000022A9" w:rsidP="004C6FC9">
      <w:pPr>
        <w:pStyle w:val="a3"/>
        <w:spacing w:before="1" w:line="276" w:lineRule="auto"/>
        <w:ind w:left="100" w:right="110" w:firstLine="708"/>
        <w:jc w:val="both"/>
        <w:rPr>
          <w:lang w:val="ru-RU"/>
        </w:rPr>
      </w:pPr>
      <w:r>
        <w:rPr>
          <w:lang w:val="ru-RU"/>
        </w:rPr>
        <w:t>3.</w:t>
      </w:r>
      <w:r w:rsidR="004C6FC9" w:rsidRPr="004C6FC9">
        <w:rPr>
          <w:lang w:val="ru-RU"/>
        </w:rPr>
        <w:t xml:space="preserve">  </w:t>
      </w:r>
      <w:proofErr w:type="spellStart"/>
      <w:r w:rsidR="00770EA1">
        <w:rPr>
          <w:lang w:val="ru-RU"/>
        </w:rPr>
        <w:t>Приділення</w:t>
      </w:r>
      <w:proofErr w:type="spellEnd"/>
      <w:r w:rsidR="00770EA1">
        <w:rPr>
          <w:lang w:val="ru-RU"/>
        </w:rPr>
        <w:t xml:space="preserve"> </w:t>
      </w:r>
      <w:proofErr w:type="spellStart"/>
      <w:r w:rsidR="00770EA1">
        <w:rPr>
          <w:lang w:val="ru-RU"/>
        </w:rPr>
        <w:t>викладачами</w:t>
      </w:r>
      <w:proofErr w:type="spellEnd"/>
      <w:r w:rsidR="00770EA1">
        <w:rPr>
          <w:lang w:val="ru-RU"/>
        </w:rPr>
        <w:t xml:space="preserve"> </w:t>
      </w:r>
      <w:proofErr w:type="spellStart"/>
      <w:r w:rsidR="00770EA1">
        <w:rPr>
          <w:lang w:val="ru-RU"/>
        </w:rPr>
        <w:t>більшої</w:t>
      </w:r>
      <w:proofErr w:type="spellEnd"/>
      <w:r w:rsidR="00770EA1">
        <w:rPr>
          <w:lang w:val="ru-RU"/>
        </w:rPr>
        <w:t xml:space="preserve"> </w:t>
      </w:r>
      <w:proofErr w:type="spellStart"/>
      <w:r w:rsidR="00770EA1">
        <w:rPr>
          <w:lang w:val="ru-RU"/>
        </w:rPr>
        <w:t>уваги</w:t>
      </w:r>
      <w:proofErr w:type="spellEnd"/>
      <w:r w:rsidR="00770EA1">
        <w:rPr>
          <w:lang w:val="ru-RU"/>
        </w:rPr>
        <w:t xml:space="preserve"> </w:t>
      </w:r>
      <w:proofErr w:type="spellStart"/>
      <w:r w:rsidR="00770EA1">
        <w:rPr>
          <w:lang w:val="ru-RU"/>
        </w:rPr>
        <w:t>опануванню</w:t>
      </w:r>
      <w:proofErr w:type="spellEnd"/>
      <w:r w:rsidR="00770EA1">
        <w:rPr>
          <w:lang w:val="ru-RU"/>
        </w:rPr>
        <w:t xml:space="preserve"> та </w:t>
      </w:r>
      <w:proofErr w:type="spellStart"/>
      <w:r w:rsidR="00770EA1">
        <w:rPr>
          <w:lang w:val="ru-RU"/>
        </w:rPr>
        <w:t>закріпленню</w:t>
      </w:r>
      <w:proofErr w:type="spellEnd"/>
      <w:r w:rsidR="00770EA1">
        <w:rPr>
          <w:lang w:val="ru-RU"/>
        </w:rPr>
        <w:t xml:space="preserve"> </w:t>
      </w:r>
      <w:proofErr w:type="spellStart"/>
      <w:r w:rsidR="00770EA1">
        <w:rPr>
          <w:lang w:val="ru-RU"/>
        </w:rPr>
        <w:t>знань</w:t>
      </w:r>
      <w:proofErr w:type="spellEnd"/>
      <w:r w:rsidR="00770EA1">
        <w:rPr>
          <w:lang w:val="ru-RU"/>
        </w:rPr>
        <w:t xml:space="preserve"> по </w:t>
      </w:r>
      <w:proofErr w:type="spellStart"/>
      <w:r w:rsidR="00770EA1">
        <w:rPr>
          <w:lang w:val="ru-RU"/>
        </w:rPr>
        <w:t>питаннях</w:t>
      </w:r>
      <w:proofErr w:type="spellEnd"/>
      <w:r w:rsidR="00770EA1">
        <w:rPr>
          <w:lang w:val="ru-RU"/>
        </w:rPr>
        <w:t xml:space="preserve">, </w:t>
      </w:r>
      <w:proofErr w:type="spellStart"/>
      <w:r w:rsidR="00770EA1">
        <w:rPr>
          <w:lang w:val="ru-RU"/>
        </w:rPr>
        <w:t>винесених</w:t>
      </w:r>
      <w:proofErr w:type="spellEnd"/>
      <w:r w:rsidR="00770EA1">
        <w:rPr>
          <w:lang w:val="ru-RU"/>
        </w:rPr>
        <w:t xml:space="preserve"> на ЄДКІ.</w:t>
      </w:r>
    </w:p>
    <w:p w14:paraId="5D40F939" w14:textId="03290B7A" w:rsidR="00E10EC9" w:rsidRDefault="00770EA1" w:rsidP="004C6FC9">
      <w:pPr>
        <w:pStyle w:val="a3"/>
        <w:spacing w:before="1" w:line="276" w:lineRule="auto"/>
        <w:ind w:left="100" w:right="110" w:firstLine="708"/>
        <w:jc w:val="both"/>
        <w:rPr>
          <w:lang w:val="ru-RU"/>
        </w:rPr>
      </w:pPr>
      <w:r>
        <w:rPr>
          <w:lang w:val="ru-RU"/>
        </w:rPr>
        <w:t xml:space="preserve">4. </w:t>
      </w:r>
      <w:proofErr w:type="spellStart"/>
      <w:r w:rsidR="00E10EC9">
        <w:rPr>
          <w:lang w:val="ru-RU"/>
        </w:rPr>
        <w:t>Враховуючи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проблеми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зі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світлом</w:t>
      </w:r>
      <w:proofErr w:type="spellEnd"/>
      <w:r w:rsidR="00E10EC9">
        <w:rPr>
          <w:lang w:val="ru-RU"/>
        </w:rPr>
        <w:t xml:space="preserve"> та </w:t>
      </w:r>
      <w:proofErr w:type="spellStart"/>
      <w:r w:rsidR="00E10EC9">
        <w:rPr>
          <w:lang w:val="ru-RU"/>
        </w:rPr>
        <w:t>інтернетом</w:t>
      </w:r>
      <w:proofErr w:type="spellEnd"/>
      <w:r w:rsidR="00E10EC9">
        <w:rPr>
          <w:lang w:val="ru-RU"/>
        </w:rPr>
        <w:t xml:space="preserve">, </w:t>
      </w:r>
      <w:proofErr w:type="spellStart"/>
      <w:r w:rsidR="00E10EC9">
        <w:rPr>
          <w:lang w:val="ru-RU"/>
        </w:rPr>
        <w:t>приділяти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додаткову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увагу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інформуванню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здобувачів</w:t>
      </w:r>
      <w:proofErr w:type="spellEnd"/>
      <w:r w:rsidR="00E10EC9">
        <w:rPr>
          <w:lang w:val="ru-RU"/>
        </w:rPr>
        <w:t xml:space="preserve"> по </w:t>
      </w:r>
      <w:proofErr w:type="spellStart"/>
      <w:r w:rsidR="00E10EC9">
        <w:rPr>
          <w:lang w:val="ru-RU"/>
        </w:rPr>
        <w:t>дисциплінах</w:t>
      </w:r>
      <w:proofErr w:type="spellEnd"/>
      <w:r w:rsidR="00E10EC9">
        <w:rPr>
          <w:lang w:val="ru-RU"/>
        </w:rPr>
        <w:t xml:space="preserve"> та </w:t>
      </w:r>
      <w:proofErr w:type="spellStart"/>
      <w:r w:rsidR="00E10EC9">
        <w:rPr>
          <w:lang w:val="ru-RU"/>
        </w:rPr>
        <w:t>організаційних</w:t>
      </w:r>
      <w:proofErr w:type="spellEnd"/>
      <w:r w:rsidR="00E10EC9">
        <w:rPr>
          <w:lang w:val="ru-RU"/>
        </w:rPr>
        <w:t xml:space="preserve"> </w:t>
      </w:r>
      <w:proofErr w:type="spellStart"/>
      <w:r w:rsidR="00E10EC9">
        <w:rPr>
          <w:lang w:val="ru-RU"/>
        </w:rPr>
        <w:t>питаннях</w:t>
      </w:r>
      <w:proofErr w:type="spellEnd"/>
      <w:r w:rsidR="00E10EC9">
        <w:rPr>
          <w:lang w:val="ru-RU"/>
        </w:rPr>
        <w:t>.</w:t>
      </w:r>
    </w:p>
    <w:p w14:paraId="4041C24F" w14:textId="77777777" w:rsidR="00407876" w:rsidRPr="004C6FC9" w:rsidRDefault="00407876" w:rsidP="00780093">
      <w:pPr>
        <w:pStyle w:val="a3"/>
        <w:spacing w:before="1" w:line="276" w:lineRule="auto"/>
        <w:ind w:left="100" w:right="110" w:firstLine="708"/>
        <w:jc w:val="both"/>
        <w:rPr>
          <w:lang w:val="ru-RU"/>
        </w:rPr>
      </w:pPr>
    </w:p>
    <w:p w14:paraId="5FB3E691" w14:textId="77777777" w:rsidR="004C6FC9" w:rsidRDefault="004C6FC9" w:rsidP="004C6FC9">
      <w:pPr>
        <w:pStyle w:val="a3"/>
        <w:spacing w:before="4" w:line="276" w:lineRule="auto"/>
        <w:ind w:left="100" w:right="82" w:firstLine="708"/>
        <w:jc w:val="both"/>
      </w:pPr>
      <w:r w:rsidRPr="00FB7149">
        <w:t>Результати опитування здобувачів вищої освіти щодо якості реалізації освітньо-професійної</w:t>
      </w:r>
      <w:r w:rsidRPr="00FB7149">
        <w:rPr>
          <w:spacing w:val="1"/>
        </w:rPr>
        <w:t xml:space="preserve"> </w:t>
      </w:r>
      <w:r w:rsidRPr="00FB7149">
        <w:t>програми</w:t>
      </w:r>
      <w:r w:rsidRPr="00FB7149">
        <w:rPr>
          <w:spacing w:val="1"/>
        </w:rPr>
        <w:t xml:space="preserve"> </w:t>
      </w:r>
      <w:r w:rsidRPr="00FB7149">
        <w:t>доведені</w:t>
      </w:r>
      <w:r w:rsidRPr="00FB7149">
        <w:rPr>
          <w:spacing w:val="1"/>
        </w:rPr>
        <w:t xml:space="preserve"> </w:t>
      </w:r>
      <w:r w:rsidRPr="00FB7149">
        <w:t>до</w:t>
      </w:r>
      <w:r w:rsidRPr="00FB7149">
        <w:rPr>
          <w:spacing w:val="1"/>
        </w:rPr>
        <w:t xml:space="preserve"> </w:t>
      </w:r>
      <w:r w:rsidRPr="00FB7149">
        <w:t>відома</w:t>
      </w:r>
      <w:r w:rsidRPr="00FB7149">
        <w:rPr>
          <w:spacing w:val="1"/>
        </w:rPr>
        <w:t xml:space="preserve"> </w:t>
      </w:r>
      <w:r w:rsidRPr="00FB7149">
        <w:t>декана</w:t>
      </w:r>
      <w:r w:rsidRPr="00FB7149">
        <w:rPr>
          <w:spacing w:val="1"/>
        </w:rPr>
        <w:t xml:space="preserve"> </w:t>
      </w:r>
      <w:r w:rsidRPr="00FB7149">
        <w:t>економіко</w:t>
      </w:r>
      <w:r>
        <w:t>-правового</w:t>
      </w:r>
      <w:r>
        <w:rPr>
          <w:spacing w:val="1"/>
        </w:rPr>
        <w:t xml:space="preserve"> </w:t>
      </w:r>
      <w:r>
        <w:t>факультету,</w:t>
      </w:r>
      <w:r>
        <w:rPr>
          <w:spacing w:val="1"/>
        </w:rPr>
        <w:t xml:space="preserve"> </w:t>
      </w:r>
      <w:r>
        <w:t>гаранта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обговорення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засіданнях</w:t>
      </w:r>
      <w:r>
        <w:rPr>
          <w:spacing w:val="1"/>
        </w:rPr>
        <w:t xml:space="preserve"> </w:t>
      </w:r>
      <w:r>
        <w:t>вченої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факультету,</w:t>
      </w:r>
      <w:r>
        <w:rPr>
          <w:spacing w:val="1"/>
        </w:rPr>
        <w:t xml:space="preserve"> </w:t>
      </w:r>
      <w:r>
        <w:t>кафедр,</w:t>
      </w:r>
      <w:r>
        <w:rPr>
          <w:spacing w:val="1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метою </w:t>
      </w:r>
      <w:r>
        <w:rPr>
          <w:spacing w:val="-57"/>
        </w:rPr>
        <w:t xml:space="preserve"> </w:t>
      </w:r>
      <w:r>
        <w:t>подальшого</w:t>
      </w:r>
      <w:r>
        <w:rPr>
          <w:spacing w:val="3"/>
        </w:rPr>
        <w:t xml:space="preserve"> </w:t>
      </w:r>
      <w:r>
        <w:t>удосконалення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підвищення</w:t>
      </w:r>
      <w:r>
        <w:rPr>
          <w:spacing w:val="-2"/>
        </w:rPr>
        <w:t xml:space="preserve"> </w:t>
      </w:r>
      <w:r>
        <w:t>якості реалізації</w:t>
      </w:r>
      <w:r>
        <w:rPr>
          <w:spacing w:val="2"/>
        </w:rPr>
        <w:t xml:space="preserve"> </w:t>
      </w:r>
      <w:r>
        <w:t>освітньої програми.</w:t>
      </w:r>
    </w:p>
    <w:p w14:paraId="58A4FDDE" w14:textId="77777777" w:rsidR="00407876" w:rsidRDefault="00407876" w:rsidP="00780093">
      <w:pPr>
        <w:pStyle w:val="a3"/>
        <w:spacing w:before="1" w:line="276" w:lineRule="auto"/>
        <w:ind w:left="100" w:right="110" w:firstLine="708"/>
        <w:jc w:val="both"/>
      </w:pPr>
    </w:p>
    <w:p w14:paraId="27BAAFC0" w14:textId="77777777" w:rsidR="00CC14BD" w:rsidRPr="00CC14BD" w:rsidRDefault="00CC14BD" w:rsidP="00780093">
      <w:pPr>
        <w:pStyle w:val="a3"/>
        <w:spacing w:before="1" w:line="276" w:lineRule="auto"/>
        <w:ind w:left="100" w:right="110" w:firstLine="708"/>
        <w:jc w:val="both"/>
      </w:pPr>
    </w:p>
    <w:p w14:paraId="508933A9" w14:textId="77777777" w:rsidR="00BD55D2" w:rsidRDefault="00B07693" w:rsidP="00FB7149">
      <w:pPr>
        <w:pStyle w:val="a3"/>
        <w:spacing w:line="278" w:lineRule="auto"/>
        <w:ind w:left="100" w:firstLine="326"/>
      </w:pPr>
      <w:r>
        <w:t>Керівник</w:t>
      </w:r>
      <w:r w:rsidRPr="00FB7149">
        <w:t xml:space="preserve"> </w:t>
      </w:r>
      <w:r>
        <w:t>Центру</w:t>
      </w:r>
      <w:r w:rsidRPr="00FB7149">
        <w:t xml:space="preserve"> </w:t>
      </w:r>
      <w:r>
        <w:t>забезпечення</w:t>
      </w:r>
    </w:p>
    <w:p w14:paraId="3A8FCA30" w14:textId="77777777" w:rsidR="00BD55D2" w:rsidRDefault="00B07693" w:rsidP="00FB7149">
      <w:pPr>
        <w:pStyle w:val="a3"/>
        <w:spacing w:line="278" w:lineRule="auto"/>
        <w:ind w:left="100" w:firstLine="326"/>
      </w:pPr>
      <w:r>
        <w:t>якості</w:t>
      </w:r>
      <w:r w:rsidRPr="00FB7149">
        <w:t xml:space="preserve"> </w:t>
      </w:r>
      <w:r>
        <w:t>освіти</w:t>
      </w:r>
      <w:r w:rsidRPr="00FB7149">
        <w:t xml:space="preserve"> </w:t>
      </w:r>
      <w:r>
        <w:t>ОНУ</w:t>
      </w:r>
      <w:r w:rsidRPr="00FB7149">
        <w:t xml:space="preserve"> </w:t>
      </w:r>
      <w:r>
        <w:t>імені</w:t>
      </w:r>
      <w:r w:rsidRPr="00FB7149">
        <w:t xml:space="preserve"> </w:t>
      </w:r>
      <w:r>
        <w:t>І.І.</w:t>
      </w:r>
      <w:r w:rsidRPr="00FB7149">
        <w:t xml:space="preserve"> </w:t>
      </w:r>
      <w:r>
        <w:t>Мечникова</w:t>
      </w:r>
    </w:p>
    <w:sectPr w:rsidR="00BD55D2" w:rsidSect="003930FD">
      <w:pgSz w:w="11920" w:h="16840"/>
      <w:pgMar w:top="1060" w:right="740" w:bottom="993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4DE5"/>
    <w:multiLevelType w:val="hybridMultilevel"/>
    <w:tmpl w:val="41585A78"/>
    <w:lvl w:ilvl="0" w:tplc="08724C90">
      <w:numFmt w:val="bullet"/>
      <w:lvlText w:val=""/>
      <w:lvlJc w:val="left"/>
      <w:pPr>
        <w:ind w:left="384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A7089026">
      <w:numFmt w:val="bullet"/>
      <w:lvlText w:val="•"/>
      <w:lvlJc w:val="left"/>
      <w:pPr>
        <w:ind w:left="1299" w:hanging="284"/>
      </w:pPr>
      <w:rPr>
        <w:rFonts w:hint="default"/>
        <w:lang w:val="uk-UA" w:eastAsia="en-US" w:bidi="ar-SA"/>
      </w:rPr>
    </w:lvl>
    <w:lvl w:ilvl="2" w:tplc="7084FC96">
      <w:numFmt w:val="bullet"/>
      <w:lvlText w:val="•"/>
      <w:lvlJc w:val="left"/>
      <w:pPr>
        <w:ind w:left="2218" w:hanging="284"/>
      </w:pPr>
      <w:rPr>
        <w:rFonts w:hint="default"/>
        <w:lang w:val="uk-UA" w:eastAsia="en-US" w:bidi="ar-SA"/>
      </w:rPr>
    </w:lvl>
    <w:lvl w:ilvl="3" w:tplc="BBDEE042">
      <w:numFmt w:val="bullet"/>
      <w:lvlText w:val="•"/>
      <w:lvlJc w:val="left"/>
      <w:pPr>
        <w:ind w:left="3137" w:hanging="284"/>
      </w:pPr>
      <w:rPr>
        <w:rFonts w:hint="default"/>
        <w:lang w:val="uk-UA" w:eastAsia="en-US" w:bidi="ar-SA"/>
      </w:rPr>
    </w:lvl>
    <w:lvl w:ilvl="4" w:tplc="BDCCE1B4">
      <w:numFmt w:val="bullet"/>
      <w:lvlText w:val="•"/>
      <w:lvlJc w:val="left"/>
      <w:pPr>
        <w:ind w:left="4056" w:hanging="284"/>
      </w:pPr>
      <w:rPr>
        <w:rFonts w:hint="default"/>
        <w:lang w:val="uk-UA" w:eastAsia="en-US" w:bidi="ar-SA"/>
      </w:rPr>
    </w:lvl>
    <w:lvl w:ilvl="5" w:tplc="7512D7A2">
      <w:numFmt w:val="bullet"/>
      <w:lvlText w:val="•"/>
      <w:lvlJc w:val="left"/>
      <w:pPr>
        <w:ind w:left="4976" w:hanging="284"/>
      </w:pPr>
      <w:rPr>
        <w:rFonts w:hint="default"/>
        <w:lang w:val="uk-UA" w:eastAsia="en-US" w:bidi="ar-SA"/>
      </w:rPr>
    </w:lvl>
    <w:lvl w:ilvl="6" w:tplc="046C1D34">
      <w:numFmt w:val="bullet"/>
      <w:lvlText w:val="•"/>
      <w:lvlJc w:val="left"/>
      <w:pPr>
        <w:ind w:left="5895" w:hanging="284"/>
      </w:pPr>
      <w:rPr>
        <w:rFonts w:hint="default"/>
        <w:lang w:val="uk-UA" w:eastAsia="en-US" w:bidi="ar-SA"/>
      </w:rPr>
    </w:lvl>
    <w:lvl w:ilvl="7" w:tplc="D624D9F0">
      <w:numFmt w:val="bullet"/>
      <w:lvlText w:val="•"/>
      <w:lvlJc w:val="left"/>
      <w:pPr>
        <w:ind w:left="6814" w:hanging="284"/>
      </w:pPr>
      <w:rPr>
        <w:rFonts w:hint="default"/>
        <w:lang w:val="uk-UA" w:eastAsia="en-US" w:bidi="ar-SA"/>
      </w:rPr>
    </w:lvl>
    <w:lvl w:ilvl="8" w:tplc="813C8438">
      <w:numFmt w:val="bullet"/>
      <w:lvlText w:val="•"/>
      <w:lvlJc w:val="left"/>
      <w:pPr>
        <w:ind w:left="7733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585C1264"/>
    <w:multiLevelType w:val="hybridMultilevel"/>
    <w:tmpl w:val="8794E3F4"/>
    <w:lvl w:ilvl="0" w:tplc="98BCF662">
      <w:start w:val="1"/>
      <w:numFmt w:val="decimal"/>
      <w:lvlText w:val="%1."/>
      <w:lvlJc w:val="left"/>
      <w:pPr>
        <w:ind w:left="246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9A1CD130">
      <w:numFmt w:val="bullet"/>
      <w:lvlText w:val="•"/>
      <w:lvlJc w:val="left"/>
      <w:pPr>
        <w:ind w:left="3171" w:hanging="361"/>
      </w:pPr>
      <w:rPr>
        <w:rFonts w:hint="default"/>
        <w:lang w:val="uk-UA" w:eastAsia="en-US" w:bidi="ar-SA"/>
      </w:rPr>
    </w:lvl>
    <w:lvl w:ilvl="2" w:tplc="DEF882C8">
      <w:numFmt w:val="bullet"/>
      <w:lvlText w:val="•"/>
      <w:lvlJc w:val="left"/>
      <w:pPr>
        <w:ind w:left="3882" w:hanging="361"/>
      </w:pPr>
      <w:rPr>
        <w:rFonts w:hint="default"/>
        <w:lang w:val="uk-UA" w:eastAsia="en-US" w:bidi="ar-SA"/>
      </w:rPr>
    </w:lvl>
    <w:lvl w:ilvl="3" w:tplc="B752795A">
      <w:numFmt w:val="bullet"/>
      <w:lvlText w:val="•"/>
      <w:lvlJc w:val="left"/>
      <w:pPr>
        <w:ind w:left="4593" w:hanging="361"/>
      </w:pPr>
      <w:rPr>
        <w:rFonts w:hint="default"/>
        <w:lang w:val="uk-UA" w:eastAsia="en-US" w:bidi="ar-SA"/>
      </w:rPr>
    </w:lvl>
    <w:lvl w:ilvl="4" w:tplc="ED883572">
      <w:numFmt w:val="bullet"/>
      <w:lvlText w:val="•"/>
      <w:lvlJc w:val="left"/>
      <w:pPr>
        <w:ind w:left="5304" w:hanging="361"/>
      </w:pPr>
      <w:rPr>
        <w:rFonts w:hint="default"/>
        <w:lang w:val="uk-UA" w:eastAsia="en-US" w:bidi="ar-SA"/>
      </w:rPr>
    </w:lvl>
    <w:lvl w:ilvl="5" w:tplc="D0A4D9C2">
      <w:numFmt w:val="bullet"/>
      <w:lvlText w:val="•"/>
      <w:lvlJc w:val="left"/>
      <w:pPr>
        <w:ind w:left="6016" w:hanging="361"/>
      </w:pPr>
      <w:rPr>
        <w:rFonts w:hint="default"/>
        <w:lang w:val="uk-UA" w:eastAsia="en-US" w:bidi="ar-SA"/>
      </w:rPr>
    </w:lvl>
    <w:lvl w:ilvl="6" w:tplc="6E5298BC">
      <w:numFmt w:val="bullet"/>
      <w:lvlText w:val="•"/>
      <w:lvlJc w:val="left"/>
      <w:pPr>
        <w:ind w:left="6727" w:hanging="361"/>
      </w:pPr>
      <w:rPr>
        <w:rFonts w:hint="default"/>
        <w:lang w:val="uk-UA" w:eastAsia="en-US" w:bidi="ar-SA"/>
      </w:rPr>
    </w:lvl>
    <w:lvl w:ilvl="7" w:tplc="0728E43C">
      <w:numFmt w:val="bullet"/>
      <w:lvlText w:val="•"/>
      <w:lvlJc w:val="left"/>
      <w:pPr>
        <w:ind w:left="7438" w:hanging="361"/>
      </w:pPr>
      <w:rPr>
        <w:rFonts w:hint="default"/>
        <w:lang w:val="uk-UA" w:eastAsia="en-US" w:bidi="ar-SA"/>
      </w:rPr>
    </w:lvl>
    <w:lvl w:ilvl="8" w:tplc="5B089AE2">
      <w:numFmt w:val="bullet"/>
      <w:lvlText w:val="•"/>
      <w:lvlJc w:val="left"/>
      <w:pPr>
        <w:ind w:left="8149" w:hanging="361"/>
      </w:pPr>
      <w:rPr>
        <w:rFonts w:hint="default"/>
        <w:lang w:val="uk-UA" w:eastAsia="en-US" w:bidi="ar-SA"/>
      </w:rPr>
    </w:lvl>
  </w:abstractNum>
  <w:abstractNum w:abstractNumId="2" w15:restartNumberingAfterBreak="0">
    <w:nsid w:val="5A2D3BA3"/>
    <w:multiLevelType w:val="hybridMultilevel"/>
    <w:tmpl w:val="30802FB6"/>
    <w:lvl w:ilvl="0" w:tplc="C96EF9DE">
      <w:start w:val="1"/>
      <w:numFmt w:val="decimal"/>
      <w:lvlText w:val="%1."/>
      <w:lvlJc w:val="left"/>
      <w:pPr>
        <w:ind w:left="3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6CA7E30">
      <w:numFmt w:val="bullet"/>
      <w:lvlText w:val="•"/>
      <w:lvlJc w:val="left"/>
      <w:pPr>
        <w:ind w:left="1299" w:hanging="284"/>
      </w:pPr>
      <w:rPr>
        <w:rFonts w:hint="default"/>
        <w:lang w:val="uk-UA" w:eastAsia="en-US" w:bidi="ar-SA"/>
      </w:rPr>
    </w:lvl>
    <w:lvl w:ilvl="2" w:tplc="7D56D4EC">
      <w:numFmt w:val="bullet"/>
      <w:lvlText w:val="•"/>
      <w:lvlJc w:val="left"/>
      <w:pPr>
        <w:ind w:left="2218" w:hanging="284"/>
      </w:pPr>
      <w:rPr>
        <w:rFonts w:hint="default"/>
        <w:lang w:val="uk-UA" w:eastAsia="en-US" w:bidi="ar-SA"/>
      </w:rPr>
    </w:lvl>
    <w:lvl w:ilvl="3" w:tplc="0FD23F8E">
      <w:numFmt w:val="bullet"/>
      <w:lvlText w:val="•"/>
      <w:lvlJc w:val="left"/>
      <w:pPr>
        <w:ind w:left="3137" w:hanging="284"/>
      </w:pPr>
      <w:rPr>
        <w:rFonts w:hint="default"/>
        <w:lang w:val="uk-UA" w:eastAsia="en-US" w:bidi="ar-SA"/>
      </w:rPr>
    </w:lvl>
    <w:lvl w:ilvl="4" w:tplc="AB58C776">
      <w:numFmt w:val="bullet"/>
      <w:lvlText w:val="•"/>
      <w:lvlJc w:val="left"/>
      <w:pPr>
        <w:ind w:left="4056" w:hanging="284"/>
      </w:pPr>
      <w:rPr>
        <w:rFonts w:hint="default"/>
        <w:lang w:val="uk-UA" w:eastAsia="en-US" w:bidi="ar-SA"/>
      </w:rPr>
    </w:lvl>
    <w:lvl w:ilvl="5" w:tplc="86E453EA">
      <w:numFmt w:val="bullet"/>
      <w:lvlText w:val="•"/>
      <w:lvlJc w:val="left"/>
      <w:pPr>
        <w:ind w:left="4976" w:hanging="284"/>
      </w:pPr>
      <w:rPr>
        <w:rFonts w:hint="default"/>
        <w:lang w:val="uk-UA" w:eastAsia="en-US" w:bidi="ar-SA"/>
      </w:rPr>
    </w:lvl>
    <w:lvl w:ilvl="6" w:tplc="BBC02A58">
      <w:numFmt w:val="bullet"/>
      <w:lvlText w:val="•"/>
      <w:lvlJc w:val="left"/>
      <w:pPr>
        <w:ind w:left="5895" w:hanging="284"/>
      </w:pPr>
      <w:rPr>
        <w:rFonts w:hint="default"/>
        <w:lang w:val="uk-UA" w:eastAsia="en-US" w:bidi="ar-SA"/>
      </w:rPr>
    </w:lvl>
    <w:lvl w:ilvl="7" w:tplc="C44E6C0A">
      <w:numFmt w:val="bullet"/>
      <w:lvlText w:val="•"/>
      <w:lvlJc w:val="left"/>
      <w:pPr>
        <w:ind w:left="6814" w:hanging="284"/>
      </w:pPr>
      <w:rPr>
        <w:rFonts w:hint="default"/>
        <w:lang w:val="uk-UA" w:eastAsia="en-US" w:bidi="ar-SA"/>
      </w:rPr>
    </w:lvl>
    <w:lvl w:ilvl="8" w:tplc="372ACB5C">
      <w:numFmt w:val="bullet"/>
      <w:lvlText w:val="•"/>
      <w:lvlJc w:val="left"/>
      <w:pPr>
        <w:ind w:left="7733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79E47134"/>
    <w:multiLevelType w:val="hybridMultilevel"/>
    <w:tmpl w:val="51EE9B7A"/>
    <w:lvl w:ilvl="0" w:tplc="21702B78">
      <w:start w:val="1"/>
      <w:numFmt w:val="decimal"/>
      <w:lvlText w:val="%1."/>
      <w:lvlJc w:val="left"/>
      <w:pPr>
        <w:ind w:left="3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222F792">
      <w:numFmt w:val="bullet"/>
      <w:lvlText w:val="•"/>
      <w:lvlJc w:val="left"/>
      <w:pPr>
        <w:ind w:left="2340" w:hanging="284"/>
      </w:pPr>
      <w:rPr>
        <w:rFonts w:hint="default"/>
        <w:lang w:val="uk-UA" w:eastAsia="en-US" w:bidi="ar-SA"/>
      </w:rPr>
    </w:lvl>
    <w:lvl w:ilvl="2" w:tplc="533CBEF2">
      <w:numFmt w:val="bullet"/>
      <w:lvlText w:val="•"/>
      <w:lvlJc w:val="left"/>
      <w:pPr>
        <w:ind w:left="3143" w:hanging="284"/>
      </w:pPr>
      <w:rPr>
        <w:rFonts w:hint="default"/>
        <w:lang w:val="uk-UA" w:eastAsia="en-US" w:bidi="ar-SA"/>
      </w:rPr>
    </w:lvl>
    <w:lvl w:ilvl="3" w:tplc="EAB0141A">
      <w:numFmt w:val="bullet"/>
      <w:lvlText w:val="•"/>
      <w:lvlJc w:val="left"/>
      <w:pPr>
        <w:ind w:left="3947" w:hanging="284"/>
      </w:pPr>
      <w:rPr>
        <w:rFonts w:hint="default"/>
        <w:lang w:val="uk-UA" w:eastAsia="en-US" w:bidi="ar-SA"/>
      </w:rPr>
    </w:lvl>
    <w:lvl w:ilvl="4" w:tplc="6F6CEE10">
      <w:numFmt w:val="bullet"/>
      <w:lvlText w:val="•"/>
      <w:lvlJc w:val="left"/>
      <w:pPr>
        <w:ind w:left="4750" w:hanging="284"/>
      </w:pPr>
      <w:rPr>
        <w:rFonts w:hint="default"/>
        <w:lang w:val="uk-UA" w:eastAsia="en-US" w:bidi="ar-SA"/>
      </w:rPr>
    </w:lvl>
    <w:lvl w:ilvl="5" w:tplc="5964BDE8">
      <w:numFmt w:val="bullet"/>
      <w:lvlText w:val="•"/>
      <w:lvlJc w:val="left"/>
      <w:pPr>
        <w:ind w:left="5554" w:hanging="284"/>
      </w:pPr>
      <w:rPr>
        <w:rFonts w:hint="default"/>
        <w:lang w:val="uk-UA" w:eastAsia="en-US" w:bidi="ar-SA"/>
      </w:rPr>
    </w:lvl>
    <w:lvl w:ilvl="6" w:tplc="DD6AA9E0">
      <w:numFmt w:val="bullet"/>
      <w:lvlText w:val="•"/>
      <w:lvlJc w:val="left"/>
      <w:pPr>
        <w:ind w:left="6357" w:hanging="284"/>
      </w:pPr>
      <w:rPr>
        <w:rFonts w:hint="default"/>
        <w:lang w:val="uk-UA" w:eastAsia="en-US" w:bidi="ar-SA"/>
      </w:rPr>
    </w:lvl>
    <w:lvl w:ilvl="7" w:tplc="72F82F82">
      <w:numFmt w:val="bullet"/>
      <w:lvlText w:val="•"/>
      <w:lvlJc w:val="left"/>
      <w:pPr>
        <w:ind w:left="7161" w:hanging="284"/>
      </w:pPr>
      <w:rPr>
        <w:rFonts w:hint="default"/>
        <w:lang w:val="uk-UA" w:eastAsia="en-US" w:bidi="ar-SA"/>
      </w:rPr>
    </w:lvl>
    <w:lvl w:ilvl="8" w:tplc="0B865782">
      <w:numFmt w:val="bullet"/>
      <w:lvlText w:val="•"/>
      <w:lvlJc w:val="left"/>
      <w:pPr>
        <w:ind w:left="7964" w:hanging="284"/>
      </w:pPr>
      <w:rPr>
        <w:rFonts w:hint="default"/>
        <w:lang w:val="uk-UA" w:eastAsia="en-US" w:bidi="ar-SA"/>
      </w:rPr>
    </w:lvl>
  </w:abstractNum>
  <w:num w:numId="1" w16cid:durableId="970328561">
    <w:abstractNumId w:val="2"/>
  </w:num>
  <w:num w:numId="2" w16cid:durableId="703289615">
    <w:abstractNumId w:val="0"/>
  </w:num>
  <w:num w:numId="3" w16cid:durableId="959456846">
    <w:abstractNumId w:val="3"/>
  </w:num>
  <w:num w:numId="4" w16cid:durableId="660693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55D2"/>
    <w:rsid w:val="000022A9"/>
    <w:rsid w:val="00030B4D"/>
    <w:rsid w:val="00040FFF"/>
    <w:rsid w:val="00067E64"/>
    <w:rsid w:val="000A3D20"/>
    <w:rsid w:val="000D139E"/>
    <w:rsid w:val="000E18EB"/>
    <w:rsid w:val="000E2CA8"/>
    <w:rsid w:val="0013271B"/>
    <w:rsid w:val="00164BE0"/>
    <w:rsid w:val="00173B84"/>
    <w:rsid w:val="001C306C"/>
    <w:rsid w:val="001E29FE"/>
    <w:rsid w:val="001E6945"/>
    <w:rsid w:val="002827E3"/>
    <w:rsid w:val="002C022A"/>
    <w:rsid w:val="002D69E8"/>
    <w:rsid w:val="003417BB"/>
    <w:rsid w:val="003930FD"/>
    <w:rsid w:val="00395893"/>
    <w:rsid w:val="003A4B1D"/>
    <w:rsid w:val="003D56CB"/>
    <w:rsid w:val="00407876"/>
    <w:rsid w:val="0046116F"/>
    <w:rsid w:val="0047649D"/>
    <w:rsid w:val="004855C9"/>
    <w:rsid w:val="00486903"/>
    <w:rsid w:val="004B0E9C"/>
    <w:rsid w:val="004B31D3"/>
    <w:rsid w:val="004B5929"/>
    <w:rsid w:val="004C6FC9"/>
    <w:rsid w:val="00534DAA"/>
    <w:rsid w:val="00542BDB"/>
    <w:rsid w:val="00542C38"/>
    <w:rsid w:val="0056603D"/>
    <w:rsid w:val="00594D53"/>
    <w:rsid w:val="005B6223"/>
    <w:rsid w:val="005C2F62"/>
    <w:rsid w:val="005F1515"/>
    <w:rsid w:val="00606C8A"/>
    <w:rsid w:val="00607367"/>
    <w:rsid w:val="00607723"/>
    <w:rsid w:val="00636866"/>
    <w:rsid w:val="006539B9"/>
    <w:rsid w:val="006A62AB"/>
    <w:rsid w:val="006A6CBB"/>
    <w:rsid w:val="006B7153"/>
    <w:rsid w:val="006C4181"/>
    <w:rsid w:val="006C43D4"/>
    <w:rsid w:val="006C4E69"/>
    <w:rsid w:val="006D5074"/>
    <w:rsid w:val="006E3AF9"/>
    <w:rsid w:val="00730D34"/>
    <w:rsid w:val="00742943"/>
    <w:rsid w:val="0075276F"/>
    <w:rsid w:val="00752BBE"/>
    <w:rsid w:val="00770EA1"/>
    <w:rsid w:val="00780093"/>
    <w:rsid w:val="00793B44"/>
    <w:rsid w:val="007F0BE1"/>
    <w:rsid w:val="00826AE0"/>
    <w:rsid w:val="00844800"/>
    <w:rsid w:val="0088184C"/>
    <w:rsid w:val="0088401D"/>
    <w:rsid w:val="009210D3"/>
    <w:rsid w:val="009314F6"/>
    <w:rsid w:val="00957731"/>
    <w:rsid w:val="00966E31"/>
    <w:rsid w:val="009721A1"/>
    <w:rsid w:val="00995F4D"/>
    <w:rsid w:val="009974E3"/>
    <w:rsid w:val="009F1A14"/>
    <w:rsid w:val="00A02E22"/>
    <w:rsid w:val="00A030B1"/>
    <w:rsid w:val="00A1583F"/>
    <w:rsid w:val="00A4652C"/>
    <w:rsid w:val="00A54935"/>
    <w:rsid w:val="00A751E9"/>
    <w:rsid w:val="00A9737D"/>
    <w:rsid w:val="00AC41D5"/>
    <w:rsid w:val="00B07693"/>
    <w:rsid w:val="00B17F9C"/>
    <w:rsid w:val="00B26BE7"/>
    <w:rsid w:val="00B80C65"/>
    <w:rsid w:val="00BA6628"/>
    <w:rsid w:val="00BB1587"/>
    <w:rsid w:val="00BB5307"/>
    <w:rsid w:val="00BB5467"/>
    <w:rsid w:val="00BD4FAB"/>
    <w:rsid w:val="00BD55D2"/>
    <w:rsid w:val="00BD7D05"/>
    <w:rsid w:val="00BF6F95"/>
    <w:rsid w:val="00C02E8D"/>
    <w:rsid w:val="00C118A4"/>
    <w:rsid w:val="00C241B7"/>
    <w:rsid w:val="00C402FF"/>
    <w:rsid w:val="00C71208"/>
    <w:rsid w:val="00C74CA7"/>
    <w:rsid w:val="00C86307"/>
    <w:rsid w:val="00CC14BD"/>
    <w:rsid w:val="00CF2FA0"/>
    <w:rsid w:val="00DA7079"/>
    <w:rsid w:val="00DD38CD"/>
    <w:rsid w:val="00DE2E43"/>
    <w:rsid w:val="00E01A96"/>
    <w:rsid w:val="00E10EC9"/>
    <w:rsid w:val="00E276C0"/>
    <w:rsid w:val="00E67706"/>
    <w:rsid w:val="00E8014C"/>
    <w:rsid w:val="00E97018"/>
    <w:rsid w:val="00EA0384"/>
    <w:rsid w:val="00EC775D"/>
    <w:rsid w:val="00ED4D07"/>
    <w:rsid w:val="00ED616C"/>
    <w:rsid w:val="00F37549"/>
    <w:rsid w:val="00F9640E"/>
    <w:rsid w:val="00FB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16CD"/>
  <w15:docId w15:val="{C0540757-C3AD-4F01-9C84-34857355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505" w:hanging="3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4" w:hanging="284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atu.edu.ua/nmc/wp-content/uploads/sites/52/polozhennja-pro-svzja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101</cp:revision>
  <dcterms:created xsi:type="dcterms:W3CDTF">2023-09-13T07:08:00Z</dcterms:created>
  <dcterms:modified xsi:type="dcterms:W3CDTF">2026-03-06T12:33:00Z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2023-08-29T00:00:00Z</vt:filetime>
  </property>
</Properties>
</file>