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C8" w:rsidRDefault="00601237">
      <w:pPr>
        <w:rPr>
          <w:rFonts w:ascii="Times New Roman" w:hAnsi="Times New Roman" w:cs="Times New Roman"/>
          <w:b/>
          <w:bCs/>
          <w:color w:val="000000" w:themeColor="text1"/>
          <w:sz w:val="28"/>
          <w:szCs w:val="28"/>
          <w:lang w:eastAsia="uk-UA"/>
        </w:rPr>
      </w:pPr>
      <w:r>
        <w:rPr>
          <w:rFonts w:ascii="Times New Roman" w:hAnsi="Times New Roman" w:cs="Times New Roman"/>
          <w:b/>
          <w:noProof/>
          <w:color w:val="000000" w:themeColor="text1"/>
          <w:sz w:val="28"/>
          <w:szCs w:val="28"/>
          <w:lang w:val="ru-RU" w:eastAsia="ru-RU"/>
        </w:rPr>
        <w:drawing>
          <wp:inline distT="0" distB="0" distL="0" distR="0">
            <wp:extent cx="6029325" cy="8382000"/>
            <wp:effectExtent l="19050" t="0" r="952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jpg"/>
                    <pic:cNvPicPr>
                      <a:picLocks noChangeAspect="1" noChangeArrowheads="1"/>
                    </pic:cNvPicPr>
                  </pic:nvPicPr>
                  <pic:blipFill>
                    <a:blip r:embed="rId8"/>
                    <a:srcRect/>
                    <a:stretch>
                      <a:fillRect/>
                    </a:stretch>
                  </pic:blipFill>
                  <pic:spPr bwMode="auto">
                    <a:xfrm>
                      <a:off x="0" y="0"/>
                      <a:ext cx="6029325" cy="8382000"/>
                    </a:xfrm>
                    <a:prstGeom prst="rect">
                      <a:avLst/>
                    </a:prstGeom>
                    <a:noFill/>
                    <a:ln w="9525">
                      <a:noFill/>
                      <a:miter lim="800000"/>
                      <a:headEnd/>
                      <a:tailEnd/>
                    </a:ln>
                  </pic:spPr>
                </pic:pic>
              </a:graphicData>
            </a:graphic>
          </wp:inline>
        </w:drawing>
      </w:r>
    </w:p>
    <w:p w:rsidR="00F02362" w:rsidRPr="00F02362" w:rsidRDefault="00F02362" w:rsidP="00F02362">
      <w:pPr>
        <w:spacing w:before="100" w:beforeAutospacing="1" w:after="100" w:afterAutospacing="1" w:line="240" w:lineRule="auto"/>
        <w:rPr>
          <w:rFonts w:ascii="Times New Roman" w:hAnsi="Times New Roman" w:cs="Times New Roman"/>
          <w:sz w:val="24"/>
          <w:szCs w:val="24"/>
          <w:lang w:val="ru-RU" w:eastAsia="ru-RU"/>
        </w:rPr>
      </w:pPr>
    </w:p>
    <w:p w:rsidR="003319B1" w:rsidRDefault="003319B1" w:rsidP="002735EF">
      <w:pPr>
        <w:shd w:val="clear" w:color="auto" w:fill="FFFFFF"/>
        <w:spacing w:after="0" w:line="360" w:lineRule="auto"/>
        <w:jc w:val="center"/>
        <w:rPr>
          <w:rFonts w:ascii="Times New Roman" w:hAnsi="Times New Roman" w:cs="Times New Roman"/>
          <w:b/>
          <w:bCs/>
          <w:color w:val="000000" w:themeColor="text1"/>
          <w:sz w:val="28"/>
          <w:szCs w:val="28"/>
          <w:lang w:eastAsia="uk-UA"/>
        </w:rPr>
      </w:pPr>
    </w:p>
    <w:p w:rsidR="00291DCF" w:rsidRPr="00D0012B" w:rsidRDefault="00291DCF" w:rsidP="001B6C5C">
      <w:pPr>
        <w:pStyle w:val="11"/>
        <w:numPr>
          <w:ilvl w:val="0"/>
          <w:numId w:val="2"/>
        </w:numPr>
        <w:shd w:val="clear" w:color="auto" w:fill="FFFFFF"/>
        <w:spacing w:before="120" w:after="120" w:line="240" w:lineRule="auto"/>
        <w:ind w:left="426"/>
        <w:jc w:val="center"/>
        <w:rPr>
          <w:rFonts w:ascii="Times New Roman" w:hAnsi="Times New Roman" w:cs="Times New Roman"/>
          <w:b/>
          <w:bCs/>
          <w:color w:val="000000" w:themeColor="text1"/>
          <w:lang w:eastAsia="uk-UA"/>
        </w:rPr>
      </w:pPr>
      <w:r w:rsidRPr="00D0012B">
        <w:rPr>
          <w:rFonts w:ascii="Times New Roman" w:hAnsi="Times New Roman" w:cs="Times New Roman"/>
          <w:b/>
          <w:bCs/>
          <w:color w:val="000000" w:themeColor="text1"/>
          <w:lang w:eastAsia="uk-UA"/>
        </w:rPr>
        <w:lastRenderedPageBreak/>
        <w:t>ЗАГАЛЬН</w:t>
      </w:r>
      <w:r w:rsidR="00B76052" w:rsidRPr="00D0012B">
        <w:rPr>
          <w:rFonts w:ascii="Times New Roman" w:hAnsi="Times New Roman" w:cs="Times New Roman"/>
          <w:b/>
          <w:bCs/>
          <w:color w:val="000000" w:themeColor="text1"/>
          <w:lang w:val="uk-UA" w:eastAsia="uk-UA"/>
        </w:rPr>
        <w:t xml:space="preserve">І </w:t>
      </w:r>
      <w:r w:rsidR="00313DDB" w:rsidRPr="00D0012B">
        <w:rPr>
          <w:rFonts w:ascii="Times New Roman" w:hAnsi="Times New Roman" w:cs="Times New Roman"/>
          <w:b/>
          <w:bCs/>
          <w:color w:val="000000" w:themeColor="text1"/>
          <w:lang w:val="uk-UA" w:eastAsia="uk-UA"/>
        </w:rPr>
        <w:t xml:space="preserve"> </w:t>
      </w:r>
      <w:r w:rsidR="00B76052" w:rsidRPr="00D0012B">
        <w:rPr>
          <w:rFonts w:ascii="Times New Roman" w:hAnsi="Times New Roman" w:cs="Times New Roman"/>
          <w:b/>
          <w:bCs/>
          <w:color w:val="000000" w:themeColor="text1"/>
          <w:lang w:val="uk-UA" w:eastAsia="uk-UA"/>
        </w:rPr>
        <w:t xml:space="preserve">ПОЛОЖЕННЯ </w:t>
      </w:r>
    </w:p>
    <w:p w:rsidR="00B76052" w:rsidRPr="00D0012B" w:rsidRDefault="00B76052" w:rsidP="009B7CEE">
      <w:pPr>
        <w:pStyle w:val="11"/>
        <w:shd w:val="clear" w:color="auto" w:fill="FFFFFF"/>
        <w:spacing w:before="120" w:after="120" w:line="240" w:lineRule="auto"/>
        <w:ind w:left="360"/>
        <w:rPr>
          <w:rFonts w:ascii="Times New Roman" w:hAnsi="Times New Roman" w:cs="Times New Roman"/>
          <w:b/>
          <w:bCs/>
          <w:color w:val="000000" w:themeColor="text1"/>
          <w:lang w:eastAsia="uk-UA"/>
        </w:rPr>
      </w:pPr>
    </w:p>
    <w:p w:rsidR="00291DCF" w:rsidRPr="00D0012B" w:rsidRDefault="00704CFA"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1.1. </w:t>
      </w:r>
      <w:r w:rsidR="0010194F" w:rsidRPr="00D0012B">
        <w:rPr>
          <w:rFonts w:ascii="Times New Roman" w:hAnsi="Times New Roman" w:cs="Times New Roman"/>
          <w:color w:val="000000" w:themeColor="text1"/>
          <w:sz w:val="28"/>
          <w:szCs w:val="28"/>
        </w:rPr>
        <w:t>Положення</w:t>
      </w:r>
      <w:r w:rsidR="0010194F" w:rsidRPr="00D0012B">
        <w:rPr>
          <w:rFonts w:ascii="Times New Roman" w:hAnsi="Times New Roman" w:cs="Times New Roman"/>
          <w:color w:val="000000" w:themeColor="text1"/>
          <w:sz w:val="28"/>
          <w:szCs w:val="28"/>
          <w:lang w:eastAsia="uk-UA"/>
        </w:rPr>
        <w:t xml:space="preserve"> </w:t>
      </w:r>
      <w:r w:rsidR="0010194F" w:rsidRPr="00D0012B">
        <w:rPr>
          <w:rFonts w:ascii="Times New Roman" w:hAnsi="Times New Roman" w:cs="Times New Roman"/>
          <w:color w:val="000000" w:themeColor="text1"/>
          <w:sz w:val="28"/>
          <w:szCs w:val="28"/>
        </w:rPr>
        <w:t xml:space="preserve">регламентує порядок </w:t>
      </w:r>
      <w:r w:rsidR="00291DCF" w:rsidRPr="00D0012B">
        <w:rPr>
          <w:rFonts w:ascii="Times New Roman" w:hAnsi="Times New Roman" w:cs="Times New Roman"/>
          <w:color w:val="000000" w:themeColor="text1"/>
          <w:sz w:val="28"/>
          <w:szCs w:val="28"/>
          <w:lang w:eastAsia="uk-UA"/>
        </w:rPr>
        <w:t xml:space="preserve">підготовки здобувачів вищої освіти </w:t>
      </w:r>
      <w:r w:rsidRPr="00D0012B">
        <w:rPr>
          <w:rFonts w:ascii="Times New Roman" w:hAnsi="Times New Roman" w:cs="Times New Roman"/>
          <w:bCs/>
          <w:color w:val="000000" w:themeColor="text1"/>
          <w:sz w:val="28"/>
          <w:szCs w:val="28"/>
          <w:lang w:eastAsia="uk-UA"/>
        </w:rPr>
        <w:t xml:space="preserve">в </w:t>
      </w:r>
      <w:r w:rsidR="00C96CF5" w:rsidRPr="00D0012B">
        <w:rPr>
          <w:rFonts w:ascii="Times New Roman" w:hAnsi="Times New Roman" w:cs="Times New Roman"/>
          <w:bCs/>
          <w:color w:val="000000" w:themeColor="text1"/>
          <w:sz w:val="28"/>
          <w:szCs w:val="28"/>
          <w:lang w:eastAsia="uk-UA"/>
        </w:rPr>
        <w:t xml:space="preserve">аспірантурі </w:t>
      </w:r>
      <w:r w:rsidRPr="00D0012B">
        <w:rPr>
          <w:rFonts w:ascii="Times New Roman" w:hAnsi="Times New Roman" w:cs="Times New Roman"/>
          <w:bCs/>
          <w:color w:val="000000" w:themeColor="text1"/>
          <w:sz w:val="28"/>
          <w:szCs w:val="28"/>
          <w:lang w:eastAsia="uk-UA"/>
        </w:rPr>
        <w:t>Одесько</w:t>
      </w:r>
      <w:r w:rsidR="00C96CF5" w:rsidRPr="00D0012B">
        <w:rPr>
          <w:rFonts w:ascii="Times New Roman" w:hAnsi="Times New Roman" w:cs="Times New Roman"/>
          <w:bCs/>
          <w:color w:val="000000" w:themeColor="text1"/>
          <w:sz w:val="28"/>
          <w:szCs w:val="28"/>
          <w:lang w:eastAsia="uk-UA"/>
        </w:rPr>
        <w:t>го</w:t>
      </w:r>
      <w:r w:rsidRPr="00D0012B">
        <w:rPr>
          <w:rFonts w:ascii="Times New Roman" w:hAnsi="Times New Roman" w:cs="Times New Roman"/>
          <w:bCs/>
          <w:color w:val="000000" w:themeColor="text1"/>
          <w:sz w:val="28"/>
          <w:szCs w:val="28"/>
          <w:lang w:eastAsia="uk-UA"/>
        </w:rPr>
        <w:t xml:space="preserve"> національно</w:t>
      </w:r>
      <w:r w:rsidR="00C96CF5" w:rsidRPr="00D0012B">
        <w:rPr>
          <w:rFonts w:ascii="Times New Roman" w:hAnsi="Times New Roman" w:cs="Times New Roman"/>
          <w:bCs/>
          <w:color w:val="000000" w:themeColor="text1"/>
          <w:sz w:val="28"/>
          <w:szCs w:val="28"/>
          <w:lang w:eastAsia="uk-UA"/>
        </w:rPr>
        <w:t>го</w:t>
      </w:r>
      <w:r w:rsidRPr="00D0012B">
        <w:rPr>
          <w:rFonts w:ascii="Times New Roman" w:hAnsi="Times New Roman" w:cs="Times New Roman"/>
          <w:bCs/>
          <w:color w:val="000000" w:themeColor="text1"/>
          <w:sz w:val="28"/>
          <w:szCs w:val="28"/>
          <w:lang w:eastAsia="uk-UA"/>
        </w:rPr>
        <w:t xml:space="preserve"> університет</w:t>
      </w:r>
      <w:r w:rsidR="00C96CF5" w:rsidRPr="00D0012B">
        <w:rPr>
          <w:rFonts w:ascii="Times New Roman" w:hAnsi="Times New Roman" w:cs="Times New Roman"/>
          <w:bCs/>
          <w:color w:val="000000" w:themeColor="text1"/>
          <w:sz w:val="28"/>
          <w:szCs w:val="28"/>
          <w:lang w:eastAsia="uk-UA"/>
        </w:rPr>
        <w:t>у</w:t>
      </w:r>
      <w:r w:rsidRPr="00D0012B">
        <w:rPr>
          <w:rFonts w:ascii="Times New Roman" w:hAnsi="Times New Roman" w:cs="Times New Roman"/>
          <w:bCs/>
          <w:color w:val="000000" w:themeColor="text1"/>
          <w:sz w:val="28"/>
          <w:szCs w:val="28"/>
          <w:lang w:eastAsia="uk-UA"/>
        </w:rPr>
        <w:t xml:space="preserve"> імені І.І. Мечникова</w:t>
      </w:r>
      <w:r w:rsidRPr="00D0012B">
        <w:rPr>
          <w:rFonts w:ascii="Times New Roman" w:hAnsi="Times New Roman" w:cs="Times New Roman"/>
          <w:color w:val="000000" w:themeColor="text1"/>
          <w:sz w:val="28"/>
          <w:szCs w:val="28"/>
          <w:lang w:eastAsia="uk-UA"/>
        </w:rPr>
        <w:t xml:space="preserve"> </w:t>
      </w:r>
      <w:r w:rsidR="00291DCF" w:rsidRPr="00D0012B">
        <w:rPr>
          <w:rFonts w:ascii="Times New Roman" w:hAnsi="Times New Roman" w:cs="Times New Roman"/>
          <w:color w:val="000000" w:themeColor="text1"/>
          <w:sz w:val="28"/>
          <w:szCs w:val="28"/>
          <w:lang w:eastAsia="uk-UA"/>
        </w:rPr>
        <w:t>(далі – Університет)</w:t>
      </w:r>
      <w:r w:rsidRPr="00D0012B">
        <w:rPr>
          <w:rFonts w:ascii="Times New Roman" w:hAnsi="Times New Roman" w:cs="Times New Roman"/>
          <w:color w:val="000000" w:themeColor="text1"/>
          <w:sz w:val="28"/>
          <w:szCs w:val="28"/>
          <w:lang w:eastAsia="uk-UA"/>
        </w:rPr>
        <w:t xml:space="preserve"> </w:t>
      </w:r>
      <w:r w:rsidR="00291DCF" w:rsidRPr="00D0012B">
        <w:rPr>
          <w:rFonts w:ascii="Times New Roman" w:hAnsi="Times New Roman" w:cs="Times New Roman"/>
          <w:color w:val="000000" w:themeColor="text1"/>
          <w:sz w:val="28"/>
          <w:szCs w:val="28"/>
          <w:lang w:eastAsia="uk-UA"/>
        </w:rPr>
        <w:t>на третьому (освітньо-науковому) рівн</w:t>
      </w:r>
      <w:r w:rsidR="0010194F" w:rsidRPr="00D0012B">
        <w:rPr>
          <w:rFonts w:ascii="Times New Roman" w:hAnsi="Times New Roman" w:cs="Times New Roman"/>
          <w:color w:val="000000" w:themeColor="text1"/>
          <w:sz w:val="28"/>
          <w:szCs w:val="28"/>
          <w:lang w:eastAsia="uk-UA"/>
        </w:rPr>
        <w:t>і</w:t>
      </w:r>
      <w:r w:rsidR="00291DCF" w:rsidRPr="00D0012B">
        <w:rPr>
          <w:rFonts w:ascii="Times New Roman" w:hAnsi="Times New Roman" w:cs="Times New Roman"/>
          <w:color w:val="000000" w:themeColor="text1"/>
          <w:sz w:val="28"/>
          <w:szCs w:val="28"/>
          <w:lang w:eastAsia="uk-UA"/>
        </w:rPr>
        <w:t xml:space="preserve"> вищої освіти з метою здобуття ступеня вищої </w:t>
      </w:r>
      <w:r w:rsidRPr="00D0012B">
        <w:rPr>
          <w:rFonts w:ascii="Times New Roman" w:hAnsi="Times New Roman" w:cs="Times New Roman"/>
          <w:color w:val="000000" w:themeColor="text1"/>
          <w:sz w:val="28"/>
          <w:szCs w:val="28"/>
          <w:lang w:eastAsia="uk-UA"/>
        </w:rPr>
        <w:t>освіти доктора філософії</w:t>
      </w:r>
      <w:r w:rsidR="00291DCF" w:rsidRPr="00D0012B">
        <w:rPr>
          <w:rFonts w:ascii="Times New Roman" w:hAnsi="Times New Roman" w:cs="Times New Roman"/>
          <w:color w:val="000000" w:themeColor="text1"/>
          <w:sz w:val="28"/>
          <w:szCs w:val="28"/>
          <w:lang w:eastAsia="uk-UA"/>
        </w:rPr>
        <w:t>.</w:t>
      </w:r>
      <w:r w:rsidR="00B76052" w:rsidRPr="00D0012B">
        <w:rPr>
          <w:rFonts w:ascii="Times New Roman" w:hAnsi="Times New Roman" w:cs="Times New Roman"/>
          <w:color w:val="000000" w:themeColor="text1"/>
          <w:sz w:val="28"/>
          <w:szCs w:val="28"/>
        </w:rPr>
        <w:t xml:space="preserve"> </w:t>
      </w:r>
    </w:p>
    <w:p w:rsidR="00D12F5A" w:rsidRPr="00D0012B" w:rsidRDefault="00291DCF" w:rsidP="00A2326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t xml:space="preserve">1.2. </w:t>
      </w:r>
      <w:r w:rsidR="008E5566" w:rsidRPr="00D0012B">
        <w:rPr>
          <w:rFonts w:ascii="Times New Roman" w:hAnsi="Times New Roman" w:cs="Times New Roman"/>
          <w:color w:val="000000" w:themeColor="text1"/>
          <w:sz w:val="28"/>
          <w:szCs w:val="28"/>
        </w:rPr>
        <w:t xml:space="preserve"> Доктор філософії - це освітній і водночас перший науковий ступінь, що здобувається на третьому рівні вищої освіти на основі ступеня магістра</w:t>
      </w:r>
      <w:r w:rsidR="00704CFA" w:rsidRPr="00D0012B">
        <w:rPr>
          <w:rFonts w:ascii="Times New Roman" w:hAnsi="Times New Roman" w:cs="Times New Roman"/>
          <w:color w:val="000000" w:themeColor="text1"/>
          <w:sz w:val="28"/>
          <w:szCs w:val="28"/>
        </w:rPr>
        <w:t xml:space="preserve"> </w:t>
      </w:r>
      <w:r w:rsidR="00D12F5A" w:rsidRPr="00D0012B">
        <w:rPr>
          <w:rFonts w:ascii="Times New Roman" w:hAnsi="Times New Roman" w:cs="Times New Roman"/>
          <w:color w:val="000000" w:themeColor="text1"/>
          <w:sz w:val="28"/>
          <w:szCs w:val="28"/>
        </w:rPr>
        <w:t xml:space="preserve">або </w:t>
      </w:r>
      <w:r w:rsidR="00704CFA" w:rsidRPr="00D0012B">
        <w:rPr>
          <w:rFonts w:ascii="Times New Roman" w:hAnsi="Times New Roman" w:cs="Times New Roman"/>
          <w:color w:val="000000" w:themeColor="text1"/>
          <w:sz w:val="28"/>
          <w:szCs w:val="28"/>
        </w:rPr>
        <w:t>ОКР спеціаліста</w:t>
      </w:r>
      <w:r w:rsidR="008E5566" w:rsidRPr="00D0012B">
        <w:rPr>
          <w:rFonts w:ascii="Times New Roman" w:hAnsi="Times New Roman" w:cs="Times New Roman"/>
          <w:color w:val="000000" w:themeColor="text1"/>
          <w:sz w:val="28"/>
          <w:szCs w:val="28"/>
        </w:rPr>
        <w:t xml:space="preserve">. </w:t>
      </w:r>
    </w:p>
    <w:p w:rsidR="008E5566" w:rsidRPr="00D0012B" w:rsidRDefault="00D12F5A" w:rsidP="00D0012B">
      <w:pPr>
        <w:spacing w:after="0" w:line="240" w:lineRule="auto"/>
        <w:ind w:firstLine="567"/>
        <w:jc w:val="both"/>
        <w:rPr>
          <w:rFonts w:ascii="Times New Roman" w:hAnsi="Times New Roman" w:cs="Times New Roman"/>
          <w:strike/>
          <w:color w:val="000000" w:themeColor="text1"/>
          <w:sz w:val="28"/>
          <w:szCs w:val="28"/>
          <w:lang w:eastAsia="uk-UA"/>
        </w:rPr>
      </w:pPr>
      <w:r w:rsidRPr="00D0012B">
        <w:rPr>
          <w:rFonts w:ascii="Times New Roman" w:hAnsi="Times New Roman" w:cs="Times New Roman"/>
          <w:color w:val="000000" w:themeColor="text1"/>
          <w:sz w:val="28"/>
          <w:szCs w:val="28"/>
        </w:rPr>
        <w:t>Здобувач ступеня доктора філософії (далі - здобувач) - осо</w:t>
      </w:r>
      <w:r w:rsidR="00A016FD">
        <w:rPr>
          <w:rFonts w:ascii="Times New Roman" w:hAnsi="Times New Roman" w:cs="Times New Roman"/>
          <w:color w:val="000000" w:themeColor="text1"/>
          <w:sz w:val="28"/>
          <w:szCs w:val="28"/>
        </w:rPr>
        <w:t xml:space="preserve">ба, яка виконує в університеті </w:t>
      </w:r>
      <w:r w:rsidRPr="00D0012B">
        <w:rPr>
          <w:rFonts w:ascii="Times New Roman" w:hAnsi="Times New Roman" w:cs="Times New Roman"/>
          <w:color w:val="000000" w:themeColor="text1"/>
          <w:sz w:val="28"/>
          <w:szCs w:val="28"/>
        </w:rPr>
        <w:t>освітньо-наукову програму на третьому (освітньо-науковому) рівні вищої освіти з метою здобуття ступеня доктора філософії</w:t>
      </w:r>
      <w:r w:rsidRPr="00D0012B">
        <w:rPr>
          <w:rFonts w:ascii="Times New Roman" w:hAnsi="Times New Roman" w:cs="Times New Roman"/>
          <w:color w:val="000000" w:themeColor="text1"/>
          <w:sz w:val="28"/>
          <w:szCs w:val="28"/>
          <w:shd w:val="clear" w:color="auto" w:fill="FFFFE2"/>
        </w:rPr>
        <w:t>.</w:t>
      </w:r>
      <w:r w:rsidR="00863239" w:rsidRPr="00D0012B">
        <w:rPr>
          <w:rFonts w:ascii="Times New Roman" w:hAnsi="Times New Roman" w:cs="Times New Roman"/>
          <w:color w:val="000000" w:themeColor="text1"/>
          <w:sz w:val="28"/>
          <w:szCs w:val="28"/>
          <w:shd w:val="clear" w:color="auto" w:fill="FFFFE2"/>
        </w:rPr>
        <w:t xml:space="preserve"> </w:t>
      </w:r>
    </w:p>
    <w:p w:rsidR="00C96CF5" w:rsidRPr="00D0012B" w:rsidRDefault="00704CFA" w:rsidP="00A016FD">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DAF5DA"/>
        </w:rPr>
      </w:pPr>
      <w:r w:rsidRPr="00D0012B">
        <w:rPr>
          <w:rFonts w:ascii="Times New Roman" w:hAnsi="Times New Roman" w:cs="Times New Roman"/>
          <w:color w:val="000000" w:themeColor="text1"/>
          <w:sz w:val="28"/>
          <w:szCs w:val="28"/>
          <w:lang w:eastAsia="ru-RU"/>
        </w:rPr>
        <w:t xml:space="preserve">1.3. </w:t>
      </w:r>
      <w:r w:rsidR="001D3312" w:rsidRPr="00D0012B">
        <w:rPr>
          <w:rFonts w:ascii="Times New Roman" w:hAnsi="Times New Roman" w:cs="Times New Roman"/>
          <w:color w:val="000000" w:themeColor="text1"/>
          <w:sz w:val="28"/>
          <w:szCs w:val="28"/>
          <w:lang w:eastAsia="ru-RU"/>
        </w:rPr>
        <w:t>Основною формою підготовки здобувачів ступеня доктора філософії на третьому (освітньо-науковому) рівні вищої освіти</w:t>
      </w:r>
      <w:r w:rsidRPr="00D0012B">
        <w:rPr>
          <w:rFonts w:ascii="Times New Roman" w:hAnsi="Times New Roman" w:cs="Times New Roman"/>
          <w:color w:val="000000" w:themeColor="text1"/>
          <w:sz w:val="28"/>
          <w:szCs w:val="28"/>
          <w:lang w:eastAsia="ru-RU"/>
        </w:rPr>
        <w:t xml:space="preserve"> в Університеті </w:t>
      </w:r>
      <w:r w:rsidR="001D3312" w:rsidRPr="00D0012B">
        <w:rPr>
          <w:rFonts w:ascii="Times New Roman" w:hAnsi="Times New Roman" w:cs="Times New Roman"/>
          <w:color w:val="000000" w:themeColor="text1"/>
          <w:sz w:val="28"/>
          <w:szCs w:val="28"/>
          <w:lang w:eastAsia="ru-RU"/>
        </w:rPr>
        <w:t xml:space="preserve"> є аспірантура.</w:t>
      </w:r>
      <w:r w:rsidR="00A016FD">
        <w:rPr>
          <w:rFonts w:ascii="Times New Roman" w:hAnsi="Times New Roman" w:cs="Times New Roman"/>
          <w:color w:val="000000" w:themeColor="text1"/>
          <w:sz w:val="28"/>
          <w:szCs w:val="28"/>
          <w:lang w:eastAsia="ru-RU"/>
        </w:rPr>
        <w:t xml:space="preserve"> </w:t>
      </w:r>
      <w:r w:rsidR="006C08AD" w:rsidRPr="0083472A">
        <w:rPr>
          <w:rFonts w:ascii="Times New Roman" w:hAnsi="Times New Roman" w:cs="Times New Roman"/>
          <w:color w:val="000000" w:themeColor="text1"/>
          <w:sz w:val="28"/>
          <w:szCs w:val="28"/>
        </w:rPr>
        <w:t>А</w:t>
      </w:r>
      <w:r w:rsidR="00C96CF5" w:rsidRPr="0083472A">
        <w:rPr>
          <w:rFonts w:ascii="Times New Roman" w:hAnsi="Times New Roman" w:cs="Times New Roman"/>
          <w:color w:val="000000" w:themeColor="text1"/>
          <w:sz w:val="28"/>
          <w:szCs w:val="28"/>
        </w:rPr>
        <w:t xml:space="preserve">спірантура </w:t>
      </w:r>
      <w:r w:rsidR="00A016FD">
        <w:rPr>
          <w:rFonts w:ascii="Times New Roman" w:hAnsi="Times New Roman" w:cs="Times New Roman"/>
          <w:color w:val="000000" w:themeColor="text1"/>
          <w:sz w:val="28"/>
          <w:szCs w:val="28"/>
        </w:rPr>
        <w:t>–</w:t>
      </w:r>
      <w:r w:rsidR="00C96CF5" w:rsidRPr="0083472A">
        <w:rPr>
          <w:rFonts w:ascii="Times New Roman" w:hAnsi="Times New Roman" w:cs="Times New Roman"/>
          <w:color w:val="000000" w:themeColor="text1"/>
          <w:sz w:val="28"/>
          <w:szCs w:val="28"/>
        </w:rPr>
        <w:t xml:space="preserve"> </w:t>
      </w:r>
      <w:r w:rsidR="00A016FD">
        <w:rPr>
          <w:rFonts w:ascii="Times New Roman" w:hAnsi="Times New Roman" w:cs="Times New Roman"/>
          <w:color w:val="000000" w:themeColor="text1"/>
          <w:sz w:val="28"/>
          <w:szCs w:val="28"/>
        </w:rPr>
        <w:t xml:space="preserve">це </w:t>
      </w:r>
      <w:r w:rsidR="00C96CF5" w:rsidRPr="0083472A">
        <w:rPr>
          <w:rFonts w:ascii="Times New Roman" w:hAnsi="Times New Roman" w:cs="Times New Roman"/>
          <w:color w:val="000000" w:themeColor="text1"/>
          <w:sz w:val="28"/>
          <w:szCs w:val="28"/>
        </w:rPr>
        <w:t>система організаційно-освітньо-наукового забезпечення підготовки здобувачів ступеня доктора філософії на третьому (освітньо-науковому) рівні вищої освіти в Університеті з метою оволодіння ними освітньо-науковою програмою</w:t>
      </w:r>
      <w:r w:rsidR="00C96CF5" w:rsidRPr="00A016FD">
        <w:rPr>
          <w:rFonts w:ascii="Times New Roman" w:hAnsi="Times New Roman" w:cs="Times New Roman"/>
          <w:color w:val="000000" w:themeColor="text1"/>
          <w:sz w:val="28"/>
          <w:szCs w:val="28"/>
        </w:rPr>
        <w:t>.</w:t>
      </w:r>
    </w:p>
    <w:p w:rsidR="00863239" w:rsidRPr="00D0012B" w:rsidRDefault="00863239" w:rsidP="00D0012B">
      <w:pPr>
        <w:spacing w:after="0" w:line="240" w:lineRule="auto"/>
        <w:ind w:firstLine="567"/>
        <w:jc w:val="both"/>
        <w:rPr>
          <w:rFonts w:ascii="Times New Roman" w:hAnsi="Times New Roman" w:cs="Times New Roman"/>
          <w:color w:val="000000" w:themeColor="text1"/>
          <w:sz w:val="28"/>
          <w:szCs w:val="28"/>
          <w:lang w:eastAsia="uk-UA"/>
        </w:rPr>
      </w:pPr>
      <w:r w:rsidRPr="0083472A">
        <w:rPr>
          <w:rFonts w:ascii="Times New Roman" w:hAnsi="Times New Roman" w:cs="Times New Roman"/>
          <w:color w:val="000000" w:themeColor="text1"/>
          <w:sz w:val="28"/>
          <w:szCs w:val="28"/>
        </w:rPr>
        <w:t xml:space="preserve">Освітньо-наукова програма на третьому (освітньо-науковому) рівні вищої освіти </w:t>
      </w:r>
      <w:r w:rsidR="00B542E8">
        <w:rPr>
          <w:rFonts w:ascii="Times New Roman" w:hAnsi="Times New Roman" w:cs="Times New Roman"/>
          <w:color w:val="000000" w:themeColor="text1"/>
          <w:sz w:val="28"/>
          <w:szCs w:val="28"/>
        </w:rPr>
        <w:t xml:space="preserve">(далі ОНП) </w:t>
      </w:r>
      <w:r w:rsidR="00A016FD">
        <w:rPr>
          <w:rFonts w:ascii="Times New Roman" w:hAnsi="Times New Roman" w:cs="Times New Roman"/>
          <w:color w:val="000000" w:themeColor="text1"/>
          <w:sz w:val="28"/>
          <w:szCs w:val="28"/>
        </w:rPr>
        <w:t xml:space="preserve">– </w:t>
      </w:r>
      <w:r w:rsidRPr="0083472A">
        <w:rPr>
          <w:rFonts w:ascii="Times New Roman" w:hAnsi="Times New Roman" w:cs="Times New Roman"/>
          <w:color w:val="000000" w:themeColor="text1"/>
          <w:sz w:val="28"/>
          <w:szCs w:val="28"/>
        </w:rPr>
        <w:t>єдиний комплекс освітніх (навчальних дисциплін, індивідуальних завдань, практик, контрольних заходів тощо) та наукових (проведення наукового дослідження, написання наукових публікацій, виступи на конференціях тощо) компонентів, спрямованих на досягнення передбачених такою програмою результатів навчання, підготовки та публічного захисту дисертації, що дає право на отримання визначеної кваліфікації</w:t>
      </w:r>
      <w:r w:rsidRPr="00A016FD">
        <w:rPr>
          <w:rFonts w:ascii="Times New Roman" w:hAnsi="Times New Roman" w:cs="Times New Roman"/>
          <w:color w:val="000000" w:themeColor="text1"/>
          <w:sz w:val="28"/>
          <w:szCs w:val="28"/>
        </w:rPr>
        <w:t>.</w:t>
      </w:r>
    </w:p>
    <w:p w:rsidR="00863239" w:rsidRPr="00D0012B" w:rsidRDefault="00291DCF" w:rsidP="00863239">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 xml:space="preserve">1.4. </w:t>
      </w:r>
      <w:r w:rsidR="00863239" w:rsidRPr="00D0012B">
        <w:rPr>
          <w:rFonts w:ascii="Times New Roman" w:hAnsi="Times New Roman" w:cs="Times New Roman"/>
          <w:color w:val="000000" w:themeColor="text1"/>
          <w:sz w:val="28"/>
          <w:szCs w:val="28"/>
          <w:lang w:eastAsia="uk-UA"/>
        </w:rPr>
        <w:t xml:space="preserve">Університет проваджує освітню діяльність на третьому (освітньо-науковому) рівні вищої освіти відповідно до отриманої ліцензії. </w:t>
      </w:r>
    </w:p>
    <w:p w:rsidR="00863239" w:rsidRPr="00D0012B" w:rsidRDefault="00863239" w:rsidP="00863239">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 xml:space="preserve">Підготовка здобувачів вищої освіти ступеня доктора філософії в аспірантурі Університету здійснюється за очною (денною і вечірньою) формою навчання. </w:t>
      </w:r>
    </w:p>
    <w:p w:rsidR="00863239" w:rsidRPr="00D0012B" w:rsidRDefault="00863239" w:rsidP="00863239">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 xml:space="preserve">Нормативний строк підготовки доктора філософії в аспірантурі </w:t>
      </w:r>
      <w:r w:rsidRPr="00D0012B">
        <w:rPr>
          <w:rFonts w:ascii="Times New Roman" w:hAnsi="Times New Roman" w:cs="Times New Roman"/>
          <w:color w:val="000000" w:themeColor="text1"/>
          <w:sz w:val="28"/>
          <w:szCs w:val="28"/>
          <w:lang w:eastAsia="ru-RU"/>
        </w:rPr>
        <w:t>незалежно від форми навчання </w:t>
      </w:r>
      <w:r w:rsidRPr="00D0012B">
        <w:rPr>
          <w:rFonts w:ascii="Times New Roman" w:hAnsi="Times New Roman" w:cs="Times New Roman"/>
          <w:color w:val="000000" w:themeColor="text1"/>
          <w:sz w:val="28"/>
          <w:szCs w:val="28"/>
          <w:lang w:eastAsia="uk-UA"/>
        </w:rPr>
        <w:t xml:space="preserve"> становить чотири роки.</w:t>
      </w:r>
    </w:p>
    <w:p w:rsidR="00AA074A" w:rsidRPr="00D0012B" w:rsidRDefault="00605EE0" w:rsidP="00A2326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EFCB"/>
        </w:rPr>
      </w:pPr>
      <w:r w:rsidRPr="00D0012B">
        <w:rPr>
          <w:rFonts w:ascii="Times New Roman" w:hAnsi="Times New Roman" w:cs="Times New Roman"/>
          <w:color w:val="000000" w:themeColor="text1"/>
          <w:sz w:val="28"/>
          <w:szCs w:val="28"/>
          <w:lang w:eastAsia="ru-RU"/>
        </w:rPr>
        <w:t xml:space="preserve">1.5. </w:t>
      </w:r>
      <w:r w:rsidR="00AA074A" w:rsidRPr="0083472A">
        <w:rPr>
          <w:rFonts w:ascii="Times New Roman" w:hAnsi="Times New Roman" w:cs="Times New Roman"/>
          <w:color w:val="000000" w:themeColor="text1"/>
          <w:sz w:val="28"/>
          <w:szCs w:val="28"/>
        </w:rPr>
        <w:t>Підготовка в аспірантурі передбачає виконання особо</w:t>
      </w:r>
      <w:r w:rsidR="002D690F" w:rsidRPr="0083472A">
        <w:rPr>
          <w:rFonts w:ascii="Times New Roman" w:hAnsi="Times New Roman" w:cs="Times New Roman"/>
          <w:color w:val="000000" w:themeColor="text1"/>
          <w:sz w:val="28"/>
          <w:szCs w:val="28"/>
        </w:rPr>
        <w:t xml:space="preserve">ю відповідної </w:t>
      </w:r>
      <w:r w:rsidR="005D1425">
        <w:rPr>
          <w:rFonts w:ascii="Times New Roman" w:hAnsi="Times New Roman" w:cs="Times New Roman"/>
          <w:color w:val="000000" w:themeColor="text1"/>
          <w:sz w:val="28"/>
          <w:szCs w:val="28"/>
        </w:rPr>
        <w:t>ОНП</w:t>
      </w:r>
      <w:r w:rsidR="00AA074A" w:rsidRPr="0083472A">
        <w:rPr>
          <w:rFonts w:ascii="Times New Roman" w:hAnsi="Times New Roman" w:cs="Times New Roman"/>
          <w:color w:val="000000" w:themeColor="text1"/>
          <w:sz w:val="28"/>
          <w:szCs w:val="28"/>
        </w:rPr>
        <w:t xml:space="preserve"> Університету за певною спеціальністю та проведення власного наукового дослідження. Невід'ємною складовою </w:t>
      </w:r>
      <w:r w:rsidR="005D1425">
        <w:rPr>
          <w:rFonts w:ascii="Times New Roman" w:hAnsi="Times New Roman" w:cs="Times New Roman"/>
          <w:color w:val="000000" w:themeColor="text1"/>
          <w:sz w:val="28"/>
          <w:szCs w:val="28"/>
        </w:rPr>
        <w:t>ОНП</w:t>
      </w:r>
      <w:r w:rsidR="00AA074A" w:rsidRPr="0083472A">
        <w:rPr>
          <w:rFonts w:ascii="Times New Roman" w:hAnsi="Times New Roman" w:cs="Times New Roman"/>
          <w:color w:val="000000" w:themeColor="text1"/>
          <w:sz w:val="28"/>
          <w:szCs w:val="28"/>
        </w:rPr>
        <w:t xml:space="preserve"> аспірантури є підготовка та публікація наукових статей</w:t>
      </w:r>
      <w:r w:rsidR="00AA074A" w:rsidRPr="00A016FD">
        <w:rPr>
          <w:rFonts w:ascii="Times New Roman" w:hAnsi="Times New Roman" w:cs="Times New Roman"/>
          <w:color w:val="000000" w:themeColor="text1"/>
          <w:sz w:val="28"/>
          <w:szCs w:val="28"/>
        </w:rPr>
        <w:t>.</w:t>
      </w:r>
    </w:p>
    <w:p w:rsidR="002D690F" w:rsidRPr="00D0012B" w:rsidRDefault="002D690F" w:rsidP="00A016FD">
      <w:pPr>
        <w:shd w:val="clear" w:color="auto" w:fill="FFFFFF"/>
        <w:spacing w:after="0" w:line="240" w:lineRule="auto"/>
        <w:ind w:firstLine="567"/>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Підготовка в аспірантурі завершується отриманням диплома доктора філософії після публічного захисту дисертації в разовій спеціалізованій вченій раді.</w:t>
      </w:r>
    </w:p>
    <w:p w:rsidR="00605EE0" w:rsidRPr="00D0012B" w:rsidRDefault="00605EE0" w:rsidP="00A2326C">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1.6</w:t>
      </w:r>
      <w:r w:rsidR="00B76052" w:rsidRPr="00D0012B">
        <w:rPr>
          <w:rFonts w:ascii="Times New Roman" w:hAnsi="Times New Roman" w:cs="Times New Roman"/>
          <w:color w:val="000000" w:themeColor="text1"/>
          <w:sz w:val="28"/>
          <w:szCs w:val="28"/>
        </w:rPr>
        <w:t xml:space="preserve">. </w:t>
      </w:r>
      <w:r w:rsidR="00E4720E" w:rsidRPr="00D0012B">
        <w:rPr>
          <w:rFonts w:ascii="Times New Roman" w:hAnsi="Times New Roman" w:cs="Times New Roman"/>
          <w:color w:val="000000" w:themeColor="text1"/>
          <w:sz w:val="28"/>
          <w:szCs w:val="28"/>
          <w:lang w:eastAsia="uk-UA"/>
        </w:rPr>
        <w:t xml:space="preserve">Координацію діяльності структурних підрозділів, які </w:t>
      </w:r>
      <w:r w:rsidR="00E4720E" w:rsidRPr="0083472A">
        <w:rPr>
          <w:rFonts w:ascii="Times New Roman" w:hAnsi="Times New Roman" w:cs="Times New Roman"/>
          <w:color w:val="000000" w:themeColor="text1"/>
          <w:sz w:val="28"/>
          <w:szCs w:val="28"/>
        </w:rPr>
        <w:t>здійснюють підготовку</w:t>
      </w:r>
      <w:r w:rsidR="00E4720E" w:rsidRPr="00A016FD">
        <w:rPr>
          <w:rFonts w:ascii="Times New Roman" w:hAnsi="Times New Roman" w:cs="Times New Roman"/>
          <w:color w:val="000000" w:themeColor="text1"/>
          <w:sz w:val="28"/>
          <w:szCs w:val="28"/>
        </w:rPr>
        <w:t xml:space="preserve"> </w:t>
      </w:r>
      <w:r w:rsidR="00E4720E" w:rsidRPr="00D0012B">
        <w:rPr>
          <w:rFonts w:ascii="Times New Roman" w:hAnsi="Times New Roman" w:cs="Times New Roman"/>
          <w:color w:val="000000" w:themeColor="text1"/>
          <w:sz w:val="28"/>
          <w:szCs w:val="28"/>
          <w:lang w:eastAsia="uk-UA"/>
        </w:rPr>
        <w:t>здобувачів вищої освіти ступеня доктора філософії, організаційне та методичне забезпечення функціонування аспірантури, здійснює відділ аспірантури та докторантури [</w:t>
      </w:r>
      <w:hyperlink r:id="rId9" w:history="1">
        <w:r w:rsidR="00E4720E" w:rsidRPr="00D0012B">
          <w:rPr>
            <w:rStyle w:val="aa"/>
            <w:rFonts w:ascii="Times New Roman" w:hAnsi="Times New Roman"/>
            <w:color w:val="000000" w:themeColor="text1"/>
            <w:sz w:val="28"/>
            <w:szCs w:val="28"/>
          </w:rPr>
          <w:t>http://onu.edu.ua/uk/science/postgraduate</w:t>
        </w:r>
      </w:hyperlink>
      <w:r w:rsidR="00E4720E" w:rsidRPr="00D0012B">
        <w:rPr>
          <w:rFonts w:ascii="Times New Roman" w:hAnsi="Times New Roman" w:cs="Times New Roman"/>
          <w:color w:val="000000" w:themeColor="text1"/>
          <w:sz w:val="28"/>
          <w:szCs w:val="28"/>
        </w:rPr>
        <w:t>]</w:t>
      </w:r>
      <w:r w:rsidR="00E4720E" w:rsidRPr="00D0012B">
        <w:rPr>
          <w:rFonts w:ascii="Times New Roman" w:hAnsi="Times New Roman" w:cs="Times New Roman"/>
          <w:color w:val="000000" w:themeColor="text1"/>
          <w:sz w:val="28"/>
          <w:szCs w:val="28"/>
          <w:lang w:eastAsia="uk-UA"/>
        </w:rPr>
        <w:t>.</w:t>
      </w:r>
    </w:p>
    <w:p w:rsidR="00E4720E" w:rsidRPr="00D0012B" w:rsidRDefault="001D5F5E" w:rsidP="00E4720E">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lastRenderedPageBreak/>
        <w:t>1.</w:t>
      </w:r>
      <w:r w:rsidR="00507824" w:rsidRPr="00D0012B">
        <w:rPr>
          <w:rFonts w:ascii="Times New Roman" w:hAnsi="Times New Roman" w:cs="Times New Roman"/>
          <w:color w:val="000000" w:themeColor="text1"/>
          <w:sz w:val="28"/>
          <w:szCs w:val="28"/>
          <w:lang w:eastAsia="uk-UA"/>
        </w:rPr>
        <w:t>7</w:t>
      </w:r>
      <w:r w:rsidRPr="00D0012B">
        <w:rPr>
          <w:rFonts w:ascii="Times New Roman" w:hAnsi="Times New Roman" w:cs="Times New Roman"/>
          <w:color w:val="000000" w:themeColor="text1"/>
          <w:sz w:val="28"/>
          <w:szCs w:val="28"/>
          <w:lang w:eastAsia="uk-UA"/>
        </w:rPr>
        <w:t>.</w:t>
      </w:r>
      <w:r w:rsidR="00291DCF" w:rsidRPr="00D0012B">
        <w:rPr>
          <w:rFonts w:ascii="Times New Roman" w:hAnsi="Times New Roman" w:cs="Times New Roman"/>
          <w:color w:val="000000" w:themeColor="text1"/>
          <w:sz w:val="28"/>
          <w:szCs w:val="28"/>
          <w:lang w:eastAsia="uk-UA"/>
        </w:rPr>
        <w:t> </w:t>
      </w:r>
      <w:r w:rsidR="00E4720E" w:rsidRPr="00D0012B">
        <w:rPr>
          <w:rFonts w:ascii="Times New Roman" w:hAnsi="Times New Roman" w:cs="Times New Roman"/>
          <w:color w:val="000000" w:themeColor="text1"/>
          <w:sz w:val="28"/>
          <w:szCs w:val="28"/>
          <w:lang w:eastAsia="ru-RU"/>
        </w:rPr>
        <w:t>До аспірантури ОНУ імені І.І. Мечникова приймаються громадяни України, іноземці та особи без громадянства (далі – іноземці), які проживають на території</w:t>
      </w:r>
      <w:r w:rsidR="00E4720E">
        <w:rPr>
          <w:rFonts w:ascii="Times New Roman" w:hAnsi="Times New Roman" w:cs="Times New Roman"/>
          <w:color w:val="000000" w:themeColor="text1"/>
          <w:sz w:val="28"/>
          <w:szCs w:val="28"/>
          <w:lang w:eastAsia="ru-RU"/>
        </w:rPr>
        <w:t xml:space="preserve"> України на законних підставах.</w:t>
      </w:r>
      <w:r w:rsidR="00E4720E" w:rsidRPr="00D0012B">
        <w:rPr>
          <w:rFonts w:ascii="Times New Roman" w:hAnsi="Times New Roman" w:cs="Times New Roman"/>
          <w:i/>
          <w:color w:val="000000" w:themeColor="text1"/>
          <w:sz w:val="28"/>
          <w:szCs w:val="28"/>
        </w:rPr>
        <w:t xml:space="preserve"> </w:t>
      </w:r>
      <w:r w:rsidR="00E4720E" w:rsidRPr="00D0012B">
        <w:rPr>
          <w:rFonts w:ascii="Times New Roman" w:hAnsi="Times New Roman" w:cs="Times New Roman"/>
          <w:color w:val="000000" w:themeColor="text1"/>
          <w:sz w:val="28"/>
          <w:szCs w:val="28"/>
        </w:rPr>
        <w:t xml:space="preserve">Усі особи, які здобувають вищу освіту в </w:t>
      </w:r>
      <w:r w:rsidR="00E4720E" w:rsidRPr="00D0012B">
        <w:rPr>
          <w:rFonts w:ascii="Times New Roman" w:hAnsi="Times New Roman" w:cs="Times New Roman"/>
          <w:color w:val="000000" w:themeColor="text1"/>
          <w:sz w:val="28"/>
          <w:szCs w:val="28"/>
          <w:lang w:eastAsia="ru-RU"/>
        </w:rPr>
        <w:t>ОНУ імені І.І. Мечникова</w:t>
      </w:r>
      <w:r w:rsidR="00E4720E" w:rsidRPr="00D0012B">
        <w:rPr>
          <w:rFonts w:ascii="Times New Roman" w:hAnsi="Times New Roman" w:cs="Times New Roman"/>
          <w:color w:val="000000" w:themeColor="text1"/>
          <w:sz w:val="28"/>
          <w:szCs w:val="28"/>
        </w:rPr>
        <w:t xml:space="preserve">, мають рівні права та обов’язки. </w:t>
      </w:r>
    </w:p>
    <w:p w:rsidR="00704CFA" w:rsidRPr="00E4720E" w:rsidRDefault="000621D9" w:rsidP="00E4720E">
      <w:pPr>
        <w:shd w:val="clear" w:color="auto" w:fill="FFFFFF"/>
        <w:spacing w:after="0" w:line="240" w:lineRule="auto"/>
        <w:ind w:firstLine="567"/>
        <w:jc w:val="both"/>
        <w:rPr>
          <w:rFonts w:ascii="Times New Roman" w:hAnsi="Times New Roman" w:cs="Times New Roman"/>
          <w:bCs/>
          <w:color w:val="000000" w:themeColor="text1"/>
          <w:sz w:val="28"/>
          <w:szCs w:val="28"/>
        </w:rPr>
      </w:pPr>
      <w:r w:rsidRPr="00D0012B">
        <w:rPr>
          <w:rFonts w:ascii="Times New Roman" w:hAnsi="Times New Roman" w:cs="Times New Roman"/>
          <w:color w:val="000000" w:themeColor="text1"/>
          <w:sz w:val="28"/>
          <w:szCs w:val="28"/>
        </w:rPr>
        <w:t>1.</w:t>
      </w:r>
      <w:r w:rsidR="00E4720E" w:rsidRPr="00E4720E">
        <w:rPr>
          <w:rFonts w:ascii="Times New Roman" w:hAnsi="Times New Roman" w:cs="Times New Roman"/>
          <w:color w:val="000000" w:themeColor="text1"/>
          <w:sz w:val="28"/>
          <w:szCs w:val="28"/>
        </w:rPr>
        <w:t>8</w:t>
      </w:r>
      <w:r w:rsidRPr="00D0012B">
        <w:rPr>
          <w:rFonts w:ascii="Times New Roman" w:hAnsi="Times New Roman" w:cs="Times New Roman"/>
          <w:color w:val="000000" w:themeColor="text1"/>
          <w:sz w:val="28"/>
          <w:szCs w:val="28"/>
        </w:rPr>
        <w:t xml:space="preserve">. </w:t>
      </w:r>
      <w:r w:rsidR="00704CFA" w:rsidRPr="00D0012B">
        <w:rPr>
          <w:rFonts w:ascii="Times New Roman" w:hAnsi="Times New Roman" w:cs="Times New Roman"/>
          <w:color w:val="000000" w:themeColor="text1"/>
          <w:sz w:val="28"/>
          <w:szCs w:val="28"/>
        </w:rPr>
        <w:t>Положення розроблено на підставі</w:t>
      </w:r>
      <w:r w:rsidR="00F55AB4">
        <w:rPr>
          <w:rFonts w:ascii="Times New Roman" w:hAnsi="Times New Roman" w:cs="Times New Roman"/>
          <w:color w:val="000000" w:themeColor="text1"/>
          <w:sz w:val="28"/>
          <w:szCs w:val="28"/>
        </w:rPr>
        <w:t>:</w:t>
      </w:r>
      <w:r w:rsidR="00E4720E" w:rsidRPr="00E4720E">
        <w:rPr>
          <w:rFonts w:ascii="Times New Roman" w:hAnsi="Times New Roman" w:cs="Times New Roman"/>
          <w:color w:val="000000" w:themeColor="text1"/>
          <w:sz w:val="28"/>
          <w:szCs w:val="28"/>
        </w:rPr>
        <w:t xml:space="preserve"> </w:t>
      </w:r>
      <w:r w:rsidR="00704CFA" w:rsidRPr="00E4720E">
        <w:rPr>
          <w:rFonts w:ascii="Times New Roman" w:hAnsi="Times New Roman"/>
          <w:color w:val="000000" w:themeColor="text1"/>
          <w:sz w:val="28"/>
          <w:szCs w:val="28"/>
        </w:rPr>
        <w:t>З</w:t>
      </w:r>
      <w:r w:rsidR="00F55AB4" w:rsidRPr="00E4720E">
        <w:rPr>
          <w:rFonts w:ascii="Times New Roman" w:hAnsi="Times New Roman"/>
          <w:color w:val="000000" w:themeColor="text1"/>
          <w:sz w:val="28"/>
          <w:szCs w:val="28"/>
        </w:rPr>
        <w:t>акону України «Про вищу освіту»;</w:t>
      </w:r>
      <w:r w:rsidR="00704CFA" w:rsidRPr="00E4720E">
        <w:rPr>
          <w:rFonts w:ascii="Times New Roman" w:hAnsi="Times New Roman"/>
          <w:color w:val="000000" w:themeColor="text1"/>
          <w:sz w:val="28"/>
          <w:szCs w:val="28"/>
        </w:rPr>
        <w:t xml:space="preserve"> Постанов</w:t>
      </w:r>
      <w:r w:rsidR="004C7B2A" w:rsidRPr="00E4720E">
        <w:rPr>
          <w:rFonts w:ascii="Times New Roman" w:hAnsi="Times New Roman"/>
          <w:color w:val="000000" w:themeColor="text1"/>
          <w:sz w:val="28"/>
          <w:szCs w:val="28"/>
        </w:rPr>
        <w:t>и</w:t>
      </w:r>
      <w:r w:rsidR="00704CFA" w:rsidRPr="00E4720E">
        <w:rPr>
          <w:rFonts w:ascii="Times New Roman" w:hAnsi="Times New Roman"/>
          <w:color w:val="000000" w:themeColor="text1"/>
          <w:sz w:val="28"/>
          <w:szCs w:val="28"/>
        </w:rPr>
        <w:t xml:space="preserve"> Кабінету Міністрів України</w:t>
      </w:r>
      <w:r w:rsidR="004C7B2A" w:rsidRPr="00E4720E">
        <w:rPr>
          <w:rFonts w:ascii="Times New Roman" w:hAnsi="Times New Roman"/>
          <w:color w:val="000000" w:themeColor="text1"/>
          <w:sz w:val="28"/>
          <w:szCs w:val="28"/>
        </w:rPr>
        <w:t xml:space="preserve"> в</w:t>
      </w:r>
      <w:r w:rsidR="004C7B2A" w:rsidRPr="00E4720E">
        <w:rPr>
          <w:rFonts w:ascii="Times New Roman" w:hAnsi="Times New Roman"/>
          <w:bCs/>
          <w:color w:val="333333"/>
          <w:sz w:val="28"/>
          <w:szCs w:val="28"/>
        </w:rPr>
        <w:t>ід 23 березня 2016 р.</w:t>
      </w:r>
      <w:r w:rsidR="004C7B2A" w:rsidRPr="00E4720E">
        <w:rPr>
          <w:rFonts w:ascii="Times New Roman" w:hAnsi="Times New Roman"/>
          <w:color w:val="000000" w:themeColor="text1"/>
          <w:sz w:val="28"/>
          <w:szCs w:val="28"/>
        </w:rPr>
        <w:t xml:space="preserve"> </w:t>
      </w:r>
      <w:r w:rsidR="00507824" w:rsidRPr="00E4720E">
        <w:rPr>
          <w:rFonts w:ascii="Times New Roman" w:hAnsi="Times New Roman"/>
          <w:color w:val="000000" w:themeColor="text1"/>
          <w:sz w:val="28"/>
          <w:szCs w:val="28"/>
        </w:rPr>
        <w:t xml:space="preserve">№ 261 </w:t>
      </w:r>
      <w:r w:rsidR="00704CFA" w:rsidRPr="00E4720E">
        <w:rPr>
          <w:rFonts w:ascii="Times New Roman" w:hAnsi="Times New Roman"/>
          <w:color w:val="000000" w:themeColor="text1"/>
          <w:sz w:val="28"/>
          <w:szCs w:val="28"/>
        </w:rPr>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00337B00">
        <w:rPr>
          <w:rFonts w:ascii="Times New Roman" w:hAnsi="Times New Roman"/>
          <w:color w:val="000000" w:themeColor="text1"/>
          <w:sz w:val="28"/>
          <w:szCs w:val="28"/>
        </w:rPr>
        <w:t xml:space="preserve"> </w:t>
      </w:r>
      <w:r w:rsidR="002D79CD" w:rsidRPr="00E4720E">
        <w:rPr>
          <w:rFonts w:ascii="Times New Roman" w:hAnsi="Times New Roman"/>
          <w:color w:val="000000" w:themeColor="text1"/>
          <w:sz w:val="28"/>
          <w:szCs w:val="28"/>
        </w:rPr>
        <w:t>в</w:t>
      </w:r>
      <w:r w:rsidR="004C7B2A" w:rsidRPr="00E4720E">
        <w:rPr>
          <w:rStyle w:val="rvts9"/>
          <w:rFonts w:ascii="Times New Roman" w:hAnsi="Times New Roman"/>
          <w:bCs/>
          <w:color w:val="000000" w:themeColor="text1"/>
          <w:sz w:val="28"/>
          <w:szCs w:val="28"/>
        </w:rPr>
        <w:t> </w:t>
      </w:r>
      <w:r w:rsidR="00337B00">
        <w:rPr>
          <w:rStyle w:val="rvts9"/>
          <w:rFonts w:ascii="Times New Roman" w:hAnsi="Times New Roman"/>
          <w:bCs/>
          <w:color w:val="000000" w:themeColor="text1"/>
          <w:sz w:val="28"/>
          <w:szCs w:val="28"/>
        </w:rPr>
        <w:t xml:space="preserve">редакції </w:t>
      </w:r>
      <w:r w:rsidR="004C7B2A" w:rsidRPr="00E4720E">
        <w:rPr>
          <w:rStyle w:val="rvts9"/>
          <w:rFonts w:ascii="Times New Roman" w:hAnsi="Times New Roman"/>
          <w:bCs/>
          <w:color w:val="000000" w:themeColor="text1"/>
          <w:sz w:val="28"/>
          <w:szCs w:val="28"/>
        </w:rPr>
        <w:t>постанови Кабінету Міністрів України</w:t>
      </w:r>
      <w:r w:rsidR="004C7B2A" w:rsidRPr="00E4720E">
        <w:rPr>
          <w:rFonts w:ascii="Times New Roman" w:hAnsi="Times New Roman"/>
          <w:color w:val="000000" w:themeColor="text1"/>
          <w:sz w:val="28"/>
          <w:szCs w:val="28"/>
        </w:rPr>
        <w:br/>
      </w:r>
      <w:hyperlink r:id="rId10" w:anchor="n15" w:tgtFrame="_blank" w:history="1">
        <w:r w:rsidR="004C7B2A" w:rsidRPr="00E4720E">
          <w:rPr>
            <w:rStyle w:val="aa"/>
            <w:rFonts w:ascii="Times New Roman" w:hAnsi="Times New Roman"/>
            <w:bCs/>
            <w:color w:val="000000" w:themeColor="text1"/>
            <w:sz w:val="28"/>
            <w:szCs w:val="28"/>
            <w:u w:val="none"/>
          </w:rPr>
          <w:t>від 19 травня 2023 р. № 502</w:t>
        </w:r>
      </w:hyperlink>
      <w:r w:rsidR="004C7B2A" w:rsidRPr="00E4720E">
        <w:rPr>
          <w:rStyle w:val="rvts46"/>
          <w:rFonts w:ascii="Times New Roman" w:hAnsi="Times New Roman"/>
          <w:i/>
          <w:iCs/>
          <w:color w:val="000000" w:themeColor="text1"/>
          <w:sz w:val="28"/>
          <w:szCs w:val="28"/>
        </w:rPr>
        <w:t xml:space="preserve"> (в редакції від 01.01.2024 року</w:t>
      </w:r>
      <w:r w:rsidR="002D79CD" w:rsidRPr="00E4720E">
        <w:rPr>
          <w:rStyle w:val="rvts46"/>
          <w:rFonts w:ascii="Times New Roman" w:hAnsi="Times New Roman"/>
          <w:i/>
          <w:iCs/>
          <w:color w:val="000000" w:themeColor="text1"/>
          <w:sz w:val="28"/>
          <w:szCs w:val="28"/>
        </w:rPr>
        <w:t>);</w:t>
      </w:r>
      <w:r w:rsidR="00E4720E" w:rsidRPr="00E4720E">
        <w:rPr>
          <w:rFonts w:ascii="Times New Roman" w:hAnsi="Times New Roman"/>
          <w:color w:val="000000" w:themeColor="text1"/>
          <w:sz w:val="28"/>
          <w:szCs w:val="28"/>
        </w:rPr>
        <w:t xml:space="preserve"> </w:t>
      </w:r>
      <w:r w:rsidR="004C7B2A" w:rsidRPr="00E4720E">
        <w:rPr>
          <w:rFonts w:ascii="Times New Roman" w:hAnsi="Times New Roman"/>
          <w:color w:val="000000" w:themeColor="text1"/>
          <w:sz w:val="28"/>
          <w:szCs w:val="28"/>
        </w:rPr>
        <w:t>Постанови Кабінету Міністрів України в</w:t>
      </w:r>
      <w:r w:rsidR="004C7B2A" w:rsidRPr="00E4720E">
        <w:rPr>
          <w:rFonts w:ascii="Times New Roman" w:hAnsi="Times New Roman"/>
          <w:bCs/>
          <w:color w:val="000000" w:themeColor="text1"/>
          <w:sz w:val="28"/>
          <w:szCs w:val="28"/>
        </w:rPr>
        <w:t xml:space="preserve">ід </w:t>
      </w:r>
      <w:r w:rsidR="004C7B2A" w:rsidRPr="00E4720E">
        <w:rPr>
          <w:rFonts w:ascii="Times New Roman" w:hAnsi="Times New Roman"/>
          <w:color w:val="000000" w:themeColor="text1"/>
          <w:sz w:val="28"/>
          <w:szCs w:val="28"/>
        </w:rPr>
        <w:t>12.01.2022</w:t>
      </w:r>
      <w:r w:rsidR="004C7B2A" w:rsidRPr="00E4720E">
        <w:rPr>
          <w:rFonts w:ascii="Times New Roman" w:hAnsi="Times New Roman"/>
          <w:color w:val="000000" w:themeColor="text1"/>
          <w:sz w:val="28"/>
          <w:szCs w:val="28"/>
          <w:shd w:val="clear" w:color="auto" w:fill="F2F7FF"/>
        </w:rPr>
        <w:t> </w:t>
      </w:r>
      <w:r w:rsidR="004C7B2A" w:rsidRPr="00E4720E">
        <w:rPr>
          <w:rFonts w:ascii="Times New Roman" w:hAnsi="Times New Roman"/>
          <w:bCs/>
          <w:color w:val="000000" w:themeColor="text1"/>
          <w:sz w:val="28"/>
          <w:szCs w:val="28"/>
        </w:rPr>
        <w:t>р</w:t>
      </w:r>
      <w:r w:rsidR="00E4720E" w:rsidRPr="00E4720E">
        <w:rPr>
          <w:rFonts w:ascii="Times New Roman" w:hAnsi="Times New Roman"/>
          <w:bCs/>
          <w:color w:val="000000" w:themeColor="text1"/>
          <w:sz w:val="28"/>
          <w:szCs w:val="28"/>
        </w:rPr>
        <w:t>.</w:t>
      </w:r>
      <w:r w:rsidR="00507824" w:rsidRPr="00E4720E">
        <w:rPr>
          <w:rFonts w:ascii="Times New Roman" w:hAnsi="Times New Roman"/>
          <w:color w:val="000000" w:themeColor="text1"/>
          <w:sz w:val="28"/>
          <w:szCs w:val="28"/>
        </w:rPr>
        <w:t xml:space="preserve"> </w:t>
      </w:r>
      <w:r w:rsidR="00F55AB4" w:rsidRPr="00E4720E">
        <w:rPr>
          <w:rFonts w:ascii="Times New Roman" w:hAnsi="Times New Roman"/>
          <w:color w:val="000000" w:themeColor="text1"/>
          <w:sz w:val="28"/>
          <w:szCs w:val="28"/>
        </w:rPr>
        <w:t>№ 44</w:t>
      </w:r>
      <w:r w:rsidR="00D7578A" w:rsidRPr="00E4720E">
        <w:rPr>
          <w:rFonts w:ascii="Times New Roman" w:hAnsi="Times New Roman"/>
          <w:color w:val="000000" w:themeColor="text1"/>
          <w:spacing w:val="-5"/>
          <w:sz w:val="28"/>
          <w:szCs w:val="28"/>
        </w:rPr>
        <w:t xml:space="preserve"> </w:t>
      </w:r>
      <w:r w:rsidR="00D7578A" w:rsidRPr="00E4720E">
        <w:rPr>
          <w:rFonts w:ascii="Times New Roman" w:hAnsi="Times New Roman"/>
          <w:color w:val="000000" w:themeColor="text1"/>
          <w:sz w:val="28"/>
          <w:szCs w:val="28"/>
        </w:rPr>
        <w:t xml:space="preserve">«Про </w:t>
      </w:r>
      <w:r w:rsidR="00D7578A" w:rsidRPr="00E4720E">
        <w:rPr>
          <w:rFonts w:ascii="Times New Roman" w:hAnsi="Times New Roman"/>
          <w:color w:val="000000" w:themeColor="text1"/>
          <w:spacing w:val="-3"/>
          <w:sz w:val="28"/>
          <w:szCs w:val="28"/>
        </w:rPr>
        <w:t xml:space="preserve">затвердження </w:t>
      </w:r>
      <w:r w:rsidR="00D7578A" w:rsidRPr="00E4720E">
        <w:rPr>
          <w:rFonts w:ascii="Times New Roman" w:hAnsi="Times New Roman"/>
          <w:color w:val="000000" w:themeColor="text1"/>
          <w:sz w:val="28"/>
          <w:szCs w:val="28"/>
        </w:rPr>
        <w:t xml:space="preserve">Порядку </w:t>
      </w:r>
      <w:r w:rsidR="00D7578A" w:rsidRPr="00E4720E">
        <w:rPr>
          <w:rFonts w:ascii="Times New Roman" w:hAnsi="Times New Roman"/>
          <w:color w:val="000000" w:themeColor="text1"/>
          <w:spacing w:val="-3"/>
          <w:sz w:val="28"/>
          <w:szCs w:val="28"/>
        </w:rPr>
        <w:t xml:space="preserve">присудження </w:t>
      </w:r>
      <w:r w:rsidR="00D7578A" w:rsidRPr="00E4720E">
        <w:rPr>
          <w:rFonts w:ascii="Times New Roman" w:hAnsi="Times New Roman"/>
          <w:color w:val="000000" w:themeColor="text1"/>
          <w:sz w:val="28"/>
          <w:szCs w:val="28"/>
        </w:rPr>
        <w:t xml:space="preserve">ступеня доктора філософії та скасування рішення разової спеціалізованої </w:t>
      </w:r>
      <w:r w:rsidR="00D7578A" w:rsidRPr="00E4720E">
        <w:rPr>
          <w:rFonts w:ascii="Times New Roman" w:hAnsi="Times New Roman"/>
          <w:color w:val="000000" w:themeColor="text1"/>
          <w:spacing w:val="-3"/>
          <w:sz w:val="28"/>
          <w:szCs w:val="28"/>
        </w:rPr>
        <w:t xml:space="preserve">вченої </w:t>
      </w:r>
      <w:r w:rsidR="00D7578A" w:rsidRPr="00E4720E">
        <w:rPr>
          <w:rFonts w:ascii="Times New Roman" w:hAnsi="Times New Roman"/>
          <w:color w:val="000000" w:themeColor="text1"/>
          <w:sz w:val="28"/>
          <w:szCs w:val="28"/>
        </w:rPr>
        <w:t xml:space="preserve">ради закладу вищої освіти, </w:t>
      </w:r>
      <w:r w:rsidR="00D7578A" w:rsidRPr="00E4720E">
        <w:rPr>
          <w:rFonts w:ascii="Times New Roman" w:hAnsi="Times New Roman"/>
          <w:color w:val="000000" w:themeColor="text1"/>
          <w:spacing w:val="-5"/>
          <w:sz w:val="28"/>
          <w:szCs w:val="28"/>
        </w:rPr>
        <w:t xml:space="preserve">наукової </w:t>
      </w:r>
      <w:r w:rsidR="00D7578A" w:rsidRPr="00E4720E">
        <w:rPr>
          <w:rFonts w:ascii="Times New Roman" w:hAnsi="Times New Roman"/>
          <w:color w:val="000000" w:themeColor="text1"/>
          <w:sz w:val="28"/>
          <w:szCs w:val="28"/>
        </w:rPr>
        <w:t xml:space="preserve">установи про </w:t>
      </w:r>
      <w:r w:rsidR="00D7578A" w:rsidRPr="00E4720E">
        <w:rPr>
          <w:rFonts w:ascii="Times New Roman" w:hAnsi="Times New Roman"/>
          <w:color w:val="000000" w:themeColor="text1"/>
          <w:spacing w:val="-3"/>
          <w:sz w:val="28"/>
          <w:szCs w:val="28"/>
        </w:rPr>
        <w:t xml:space="preserve">присудження </w:t>
      </w:r>
      <w:r w:rsidR="00A016FD" w:rsidRPr="00E4720E">
        <w:rPr>
          <w:rFonts w:ascii="Times New Roman" w:hAnsi="Times New Roman"/>
          <w:color w:val="000000" w:themeColor="text1"/>
          <w:sz w:val="28"/>
          <w:szCs w:val="28"/>
        </w:rPr>
        <w:t>ступеня доктора</w:t>
      </w:r>
      <w:r w:rsidR="00F55AB4" w:rsidRPr="00E4720E">
        <w:rPr>
          <w:rFonts w:ascii="Times New Roman" w:hAnsi="Times New Roman"/>
          <w:color w:val="000000" w:themeColor="text1"/>
          <w:sz w:val="28"/>
          <w:szCs w:val="28"/>
        </w:rPr>
        <w:t xml:space="preserve"> філософії»</w:t>
      </w:r>
      <w:r w:rsidR="004C7B2A" w:rsidRPr="00E4720E">
        <w:rPr>
          <w:rFonts w:ascii="Times New Roman" w:hAnsi="Times New Roman"/>
          <w:color w:val="000000" w:themeColor="text1"/>
          <w:sz w:val="28"/>
          <w:szCs w:val="28"/>
        </w:rPr>
        <w:t xml:space="preserve"> в </w:t>
      </w:r>
      <w:r w:rsidR="004C7B2A" w:rsidRPr="00E4720E">
        <w:rPr>
          <w:rStyle w:val="rvts9"/>
          <w:rFonts w:ascii="Times New Roman" w:hAnsi="Times New Roman"/>
          <w:bCs/>
          <w:color w:val="000000" w:themeColor="text1"/>
          <w:sz w:val="28"/>
          <w:szCs w:val="28"/>
        </w:rPr>
        <w:t>редакц</w:t>
      </w:r>
      <w:r w:rsidR="00E4720E">
        <w:rPr>
          <w:rStyle w:val="rvts9"/>
          <w:rFonts w:ascii="Times New Roman" w:hAnsi="Times New Roman"/>
          <w:bCs/>
          <w:color w:val="000000" w:themeColor="text1"/>
          <w:sz w:val="28"/>
          <w:szCs w:val="28"/>
        </w:rPr>
        <w:t xml:space="preserve">ії постанови Кабінету Міністрів </w:t>
      </w:r>
      <w:r w:rsidR="004C7B2A" w:rsidRPr="00E4720E">
        <w:rPr>
          <w:rStyle w:val="rvts9"/>
          <w:rFonts w:ascii="Times New Roman" w:hAnsi="Times New Roman"/>
          <w:bCs/>
          <w:color w:val="000000" w:themeColor="text1"/>
          <w:sz w:val="28"/>
          <w:szCs w:val="28"/>
        </w:rPr>
        <w:t>України</w:t>
      </w:r>
      <w:r w:rsidR="00E4720E">
        <w:rPr>
          <w:rStyle w:val="rvts9"/>
          <w:rFonts w:ascii="Times New Roman" w:hAnsi="Times New Roman"/>
          <w:bCs/>
          <w:color w:val="000000" w:themeColor="text1"/>
          <w:sz w:val="28"/>
          <w:szCs w:val="28"/>
        </w:rPr>
        <w:t xml:space="preserve"> </w:t>
      </w:r>
      <w:hyperlink r:id="rId11" w:anchor="n15" w:tgtFrame="_blank" w:history="1">
        <w:r w:rsidR="004C7B2A" w:rsidRPr="00E4720E">
          <w:rPr>
            <w:rStyle w:val="aa"/>
            <w:rFonts w:ascii="Times New Roman" w:hAnsi="Times New Roman"/>
            <w:bCs/>
            <w:color w:val="000000" w:themeColor="text1"/>
            <w:sz w:val="28"/>
            <w:szCs w:val="28"/>
            <w:u w:val="none"/>
          </w:rPr>
          <w:t>від 19 травня 2023 р. № 502</w:t>
        </w:r>
      </w:hyperlink>
      <w:r w:rsidR="002D79CD" w:rsidRPr="00E4720E">
        <w:rPr>
          <w:rStyle w:val="rvts46"/>
          <w:rFonts w:ascii="Times New Roman" w:hAnsi="Times New Roman"/>
          <w:i/>
          <w:iCs/>
          <w:color w:val="000000" w:themeColor="text1"/>
          <w:sz w:val="28"/>
          <w:szCs w:val="28"/>
        </w:rPr>
        <w:t xml:space="preserve"> (в редакції від 01.01.2024 року);</w:t>
      </w:r>
      <w:r w:rsidR="00E4720E" w:rsidRPr="00E4720E">
        <w:rPr>
          <w:rStyle w:val="rvts46"/>
          <w:rFonts w:ascii="Times New Roman" w:hAnsi="Times New Roman"/>
          <w:i/>
          <w:iCs/>
          <w:color w:val="000000" w:themeColor="text1"/>
          <w:sz w:val="28"/>
          <w:szCs w:val="28"/>
        </w:rPr>
        <w:t xml:space="preserve"> </w:t>
      </w:r>
      <w:r w:rsidR="004C7B2A" w:rsidRPr="00A016FD">
        <w:rPr>
          <w:rFonts w:ascii="Times New Roman" w:hAnsi="Times New Roman"/>
          <w:color w:val="000000" w:themeColor="text1"/>
          <w:sz w:val="28"/>
          <w:szCs w:val="28"/>
        </w:rPr>
        <w:t>Постанови Кабінету Міністрів України</w:t>
      </w:r>
      <w:r w:rsidR="004C7B2A" w:rsidRPr="00A016FD">
        <w:rPr>
          <w:rStyle w:val="rvts46"/>
          <w:rFonts w:ascii="Times New Roman" w:hAnsi="Times New Roman"/>
          <w:i/>
          <w:iCs/>
          <w:color w:val="000000" w:themeColor="text1"/>
          <w:sz w:val="28"/>
          <w:szCs w:val="28"/>
        </w:rPr>
        <w:t xml:space="preserve"> </w:t>
      </w:r>
      <w:hyperlink r:id="rId12" w:tgtFrame="_blank" w:history="1">
        <w:r w:rsidR="004C7B2A" w:rsidRPr="00A016FD">
          <w:rPr>
            <w:rStyle w:val="aa"/>
            <w:rFonts w:ascii="Times New Roman" w:hAnsi="Times New Roman"/>
            <w:color w:val="000000" w:themeColor="text1"/>
            <w:sz w:val="28"/>
            <w:szCs w:val="28"/>
            <w:u w:val="none"/>
          </w:rPr>
          <w:t>від 19.05.2023 № 502</w:t>
        </w:r>
      </w:hyperlink>
      <w:hyperlink r:id="rId13" w:tgtFrame="_blank" w:history="1">
        <w:r w:rsidR="004C7B2A" w:rsidRPr="00A016FD">
          <w:rPr>
            <w:rStyle w:val="aa"/>
            <w:rFonts w:ascii="Times New Roman" w:hAnsi="Times New Roman"/>
            <w:color w:val="000000" w:themeColor="text1"/>
            <w:sz w:val="28"/>
            <w:szCs w:val="28"/>
            <w:u w:val="none"/>
            <w:shd w:val="clear" w:color="auto" w:fill="FFFFFF"/>
          </w:rPr>
          <w:t> «Про внесення змін до деяких постанов Кабінету Міністрів України з питань підготовки та атестації здобувачів наукових ступенів</w:t>
        </w:r>
      </w:hyperlink>
      <w:r w:rsidR="004C7B2A" w:rsidRPr="00A016FD">
        <w:rPr>
          <w:rFonts w:ascii="Times New Roman" w:hAnsi="Times New Roman"/>
          <w:color w:val="000000" w:themeColor="text1"/>
          <w:sz w:val="28"/>
          <w:szCs w:val="28"/>
        </w:rPr>
        <w:t>»</w:t>
      </w:r>
      <w:r w:rsidR="00F55AB4" w:rsidRPr="00A016FD">
        <w:rPr>
          <w:rFonts w:ascii="Times New Roman" w:hAnsi="Times New Roman"/>
          <w:color w:val="000000" w:themeColor="text1"/>
          <w:sz w:val="28"/>
          <w:szCs w:val="28"/>
        </w:rPr>
        <w:t>;</w:t>
      </w:r>
      <w:r w:rsidR="00E4720E" w:rsidRPr="00E4720E">
        <w:rPr>
          <w:rFonts w:ascii="Times New Roman" w:hAnsi="Times New Roman"/>
          <w:color w:val="000000" w:themeColor="text1"/>
          <w:sz w:val="28"/>
          <w:szCs w:val="28"/>
        </w:rPr>
        <w:t xml:space="preserve"> </w:t>
      </w:r>
      <w:r w:rsidR="00E4720E">
        <w:rPr>
          <w:rFonts w:ascii="Times New Roman" w:hAnsi="Times New Roman"/>
          <w:color w:val="000000" w:themeColor="text1"/>
          <w:sz w:val="28"/>
          <w:szCs w:val="28"/>
        </w:rPr>
        <w:t>н</w:t>
      </w:r>
      <w:r w:rsidR="002D79CD" w:rsidRPr="00347E7F">
        <w:rPr>
          <w:rFonts w:ascii="Times New Roman" w:hAnsi="Times New Roman"/>
          <w:color w:val="000000" w:themeColor="text1"/>
          <w:sz w:val="28"/>
          <w:szCs w:val="28"/>
        </w:rPr>
        <w:t>аказів та інших нормативних документів МОН України;</w:t>
      </w:r>
      <w:r w:rsidR="00347E7F">
        <w:rPr>
          <w:rFonts w:ascii="Times New Roman" w:hAnsi="Times New Roman"/>
          <w:color w:val="000000" w:themeColor="text1"/>
          <w:sz w:val="28"/>
          <w:szCs w:val="28"/>
        </w:rPr>
        <w:t xml:space="preserve"> </w:t>
      </w:r>
      <w:r w:rsidR="00507824" w:rsidRPr="00347E7F">
        <w:rPr>
          <w:rFonts w:ascii="Times New Roman" w:hAnsi="Times New Roman"/>
          <w:color w:val="000000" w:themeColor="text1"/>
          <w:sz w:val="28"/>
          <w:szCs w:val="28"/>
        </w:rPr>
        <w:t xml:space="preserve">Статуту </w:t>
      </w:r>
      <w:r w:rsidR="002D79CD" w:rsidRPr="00347E7F">
        <w:rPr>
          <w:rFonts w:ascii="Times New Roman" w:hAnsi="Times New Roman"/>
          <w:color w:val="000000" w:themeColor="text1"/>
          <w:sz w:val="28"/>
          <w:szCs w:val="28"/>
        </w:rPr>
        <w:t>У</w:t>
      </w:r>
      <w:r w:rsidR="00507824" w:rsidRPr="00347E7F">
        <w:rPr>
          <w:rFonts w:ascii="Times New Roman" w:hAnsi="Times New Roman"/>
          <w:color w:val="000000" w:themeColor="text1"/>
          <w:sz w:val="28"/>
          <w:szCs w:val="28"/>
        </w:rPr>
        <w:t>ніверситету</w:t>
      </w:r>
      <w:r w:rsidR="002D79CD" w:rsidRPr="00347E7F">
        <w:rPr>
          <w:rFonts w:ascii="Times New Roman" w:hAnsi="Times New Roman"/>
          <w:color w:val="000000" w:themeColor="text1"/>
          <w:sz w:val="28"/>
          <w:szCs w:val="28"/>
        </w:rPr>
        <w:t>,</w:t>
      </w:r>
      <w:r w:rsidR="00507824" w:rsidRPr="00347E7F">
        <w:rPr>
          <w:rFonts w:ascii="Times New Roman" w:hAnsi="Times New Roman"/>
          <w:color w:val="000000" w:themeColor="text1"/>
          <w:sz w:val="28"/>
          <w:szCs w:val="28"/>
        </w:rPr>
        <w:t xml:space="preserve"> </w:t>
      </w:r>
      <w:r w:rsidR="00347E7F" w:rsidRPr="00347E7F">
        <w:rPr>
          <w:rFonts w:ascii="Times New Roman" w:hAnsi="Times New Roman"/>
          <w:color w:val="000000" w:themeColor="text1"/>
          <w:sz w:val="28"/>
          <w:szCs w:val="28"/>
        </w:rPr>
        <w:t>Правил прийому до аспірантури Одеського національного університету імені І.І. Мечникова</w:t>
      </w:r>
      <w:r w:rsidR="00347E7F">
        <w:rPr>
          <w:rFonts w:ascii="Times New Roman" w:hAnsi="Times New Roman"/>
          <w:color w:val="000000" w:themeColor="text1"/>
          <w:sz w:val="28"/>
          <w:szCs w:val="28"/>
        </w:rPr>
        <w:t>;</w:t>
      </w:r>
      <w:r w:rsidR="00347E7F" w:rsidRPr="00347E7F">
        <w:rPr>
          <w:rFonts w:ascii="Times New Roman" w:hAnsi="Times New Roman"/>
          <w:color w:val="000000" w:themeColor="text1"/>
          <w:sz w:val="28"/>
          <w:szCs w:val="28"/>
        </w:rPr>
        <w:t xml:space="preserve"> </w:t>
      </w:r>
      <w:r w:rsidR="00704CFA" w:rsidRPr="00347E7F">
        <w:rPr>
          <w:rFonts w:ascii="Times New Roman" w:hAnsi="Times New Roman"/>
          <w:color w:val="000000" w:themeColor="text1"/>
          <w:sz w:val="28"/>
          <w:szCs w:val="28"/>
        </w:rPr>
        <w:t>Положен</w:t>
      </w:r>
      <w:r w:rsidR="00507824" w:rsidRPr="00347E7F">
        <w:rPr>
          <w:rFonts w:ascii="Times New Roman" w:hAnsi="Times New Roman"/>
          <w:color w:val="000000" w:themeColor="text1"/>
          <w:sz w:val="28"/>
          <w:szCs w:val="28"/>
        </w:rPr>
        <w:t>ня про організацію освітнього процесу в Одесь</w:t>
      </w:r>
      <w:r w:rsidR="00704CFA" w:rsidRPr="00347E7F">
        <w:rPr>
          <w:rFonts w:ascii="Times New Roman" w:hAnsi="Times New Roman"/>
          <w:color w:val="000000" w:themeColor="text1"/>
          <w:sz w:val="28"/>
          <w:szCs w:val="28"/>
        </w:rPr>
        <w:t>ко</w:t>
      </w:r>
      <w:r w:rsidR="00507824" w:rsidRPr="00347E7F">
        <w:rPr>
          <w:rFonts w:ascii="Times New Roman" w:hAnsi="Times New Roman"/>
          <w:color w:val="000000" w:themeColor="text1"/>
          <w:sz w:val="28"/>
          <w:szCs w:val="28"/>
        </w:rPr>
        <w:t>му</w:t>
      </w:r>
      <w:r w:rsidR="00704CFA" w:rsidRPr="00347E7F">
        <w:rPr>
          <w:rFonts w:ascii="Times New Roman" w:hAnsi="Times New Roman"/>
          <w:color w:val="000000" w:themeColor="text1"/>
          <w:sz w:val="28"/>
          <w:szCs w:val="28"/>
        </w:rPr>
        <w:t xml:space="preserve"> національного університету імені </w:t>
      </w:r>
      <w:r w:rsidR="00507824" w:rsidRPr="00347E7F">
        <w:rPr>
          <w:rFonts w:ascii="Times New Roman" w:hAnsi="Times New Roman"/>
          <w:color w:val="000000" w:themeColor="text1"/>
          <w:sz w:val="28"/>
          <w:szCs w:val="28"/>
        </w:rPr>
        <w:t>І.І. Мечникова та інших</w:t>
      </w:r>
      <w:r w:rsidR="002D79CD" w:rsidRPr="00347E7F">
        <w:rPr>
          <w:rFonts w:ascii="Times New Roman" w:hAnsi="Times New Roman"/>
          <w:color w:val="000000" w:themeColor="text1"/>
          <w:sz w:val="28"/>
          <w:szCs w:val="28"/>
        </w:rPr>
        <w:t xml:space="preserve"> </w:t>
      </w:r>
      <w:r w:rsidR="00347E7F">
        <w:rPr>
          <w:rFonts w:ascii="Times New Roman" w:hAnsi="Times New Roman"/>
          <w:color w:val="000000" w:themeColor="text1"/>
          <w:sz w:val="28"/>
          <w:szCs w:val="28"/>
        </w:rPr>
        <w:t xml:space="preserve">Положень і </w:t>
      </w:r>
      <w:r w:rsidR="002D79CD" w:rsidRPr="00347E7F">
        <w:rPr>
          <w:rFonts w:ascii="Times New Roman" w:hAnsi="Times New Roman"/>
          <w:color w:val="000000" w:themeColor="text1"/>
          <w:sz w:val="28"/>
          <w:szCs w:val="28"/>
        </w:rPr>
        <w:t>нормативних документів</w:t>
      </w:r>
      <w:r w:rsidR="00F55AB4" w:rsidRPr="00347E7F">
        <w:rPr>
          <w:rFonts w:ascii="Times New Roman" w:hAnsi="Times New Roman"/>
          <w:color w:val="000000" w:themeColor="text1"/>
          <w:sz w:val="28"/>
          <w:szCs w:val="28"/>
        </w:rPr>
        <w:t xml:space="preserve">, що регулюють </w:t>
      </w:r>
      <w:r w:rsidR="002D79CD" w:rsidRPr="00347E7F">
        <w:rPr>
          <w:rFonts w:ascii="Times New Roman" w:hAnsi="Times New Roman"/>
          <w:color w:val="000000" w:themeColor="text1"/>
          <w:sz w:val="28"/>
          <w:szCs w:val="28"/>
        </w:rPr>
        <w:t xml:space="preserve">організацію </w:t>
      </w:r>
      <w:r w:rsidR="00F55AB4" w:rsidRPr="00347E7F">
        <w:rPr>
          <w:rFonts w:ascii="Times New Roman" w:hAnsi="Times New Roman"/>
          <w:color w:val="000000" w:themeColor="text1"/>
          <w:sz w:val="28"/>
          <w:szCs w:val="28"/>
        </w:rPr>
        <w:t>освітн</w:t>
      </w:r>
      <w:r w:rsidR="002D79CD" w:rsidRPr="00347E7F">
        <w:rPr>
          <w:rFonts w:ascii="Times New Roman" w:hAnsi="Times New Roman"/>
          <w:color w:val="000000" w:themeColor="text1"/>
          <w:sz w:val="28"/>
          <w:szCs w:val="28"/>
        </w:rPr>
        <w:t>ього</w:t>
      </w:r>
      <w:r w:rsidR="00F55AB4" w:rsidRPr="00347E7F">
        <w:rPr>
          <w:rFonts w:ascii="Times New Roman" w:hAnsi="Times New Roman"/>
          <w:color w:val="000000" w:themeColor="text1"/>
          <w:sz w:val="28"/>
          <w:szCs w:val="28"/>
        </w:rPr>
        <w:t xml:space="preserve"> процес</w:t>
      </w:r>
      <w:r w:rsidR="002D79CD" w:rsidRPr="00347E7F">
        <w:rPr>
          <w:rFonts w:ascii="Times New Roman" w:hAnsi="Times New Roman"/>
          <w:color w:val="000000" w:themeColor="text1"/>
          <w:sz w:val="28"/>
          <w:szCs w:val="28"/>
        </w:rPr>
        <w:t>у</w:t>
      </w:r>
      <w:r w:rsidR="00F55AB4" w:rsidRPr="00347E7F">
        <w:rPr>
          <w:rFonts w:ascii="Times New Roman" w:hAnsi="Times New Roman"/>
          <w:color w:val="000000" w:themeColor="text1"/>
          <w:sz w:val="28"/>
          <w:szCs w:val="28"/>
        </w:rPr>
        <w:t xml:space="preserve"> в Університеті</w:t>
      </w:r>
      <w:r w:rsidR="002D79CD" w:rsidRPr="00347E7F">
        <w:rPr>
          <w:rFonts w:ascii="Times New Roman" w:hAnsi="Times New Roman"/>
          <w:color w:val="000000" w:themeColor="text1"/>
          <w:sz w:val="28"/>
          <w:szCs w:val="28"/>
        </w:rPr>
        <w:t>.</w:t>
      </w:r>
    </w:p>
    <w:p w:rsidR="00291DCF" w:rsidRPr="00D0012B" w:rsidRDefault="00291DCF" w:rsidP="001B6C5C">
      <w:pPr>
        <w:pStyle w:val="11"/>
        <w:numPr>
          <w:ilvl w:val="0"/>
          <w:numId w:val="2"/>
        </w:numPr>
        <w:shd w:val="clear" w:color="auto" w:fill="FFFFFF"/>
        <w:spacing w:before="240" w:after="120" w:line="240" w:lineRule="auto"/>
        <w:ind w:left="426"/>
        <w:jc w:val="center"/>
        <w:rPr>
          <w:rFonts w:ascii="Times New Roman" w:hAnsi="Times New Roman" w:cs="Times New Roman"/>
          <w:b/>
          <w:bCs/>
          <w:color w:val="000000" w:themeColor="text1"/>
          <w:lang w:eastAsia="uk-UA"/>
        </w:rPr>
      </w:pPr>
      <w:r w:rsidRPr="00D0012B">
        <w:rPr>
          <w:rFonts w:ascii="Times New Roman" w:hAnsi="Times New Roman" w:cs="Times New Roman"/>
          <w:b/>
          <w:bCs/>
          <w:color w:val="000000" w:themeColor="text1"/>
          <w:lang w:eastAsia="uk-UA"/>
        </w:rPr>
        <w:t>ВСТУП ДО АСПІРАНТУРИ</w:t>
      </w:r>
    </w:p>
    <w:p w:rsidR="001D5F5E"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2</w:t>
      </w:r>
      <w:r w:rsidR="00291DCF" w:rsidRPr="00D0012B">
        <w:rPr>
          <w:rFonts w:ascii="Times New Roman" w:hAnsi="Times New Roman" w:cs="Times New Roman"/>
          <w:color w:val="000000" w:themeColor="text1"/>
          <w:sz w:val="28"/>
          <w:szCs w:val="28"/>
          <w:lang w:eastAsia="uk-UA"/>
        </w:rPr>
        <w:t>.1.</w:t>
      </w:r>
      <w:r w:rsidR="001D5F5E" w:rsidRPr="00D0012B">
        <w:rPr>
          <w:rFonts w:ascii="Times New Roman" w:hAnsi="Times New Roman" w:cs="Times New Roman"/>
          <w:color w:val="000000" w:themeColor="text1"/>
          <w:sz w:val="28"/>
          <w:szCs w:val="28"/>
          <w:lang w:eastAsia="uk-UA"/>
        </w:rPr>
        <w:t xml:space="preserve"> </w:t>
      </w:r>
      <w:r w:rsidR="001D5F5E" w:rsidRPr="00D0012B">
        <w:rPr>
          <w:rFonts w:ascii="Times New Roman" w:hAnsi="Times New Roman" w:cs="Times New Roman"/>
          <w:color w:val="000000" w:themeColor="text1"/>
          <w:sz w:val="28"/>
          <w:szCs w:val="28"/>
          <w:lang w:eastAsia="ru-RU"/>
        </w:rPr>
        <w:t xml:space="preserve">Вступ до аспірантури ОНУ імені І.І. Мечникова </w:t>
      </w:r>
      <w:r w:rsidR="001E4C0B" w:rsidRPr="00D0012B">
        <w:rPr>
          <w:rFonts w:ascii="Times New Roman" w:hAnsi="Times New Roman" w:cs="Times New Roman"/>
          <w:color w:val="000000" w:themeColor="text1"/>
          <w:sz w:val="28"/>
          <w:szCs w:val="28"/>
          <w:lang w:eastAsia="ru-RU"/>
        </w:rPr>
        <w:t>здійснюється</w:t>
      </w:r>
      <w:r w:rsidR="001D5F5E" w:rsidRPr="00D0012B">
        <w:rPr>
          <w:rFonts w:ascii="Times New Roman" w:hAnsi="Times New Roman" w:cs="Times New Roman"/>
          <w:color w:val="000000" w:themeColor="text1"/>
          <w:sz w:val="28"/>
          <w:szCs w:val="28"/>
          <w:lang w:eastAsia="ru-RU"/>
        </w:rPr>
        <w:t>, незалежно від джерел фінансування,</w:t>
      </w:r>
      <w:r w:rsidR="001D5F5E" w:rsidRPr="00D0012B">
        <w:rPr>
          <w:rFonts w:ascii="Times New Roman" w:hAnsi="Times New Roman" w:cs="Times New Roman"/>
          <w:color w:val="000000" w:themeColor="text1"/>
          <w:sz w:val="28"/>
          <w:szCs w:val="28"/>
          <w:lang w:eastAsia="uk-UA"/>
        </w:rPr>
        <w:t xml:space="preserve"> на конкурсній основі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затвердженого постановою Кабінету Міністрів України від 23 березня 2016 р. №</w:t>
      </w:r>
      <w:r w:rsidR="00337B00">
        <w:rPr>
          <w:rFonts w:ascii="Times New Roman" w:hAnsi="Times New Roman" w:cs="Times New Roman"/>
          <w:color w:val="000000" w:themeColor="text1"/>
          <w:sz w:val="28"/>
          <w:szCs w:val="28"/>
          <w:lang w:eastAsia="uk-UA"/>
        </w:rPr>
        <w:t xml:space="preserve"> </w:t>
      </w:r>
      <w:r w:rsidR="001D5F5E" w:rsidRPr="00D0012B">
        <w:rPr>
          <w:rFonts w:ascii="Times New Roman" w:hAnsi="Times New Roman" w:cs="Times New Roman"/>
          <w:color w:val="000000" w:themeColor="text1"/>
          <w:sz w:val="28"/>
          <w:szCs w:val="28"/>
          <w:lang w:eastAsia="uk-UA"/>
        </w:rPr>
        <w:t xml:space="preserve">261, Умов прийому на навчання </w:t>
      </w:r>
      <w:r w:rsidR="00D7578A" w:rsidRPr="00D0012B">
        <w:rPr>
          <w:rFonts w:ascii="Times New Roman" w:hAnsi="Times New Roman" w:cs="Times New Roman"/>
          <w:color w:val="000000" w:themeColor="text1"/>
          <w:sz w:val="28"/>
          <w:szCs w:val="28"/>
          <w:lang w:eastAsia="uk-UA"/>
        </w:rPr>
        <w:t>для здобуття вищої освіти</w:t>
      </w:r>
      <w:r w:rsidR="001D5F5E" w:rsidRPr="00D0012B">
        <w:rPr>
          <w:rFonts w:ascii="Times New Roman" w:hAnsi="Times New Roman" w:cs="Times New Roman"/>
          <w:color w:val="000000" w:themeColor="text1"/>
          <w:sz w:val="28"/>
          <w:szCs w:val="28"/>
          <w:lang w:eastAsia="uk-UA"/>
        </w:rPr>
        <w:t xml:space="preserve">, затверджених МОН, </w:t>
      </w:r>
      <w:r w:rsidR="00337B00">
        <w:rPr>
          <w:rFonts w:ascii="Times New Roman" w:hAnsi="Times New Roman" w:cs="Times New Roman"/>
          <w:color w:val="000000" w:themeColor="text1"/>
          <w:sz w:val="28"/>
          <w:szCs w:val="28"/>
          <w:lang w:eastAsia="uk-UA"/>
        </w:rPr>
        <w:t>П</w:t>
      </w:r>
      <w:r w:rsidR="001D5F5E" w:rsidRPr="00D0012B">
        <w:rPr>
          <w:rFonts w:ascii="Times New Roman" w:hAnsi="Times New Roman" w:cs="Times New Roman"/>
          <w:color w:val="000000" w:themeColor="text1"/>
          <w:sz w:val="28"/>
          <w:szCs w:val="28"/>
          <w:lang w:eastAsia="uk-UA"/>
        </w:rPr>
        <w:t xml:space="preserve">равил прийому до </w:t>
      </w:r>
      <w:r w:rsidR="001E4C0B" w:rsidRPr="00D0012B">
        <w:rPr>
          <w:rFonts w:ascii="Times New Roman" w:hAnsi="Times New Roman" w:cs="Times New Roman"/>
          <w:color w:val="000000" w:themeColor="text1"/>
          <w:sz w:val="28"/>
          <w:szCs w:val="28"/>
          <w:lang w:eastAsia="uk-UA"/>
        </w:rPr>
        <w:t>аспірантури Університету</w:t>
      </w:r>
      <w:r w:rsidR="001D5F5E" w:rsidRPr="00D0012B">
        <w:rPr>
          <w:rFonts w:ascii="Times New Roman" w:hAnsi="Times New Roman" w:cs="Times New Roman"/>
          <w:color w:val="000000" w:themeColor="text1"/>
          <w:sz w:val="28"/>
          <w:szCs w:val="28"/>
          <w:lang w:eastAsia="uk-UA"/>
        </w:rPr>
        <w:t>.</w:t>
      </w:r>
    </w:p>
    <w:p w:rsidR="001E4C0B"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2</w:t>
      </w:r>
      <w:r w:rsidR="000621D9" w:rsidRPr="00D0012B">
        <w:rPr>
          <w:rFonts w:ascii="Times New Roman" w:hAnsi="Times New Roman" w:cs="Times New Roman"/>
          <w:color w:val="000000" w:themeColor="text1"/>
          <w:sz w:val="28"/>
          <w:szCs w:val="28"/>
          <w:lang w:eastAsia="uk-UA"/>
        </w:rPr>
        <w:t xml:space="preserve">.2. </w:t>
      </w:r>
      <w:r w:rsidR="001E4C0B" w:rsidRPr="00D0012B">
        <w:rPr>
          <w:rFonts w:ascii="Times New Roman" w:hAnsi="Times New Roman" w:cs="Times New Roman"/>
          <w:color w:val="000000" w:themeColor="text1"/>
          <w:sz w:val="28"/>
          <w:szCs w:val="28"/>
        </w:rPr>
        <w:t xml:space="preserve">Правила прийому до аспірантури Університету </w:t>
      </w:r>
      <w:r w:rsidR="001D5F5E" w:rsidRPr="00D0012B">
        <w:rPr>
          <w:rFonts w:ascii="Times New Roman" w:hAnsi="Times New Roman" w:cs="Times New Roman"/>
          <w:color w:val="000000" w:themeColor="text1"/>
          <w:sz w:val="28"/>
          <w:szCs w:val="28"/>
        </w:rPr>
        <w:t>затвердж</w:t>
      </w:r>
      <w:r w:rsidR="001E4C0B" w:rsidRPr="00D0012B">
        <w:rPr>
          <w:rFonts w:ascii="Times New Roman" w:hAnsi="Times New Roman" w:cs="Times New Roman"/>
          <w:color w:val="000000" w:themeColor="text1"/>
          <w:sz w:val="28"/>
          <w:szCs w:val="28"/>
        </w:rPr>
        <w:t xml:space="preserve">ує </w:t>
      </w:r>
      <w:r w:rsidR="001D5F5E" w:rsidRPr="00D0012B">
        <w:rPr>
          <w:rFonts w:ascii="Times New Roman" w:hAnsi="Times New Roman" w:cs="Times New Roman"/>
          <w:color w:val="000000" w:themeColor="text1"/>
          <w:sz w:val="28"/>
          <w:szCs w:val="28"/>
        </w:rPr>
        <w:t>Вчен</w:t>
      </w:r>
      <w:r w:rsidR="004A2A98" w:rsidRPr="00D0012B">
        <w:rPr>
          <w:rFonts w:ascii="Times New Roman" w:hAnsi="Times New Roman" w:cs="Times New Roman"/>
          <w:color w:val="000000" w:themeColor="text1"/>
          <w:sz w:val="28"/>
          <w:szCs w:val="28"/>
        </w:rPr>
        <w:t>а</w:t>
      </w:r>
      <w:r w:rsidR="001D5F5E" w:rsidRPr="00D0012B">
        <w:rPr>
          <w:rFonts w:ascii="Times New Roman" w:hAnsi="Times New Roman" w:cs="Times New Roman"/>
          <w:color w:val="000000" w:themeColor="text1"/>
          <w:sz w:val="28"/>
          <w:szCs w:val="28"/>
        </w:rPr>
        <w:t xml:space="preserve"> рад</w:t>
      </w:r>
      <w:r w:rsidR="001E4C0B" w:rsidRPr="00D0012B">
        <w:rPr>
          <w:rFonts w:ascii="Times New Roman" w:hAnsi="Times New Roman" w:cs="Times New Roman"/>
          <w:color w:val="000000" w:themeColor="text1"/>
          <w:sz w:val="28"/>
          <w:szCs w:val="28"/>
        </w:rPr>
        <w:t xml:space="preserve">а </w:t>
      </w:r>
      <w:r w:rsidR="001D5F5E" w:rsidRPr="00D0012B">
        <w:rPr>
          <w:rFonts w:ascii="Times New Roman" w:hAnsi="Times New Roman" w:cs="Times New Roman"/>
          <w:color w:val="000000" w:themeColor="text1"/>
          <w:sz w:val="28"/>
          <w:szCs w:val="28"/>
        </w:rPr>
        <w:t>ОНУ імені І.І. Мечникова</w:t>
      </w:r>
      <w:r w:rsidR="003F3F7A" w:rsidRPr="00D0012B">
        <w:rPr>
          <w:rFonts w:ascii="Times New Roman" w:hAnsi="Times New Roman" w:cs="Times New Roman"/>
          <w:color w:val="000000" w:themeColor="text1"/>
          <w:sz w:val="28"/>
          <w:szCs w:val="28"/>
        </w:rPr>
        <w:t>,</w:t>
      </w:r>
      <w:r w:rsidR="001D5F5E" w:rsidRPr="00D0012B">
        <w:rPr>
          <w:rFonts w:ascii="Times New Roman" w:hAnsi="Times New Roman" w:cs="Times New Roman"/>
          <w:color w:val="000000" w:themeColor="text1"/>
          <w:sz w:val="28"/>
          <w:szCs w:val="28"/>
        </w:rPr>
        <w:t xml:space="preserve"> як додаток до Правил прийому ОНУ імені І.І. Мечникова</w:t>
      </w:r>
      <w:r w:rsidR="000621D9" w:rsidRPr="00D0012B">
        <w:rPr>
          <w:rFonts w:ascii="Times New Roman" w:hAnsi="Times New Roman" w:cs="Times New Roman"/>
          <w:color w:val="000000" w:themeColor="text1"/>
          <w:sz w:val="28"/>
          <w:szCs w:val="28"/>
        </w:rPr>
        <w:t>. П</w:t>
      </w:r>
      <w:r w:rsidR="000621D9" w:rsidRPr="00D0012B">
        <w:rPr>
          <w:rFonts w:ascii="Times New Roman" w:hAnsi="Times New Roman" w:cs="Times New Roman"/>
          <w:color w:val="000000" w:themeColor="text1"/>
          <w:sz w:val="28"/>
          <w:szCs w:val="28"/>
          <w:lang w:eastAsia="uk-UA"/>
        </w:rPr>
        <w:t>риймальна комісія</w:t>
      </w:r>
      <w:r w:rsidR="001E4C0B" w:rsidRPr="00D0012B">
        <w:rPr>
          <w:rFonts w:ascii="Times New Roman" w:hAnsi="Times New Roman" w:cs="Times New Roman"/>
          <w:color w:val="000000" w:themeColor="text1"/>
          <w:sz w:val="28"/>
          <w:szCs w:val="28"/>
          <w:lang w:eastAsia="uk-UA"/>
        </w:rPr>
        <w:t xml:space="preserve"> в установлені </w:t>
      </w:r>
      <w:r w:rsidR="004A2A98" w:rsidRPr="00D0012B">
        <w:rPr>
          <w:rFonts w:ascii="Times New Roman" w:hAnsi="Times New Roman" w:cs="Times New Roman"/>
          <w:color w:val="000000" w:themeColor="text1"/>
          <w:sz w:val="28"/>
          <w:szCs w:val="28"/>
          <w:lang w:eastAsia="uk-UA"/>
        </w:rPr>
        <w:t>терміни</w:t>
      </w:r>
      <w:r w:rsidR="001E4C0B" w:rsidRPr="00D0012B">
        <w:rPr>
          <w:rFonts w:ascii="Times New Roman" w:hAnsi="Times New Roman" w:cs="Times New Roman"/>
          <w:color w:val="000000" w:themeColor="text1"/>
          <w:sz w:val="28"/>
          <w:szCs w:val="28"/>
          <w:lang w:eastAsia="uk-UA"/>
        </w:rPr>
        <w:t xml:space="preserve"> оприлюднює їх на офіційному веб-сайті Університету</w:t>
      </w:r>
      <w:r w:rsidR="007462E8" w:rsidRPr="00D0012B">
        <w:rPr>
          <w:rFonts w:ascii="Times New Roman" w:hAnsi="Times New Roman" w:cs="Times New Roman"/>
          <w:color w:val="000000" w:themeColor="text1"/>
          <w:sz w:val="28"/>
          <w:szCs w:val="28"/>
          <w:lang w:eastAsia="uk-UA"/>
        </w:rPr>
        <w:t xml:space="preserve"> </w:t>
      </w:r>
      <w:r w:rsidR="007462E8" w:rsidRPr="00D0012B">
        <w:rPr>
          <w:rFonts w:ascii="Times New Roman" w:hAnsi="Times New Roman" w:cs="Times New Roman"/>
          <w:color w:val="000000" w:themeColor="text1"/>
          <w:sz w:val="28"/>
          <w:szCs w:val="28"/>
          <w:lang w:val="ru-RU" w:eastAsia="uk-UA"/>
        </w:rPr>
        <w:t>[</w:t>
      </w:r>
      <w:hyperlink r:id="rId14" w:history="1">
        <w:r w:rsidR="007462E8" w:rsidRPr="00D0012B">
          <w:rPr>
            <w:rStyle w:val="aa"/>
            <w:rFonts w:ascii="Times New Roman" w:hAnsi="Times New Roman"/>
            <w:color w:val="000000" w:themeColor="text1"/>
            <w:sz w:val="28"/>
            <w:szCs w:val="28"/>
          </w:rPr>
          <w:t>http://onu.edu.ua/uk/science/postgraduate/vstupnykam</w:t>
        </w:r>
      </w:hyperlink>
      <w:r w:rsidR="007462E8" w:rsidRPr="00D0012B">
        <w:rPr>
          <w:rFonts w:ascii="Times New Roman" w:hAnsi="Times New Roman" w:cs="Times New Roman"/>
          <w:color w:val="000000" w:themeColor="text1"/>
          <w:sz w:val="28"/>
          <w:szCs w:val="28"/>
          <w:lang w:val="ru-RU"/>
        </w:rPr>
        <w:t>]</w:t>
      </w:r>
      <w:r w:rsidR="001E4C0B" w:rsidRPr="00D0012B">
        <w:rPr>
          <w:rFonts w:ascii="Times New Roman" w:hAnsi="Times New Roman" w:cs="Times New Roman"/>
          <w:color w:val="000000" w:themeColor="text1"/>
          <w:sz w:val="28"/>
          <w:szCs w:val="28"/>
          <w:lang w:eastAsia="uk-UA"/>
        </w:rPr>
        <w:t xml:space="preserve">. </w:t>
      </w:r>
    </w:p>
    <w:p w:rsidR="001D5F5E"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uk-UA"/>
        </w:rPr>
        <w:t>2</w:t>
      </w:r>
      <w:r w:rsidR="000621D9" w:rsidRPr="00D0012B">
        <w:rPr>
          <w:rFonts w:ascii="Times New Roman" w:hAnsi="Times New Roman" w:cs="Times New Roman"/>
          <w:color w:val="000000" w:themeColor="text1"/>
          <w:sz w:val="28"/>
          <w:szCs w:val="28"/>
          <w:lang w:eastAsia="uk-UA"/>
        </w:rPr>
        <w:t xml:space="preserve">.3. </w:t>
      </w:r>
      <w:r w:rsidR="001D5F5E" w:rsidRPr="00D0012B">
        <w:rPr>
          <w:rFonts w:ascii="Times New Roman" w:hAnsi="Times New Roman" w:cs="Times New Roman"/>
          <w:color w:val="000000" w:themeColor="text1"/>
          <w:sz w:val="28"/>
          <w:szCs w:val="28"/>
          <w:lang w:eastAsia="ru-RU"/>
        </w:rPr>
        <w:t xml:space="preserve"> Правила прийому до </w:t>
      </w:r>
      <w:r w:rsidR="000621D9" w:rsidRPr="00D0012B">
        <w:rPr>
          <w:rFonts w:ascii="Times New Roman" w:hAnsi="Times New Roman" w:cs="Times New Roman"/>
          <w:color w:val="000000" w:themeColor="text1"/>
          <w:sz w:val="28"/>
          <w:szCs w:val="28"/>
          <w:lang w:eastAsia="ru-RU"/>
        </w:rPr>
        <w:t xml:space="preserve">аспірантури Університету </w:t>
      </w:r>
      <w:r w:rsidR="001D5F5E" w:rsidRPr="00D0012B">
        <w:rPr>
          <w:rFonts w:ascii="Times New Roman" w:hAnsi="Times New Roman" w:cs="Times New Roman"/>
          <w:color w:val="000000" w:themeColor="text1"/>
          <w:sz w:val="28"/>
          <w:szCs w:val="28"/>
          <w:lang w:eastAsia="ru-RU"/>
        </w:rPr>
        <w:t>діють протягом відповідного календарного року</w:t>
      </w:r>
      <w:r w:rsidR="001D5F5E" w:rsidRPr="00D0012B">
        <w:rPr>
          <w:rFonts w:ascii="Times New Roman" w:hAnsi="Times New Roman" w:cs="Times New Roman"/>
          <w:b/>
          <w:color w:val="000000" w:themeColor="text1"/>
          <w:sz w:val="28"/>
          <w:szCs w:val="28"/>
          <w:lang w:eastAsia="ru-RU"/>
        </w:rPr>
        <w:t> </w:t>
      </w:r>
      <w:r w:rsidR="001D5F5E" w:rsidRPr="00D0012B">
        <w:rPr>
          <w:rFonts w:ascii="Times New Roman" w:hAnsi="Times New Roman" w:cs="Times New Roman"/>
          <w:color w:val="000000" w:themeColor="text1"/>
          <w:sz w:val="28"/>
          <w:szCs w:val="28"/>
          <w:lang w:eastAsia="ru-RU"/>
        </w:rPr>
        <w:t>і визначають, зокрема:</w:t>
      </w:r>
      <w:r w:rsidR="002D79CD">
        <w:rPr>
          <w:rFonts w:ascii="Times New Roman" w:hAnsi="Times New Roman" w:cs="Times New Roman"/>
          <w:color w:val="000000" w:themeColor="text1"/>
          <w:sz w:val="28"/>
          <w:szCs w:val="28"/>
          <w:lang w:eastAsia="ru-RU"/>
        </w:rPr>
        <w:t xml:space="preserve"> </w:t>
      </w:r>
      <w:r w:rsidR="004A2A98" w:rsidRPr="00D0012B">
        <w:rPr>
          <w:rFonts w:ascii="Times New Roman" w:hAnsi="Times New Roman" w:cs="Times New Roman"/>
          <w:color w:val="000000" w:themeColor="text1"/>
          <w:sz w:val="28"/>
          <w:szCs w:val="28"/>
          <w:lang w:eastAsia="ru-RU"/>
        </w:rPr>
        <w:t>порядок, перелік і</w:t>
      </w:r>
      <w:r w:rsidR="0012544A" w:rsidRPr="00D0012B">
        <w:rPr>
          <w:rFonts w:ascii="Times New Roman" w:hAnsi="Times New Roman" w:cs="Times New Roman"/>
          <w:color w:val="000000" w:themeColor="text1"/>
          <w:sz w:val="28"/>
          <w:szCs w:val="28"/>
          <w:lang w:eastAsia="ru-RU"/>
        </w:rPr>
        <w:t xml:space="preserve"> строки</w:t>
      </w:r>
      <w:r w:rsidR="004A2A98" w:rsidRPr="00D0012B">
        <w:rPr>
          <w:rFonts w:ascii="Times New Roman" w:hAnsi="Times New Roman" w:cs="Times New Roman"/>
          <w:color w:val="000000" w:themeColor="text1"/>
          <w:sz w:val="28"/>
          <w:szCs w:val="28"/>
          <w:lang w:eastAsia="ru-RU"/>
        </w:rPr>
        <w:t xml:space="preserve"> </w:t>
      </w:r>
      <w:r w:rsidR="001D5F5E" w:rsidRPr="00D0012B">
        <w:rPr>
          <w:rFonts w:ascii="Times New Roman" w:hAnsi="Times New Roman" w:cs="Times New Roman"/>
          <w:color w:val="000000" w:themeColor="text1"/>
          <w:sz w:val="28"/>
          <w:szCs w:val="28"/>
          <w:lang w:eastAsia="ru-RU"/>
        </w:rPr>
        <w:t>подання документів для вступу</w:t>
      </w:r>
      <w:r w:rsidR="001D5F5E" w:rsidRPr="0083472A">
        <w:rPr>
          <w:rFonts w:ascii="Times New Roman" w:hAnsi="Times New Roman" w:cs="Times New Roman"/>
          <w:color w:val="000000" w:themeColor="text1"/>
          <w:sz w:val="28"/>
          <w:szCs w:val="28"/>
          <w:lang w:eastAsia="ru-RU"/>
        </w:rPr>
        <w:t>;</w:t>
      </w:r>
      <w:r w:rsidR="002D690F" w:rsidRPr="0083472A">
        <w:rPr>
          <w:rFonts w:ascii="Times New Roman" w:hAnsi="Times New Roman" w:cs="Times New Roman"/>
          <w:color w:val="000000" w:themeColor="text1"/>
          <w:sz w:val="28"/>
          <w:szCs w:val="28"/>
        </w:rPr>
        <w:t xml:space="preserve"> перелік акредитованих та неакредит</w:t>
      </w:r>
      <w:r w:rsidR="002D79CD">
        <w:rPr>
          <w:rFonts w:ascii="Times New Roman" w:hAnsi="Times New Roman" w:cs="Times New Roman"/>
          <w:color w:val="000000" w:themeColor="text1"/>
          <w:sz w:val="28"/>
          <w:szCs w:val="28"/>
        </w:rPr>
        <w:t>ованих освітньо-наукових програм</w:t>
      </w:r>
      <w:r w:rsidR="00D33914">
        <w:rPr>
          <w:rFonts w:ascii="Times New Roman" w:hAnsi="Times New Roman" w:cs="Times New Roman"/>
          <w:color w:val="000000" w:themeColor="text1"/>
          <w:sz w:val="28"/>
          <w:szCs w:val="28"/>
        </w:rPr>
        <w:t xml:space="preserve">, </w:t>
      </w:r>
      <w:r w:rsidR="00D33914" w:rsidRPr="00FE003F">
        <w:rPr>
          <w:rFonts w:ascii="Times New Roman" w:hAnsi="Times New Roman" w:cs="Times New Roman"/>
          <w:color w:val="000000" w:themeColor="text1"/>
          <w:sz w:val="28"/>
          <w:szCs w:val="28"/>
        </w:rPr>
        <w:t>перелік вступних випробувань</w:t>
      </w:r>
      <w:r w:rsidR="002D79CD" w:rsidRPr="00FE003F">
        <w:rPr>
          <w:rFonts w:ascii="Times New Roman" w:hAnsi="Times New Roman" w:cs="Times New Roman"/>
          <w:color w:val="000000" w:themeColor="text1"/>
          <w:sz w:val="28"/>
          <w:szCs w:val="28"/>
        </w:rPr>
        <w:t>.</w:t>
      </w:r>
      <w:r w:rsidR="002D690F" w:rsidRPr="00D0012B">
        <w:rPr>
          <w:rFonts w:ascii="Times New Roman" w:hAnsi="Times New Roman" w:cs="Times New Roman"/>
          <w:color w:val="000000" w:themeColor="text1"/>
          <w:sz w:val="28"/>
          <w:szCs w:val="28"/>
          <w:shd w:val="clear" w:color="auto" w:fill="FFFFE2"/>
        </w:rPr>
        <w:t> </w:t>
      </w:r>
    </w:p>
    <w:p w:rsidR="001D5F5E"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2</w:t>
      </w:r>
      <w:r w:rsidR="00291DCF" w:rsidRPr="00D0012B">
        <w:rPr>
          <w:rFonts w:ascii="Times New Roman" w:hAnsi="Times New Roman" w:cs="Times New Roman"/>
          <w:color w:val="000000" w:themeColor="text1"/>
          <w:sz w:val="28"/>
          <w:szCs w:val="28"/>
          <w:lang w:eastAsia="uk-UA"/>
        </w:rPr>
        <w:t>.</w:t>
      </w:r>
      <w:r w:rsidR="000621D9" w:rsidRPr="00D0012B">
        <w:rPr>
          <w:rFonts w:ascii="Times New Roman" w:hAnsi="Times New Roman" w:cs="Times New Roman"/>
          <w:color w:val="000000" w:themeColor="text1"/>
          <w:sz w:val="28"/>
          <w:szCs w:val="28"/>
          <w:lang w:eastAsia="uk-UA"/>
        </w:rPr>
        <w:t>4</w:t>
      </w:r>
      <w:r w:rsidR="00291DCF" w:rsidRPr="00D0012B">
        <w:rPr>
          <w:rFonts w:ascii="Times New Roman" w:hAnsi="Times New Roman" w:cs="Times New Roman"/>
          <w:color w:val="000000" w:themeColor="text1"/>
          <w:sz w:val="28"/>
          <w:szCs w:val="28"/>
          <w:lang w:eastAsia="uk-UA"/>
        </w:rPr>
        <w:t xml:space="preserve">. До аспірантури на конкурсній основі приймаються особи, які здобули вищу освіту ступеня магістра (освітньо-кваліфікаційний рівень спеціаліста). </w:t>
      </w:r>
    </w:p>
    <w:p w:rsidR="001D5F5E"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lastRenderedPageBreak/>
        <w:t>2</w:t>
      </w:r>
      <w:r w:rsidR="001D5F5E" w:rsidRPr="00D0012B">
        <w:rPr>
          <w:rFonts w:ascii="Times New Roman" w:hAnsi="Times New Roman" w:cs="Times New Roman"/>
          <w:color w:val="000000" w:themeColor="text1"/>
          <w:sz w:val="28"/>
          <w:szCs w:val="28"/>
          <w:lang w:eastAsia="ru-RU"/>
        </w:rPr>
        <w:t>.</w:t>
      </w:r>
      <w:r w:rsidR="000621D9" w:rsidRPr="00D0012B">
        <w:rPr>
          <w:rFonts w:ascii="Times New Roman" w:hAnsi="Times New Roman" w:cs="Times New Roman"/>
          <w:color w:val="000000" w:themeColor="text1"/>
          <w:sz w:val="28"/>
          <w:szCs w:val="28"/>
          <w:lang w:eastAsia="ru-RU"/>
        </w:rPr>
        <w:t>5.</w:t>
      </w:r>
      <w:r w:rsidR="001D5F5E" w:rsidRPr="00D0012B">
        <w:rPr>
          <w:rFonts w:ascii="Times New Roman" w:hAnsi="Times New Roman" w:cs="Times New Roman"/>
          <w:color w:val="000000" w:themeColor="text1"/>
          <w:sz w:val="28"/>
          <w:szCs w:val="28"/>
          <w:lang w:eastAsia="ru-RU"/>
        </w:rPr>
        <w:t xml:space="preserve"> </w:t>
      </w:r>
      <w:r w:rsidR="001D5F5E" w:rsidRPr="00D0012B">
        <w:rPr>
          <w:rFonts w:ascii="Times New Roman" w:hAnsi="Times New Roman" w:cs="Times New Roman"/>
          <w:color w:val="000000" w:themeColor="text1"/>
          <w:sz w:val="28"/>
          <w:szCs w:val="28"/>
        </w:rPr>
        <w:t>Громадяни України мають право безоплатно здобувати ІІІ ступінь вищої освіти в</w:t>
      </w:r>
      <w:r w:rsidR="001D5F5E" w:rsidRPr="00D0012B">
        <w:rPr>
          <w:rFonts w:ascii="Times New Roman" w:hAnsi="Times New Roman" w:cs="Times New Roman"/>
          <w:color w:val="000000" w:themeColor="text1"/>
          <w:sz w:val="28"/>
          <w:szCs w:val="28"/>
          <w:lang w:eastAsia="ru-RU"/>
        </w:rPr>
        <w:t xml:space="preserve"> ОНУ імені І.І. Мечникова</w:t>
      </w:r>
      <w:r w:rsidR="001D5F5E" w:rsidRPr="00D0012B">
        <w:rPr>
          <w:rFonts w:ascii="Times New Roman" w:hAnsi="Times New Roman" w:cs="Times New Roman"/>
          <w:color w:val="000000" w:themeColor="text1"/>
          <w:sz w:val="28"/>
          <w:szCs w:val="28"/>
        </w:rPr>
        <w:t xml:space="preserve"> </w:t>
      </w:r>
      <w:r w:rsidR="001D5F5E" w:rsidRPr="00D0012B">
        <w:rPr>
          <w:rFonts w:ascii="Times New Roman" w:hAnsi="Times New Roman" w:cs="Times New Roman"/>
          <w:color w:val="000000" w:themeColor="text1"/>
          <w:sz w:val="28"/>
          <w:szCs w:val="28"/>
          <w:lang w:eastAsia="ru-RU"/>
        </w:rPr>
        <w:t xml:space="preserve">на конкурсній основі, якщо цей ступінь вищої освіти громадянин здобуває вперше за кошти державного або місцевого бюджету. </w:t>
      </w:r>
    </w:p>
    <w:p w:rsidR="00DA1E80" w:rsidRPr="00D0012B" w:rsidRDefault="00A2326C" w:rsidP="00DA1E80">
      <w:pPr>
        <w:spacing w:after="0" w:line="240" w:lineRule="auto"/>
        <w:ind w:firstLine="567"/>
        <w:jc w:val="both"/>
        <w:rPr>
          <w:rFonts w:ascii="Times New Roman" w:hAnsi="Times New Roman" w:cs="Times New Roman"/>
          <w:color w:val="000000" w:themeColor="text1"/>
          <w:sz w:val="28"/>
          <w:szCs w:val="28"/>
          <w:shd w:val="clear" w:color="auto" w:fill="DAF5DA"/>
        </w:rPr>
      </w:pPr>
      <w:r w:rsidRPr="00D0012B">
        <w:rPr>
          <w:rFonts w:ascii="Times New Roman" w:hAnsi="Times New Roman" w:cs="Times New Roman"/>
          <w:color w:val="000000" w:themeColor="text1"/>
          <w:sz w:val="28"/>
          <w:szCs w:val="28"/>
        </w:rPr>
        <w:t>2</w:t>
      </w:r>
      <w:r w:rsidR="000621D9" w:rsidRPr="00D0012B">
        <w:rPr>
          <w:rFonts w:ascii="Times New Roman" w:hAnsi="Times New Roman" w:cs="Times New Roman"/>
          <w:color w:val="000000" w:themeColor="text1"/>
          <w:sz w:val="28"/>
          <w:szCs w:val="28"/>
        </w:rPr>
        <w:t>.6.</w:t>
      </w:r>
      <w:r w:rsidR="00A42E14" w:rsidRPr="00D0012B">
        <w:rPr>
          <w:rFonts w:ascii="Times New Roman" w:hAnsi="Times New Roman" w:cs="Times New Roman"/>
          <w:color w:val="000000" w:themeColor="text1"/>
          <w:sz w:val="28"/>
          <w:szCs w:val="28"/>
        </w:rPr>
        <w:t xml:space="preserve"> </w:t>
      </w:r>
      <w:r w:rsidR="00DA1E80" w:rsidRPr="0083472A">
        <w:rPr>
          <w:rFonts w:ascii="Times New Roman" w:hAnsi="Times New Roman" w:cs="Times New Roman"/>
          <w:color w:val="000000" w:themeColor="text1"/>
          <w:sz w:val="28"/>
          <w:szCs w:val="28"/>
        </w:rPr>
        <w:t>Особа, яка була відрахована із закладу у зв'язку із завершенням навчання за відповідною освітньо-науковою програмою без захисту дисертації, може вступити до закладу повторно</w:t>
      </w:r>
      <w:r w:rsidR="00DA1E80" w:rsidRPr="00337B00">
        <w:rPr>
          <w:rFonts w:ascii="Times New Roman" w:hAnsi="Times New Roman" w:cs="Times New Roman"/>
          <w:color w:val="000000" w:themeColor="text1"/>
          <w:sz w:val="28"/>
          <w:szCs w:val="28"/>
        </w:rPr>
        <w:t>.</w:t>
      </w:r>
    </w:p>
    <w:p w:rsidR="00DA1E80" w:rsidRPr="00A016FD" w:rsidRDefault="00DA1E80" w:rsidP="00DA1E80">
      <w:pPr>
        <w:spacing w:after="0" w:line="240" w:lineRule="auto"/>
        <w:ind w:firstLine="567"/>
        <w:jc w:val="both"/>
        <w:rPr>
          <w:rFonts w:ascii="Times New Roman" w:hAnsi="Times New Roman" w:cs="Times New Roman"/>
          <w:color w:val="000000" w:themeColor="text1"/>
          <w:sz w:val="28"/>
          <w:szCs w:val="28"/>
          <w:shd w:val="clear" w:color="auto" w:fill="FFEFCB"/>
        </w:rPr>
      </w:pPr>
      <w:r w:rsidRPr="00337B00">
        <w:rPr>
          <w:rFonts w:ascii="Times New Roman" w:hAnsi="Times New Roman" w:cs="Times New Roman"/>
          <w:color w:val="000000" w:themeColor="text1"/>
          <w:sz w:val="28"/>
          <w:szCs w:val="28"/>
        </w:rPr>
        <w:t xml:space="preserve"> </w:t>
      </w:r>
      <w:r w:rsidRPr="0083472A">
        <w:rPr>
          <w:rFonts w:ascii="Times New Roman" w:hAnsi="Times New Roman" w:cs="Times New Roman"/>
          <w:color w:val="000000" w:themeColor="text1"/>
          <w:sz w:val="28"/>
          <w:szCs w:val="28"/>
        </w:rPr>
        <w:t>Особа, яка раніше навчалася в аспірантурі за державним</w:t>
      </w:r>
      <w:r w:rsidRPr="0083472A">
        <w:rPr>
          <w:rFonts w:ascii="Times New Roman" w:hAnsi="Times New Roman" w:cs="Times New Roman"/>
          <w:b/>
          <w:bCs/>
          <w:color w:val="000000" w:themeColor="text1"/>
          <w:sz w:val="28"/>
          <w:szCs w:val="28"/>
        </w:rPr>
        <w:t> </w:t>
      </w:r>
      <w:r w:rsidRPr="0083472A">
        <w:rPr>
          <w:rFonts w:ascii="Times New Roman" w:hAnsi="Times New Roman" w:cs="Times New Roman"/>
          <w:color w:val="000000" w:themeColor="text1"/>
          <w:sz w:val="28"/>
          <w:szCs w:val="28"/>
        </w:rPr>
        <w:t xml:space="preserve">замовленням і не захистилася або була відрахована з неї достроково, має право на повторний </w:t>
      </w:r>
      <w:r w:rsidRPr="00A016FD">
        <w:rPr>
          <w:rFonts w:ascii="Times New Roman" w:hAnsi="Times New Roman" w:cs="Times New Roman"/>
          <w:color w:val="000000" w:themeColor="text1"/>
          <w:sz w:val="28"/>
          <w:szCs w:val="28"/>
        </w:rPr>
        <w:t>вступ до аспірантури за</w:t>
      </w:r>
      <w:r w:rsidRPr="00337B00">
        <w:rPr>
          <w:rFonts w:ascii="Times New Roman" w:hAnsi="Times New Roman" w:cs="Times New Roman"/>
          <w:color w:val="000000" w:themeColor="text1"/>
          <w:sz w:val="28"/>
          <w:szCs w:val="28"/>
        </w:rPr>
        <w:t> </w:t>
      </w:r>
      <w:r w:rsidRPr="00A016FD">
        <w:rPr>
          <w:rFonts w:ascii="Times New Roman" w:hAnsi="Times New Roman" w:cs="Times New Roman"/>
          <w:color w:val="000000" w:themeColor="text1"/>
          <w:sz w:val="28"/>
          <w:szCs w:val="28"/>
        </w:rPr>
        <w:t>державним</w:t>
      </w:r>
      <w:r w:rsidRPr="00A016FD">
        <w:rPr>
          <w:rFonts w:ascii="Times New Roman" w:hAnsi="Times New Roman" w:cs="Times New Roman"/>
          <w:b/>
          <w:bCs/>
          <w:color w:val="000000" w:themeColor="text1"/>
          <w:sz w:val="28"/>
          <w:szCs w:val="28"/>
        </w:rPr>
        <w:t> </w:t>
      </w:r>
      <w:r w:rsidRPr="00A016FD">
        <w:rPr>
          <w:rFonts w:ascii="Times New Roman" w:hAnsi="Times New Roman" w:cs="Times New Roman"/>
          <w:color w:val="000000" w:themeColor="text1"/>
          <w:sz w:val="28"/>
          <w:szCs w:val="28"/>
        </w:rPr>
        <w:t>замовленням лише за умови відшкодування коштів, витрачених на її підготовку, у визначеному Кабінетом Міністрів України порядку.</w:t>
      </w:r>
    </w:p>
    <w:p w:rsidR="00605EE0" w:rsidRPr="00A016FD"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rPr>
      </w:pPr>
      <w:r w:rsidRPr="00A016FD">
        <w:rPr>
          <w:rFonts w:ascii="Times New Roman" w:hAnsi="Times New Roman" w:cs="Times New Roman"/>
          <w:color w:val="000000" w:themeColor="text1"/>
          <w:sz w:val="28"/>
          <w:szCs w:val="28"/>
        </w:rPr>
        <w:t>2</w:t>
      </w:r>
      <w:r w:rsidR="000621D9" w:rsidRPr="00A016FD">
        <w:rPr>
          <w:rFonts w:ascii="Times New Roman" w:hAnsi="Times New Roman" w:cs="Times New Roman"/>
          <w:color w:val="000000" w:themeColor="text1"/>
          <w:sz w:val="28"/>
          <w:szCs w:val="28"/>
        </w:rPr>
        <w:t xml:space="preserve">.7. </w:t>
      </w:r>
      <w:r w:rsidR="00605EE0" w:rsidRPr="00A016FD">
        <w:rPr>
          <w:rFonts w:ascii="Times New Roman" w:hAnsi="Times New Roman" w:cs="Times New Roman"/>
          <w:color w:val="000000" w:themeColor="text1"/>
          <w:sz w:val="28"/>
          <w:szCs w:val="28"/>
        </w:rPr>
        <w:t xml:space="preserve">Підготовка іноземців в аспірантурі та докторантурі здійснюється: </w:t>
      </w:r>
      <w:r w:rsidR="006F0BF8" w:rsidRPr="00A016FD">
        <w:rPr>
          <w:rFonts w:ascii="Times New Roman" w:hAnsi="Times New Roman" w:cs="Times New Roman"/>
          <w:color w:val="000000" w:themeColor="text1"/>
          <w:sz w:val="28"/>
          <w:szCs w:val="28"/>
        </w:rPr>
        <w:t xml:space="preserve">відповідно до </w:t>
      </w:r>
      <w:r w:rsidR="00605EE0" w:rsidRPr="00A016FD">
        <w:rPr>
          <w:rFonts w:ascii="Times New Roman" w:hAnsi="Times New Roman" w:cs="Times New Roman"/>
          <w:color w:val="000000" w:themeColor="text1"/>
          <w:sz w:val="28"/>
          <w:szCs w:val="28"/>
        </w:rPr>
        <w:t xml:space="preserve">міжнародних </w:t>
      </w:r>
      <w:r w:rsidR="006F0BF8" w:rsidRPr="00A016FD">
        <w:rPr>
          <w:rFonts w:ascii="Times New Roman" w:hAnsi="Times New Roman" w:cs="Times New Roman"/>
          <w:color w:val="000000" w:themeColor="text1"/>
          <w:sz w:val="28"/>
          <w:szCs w:val="28"/>
        </w:rPr>
        <w:t xml:space="preserve">угод </w:t>
      </w:r>
      <w:r w:rsidR="00605EE0" w:rsidRPr="00A016FD">
        <w:rPr>
          <w:rFonts w:ascii="Times New Roman" w:hAnsi="Times New Roman" w:cs="Times New Roman"/>
          <w:color w:val="000000" w:themeColor="text1"/>
          <w:sz w:val="28"/>
          <w:szCs w:val="28"/>
        </w:rPr>
        <w:t xml:space="preserve">України та/або міжнародних програм обміну чи мобільності; на підставі </w:t>
      </w:r>
      <w:r w:rsidR="00FE003F" w:rsidRPr="00A016FD">
        <w:rPr>
          <w:rFonts w:ascii="Times New Roman" w:hAnsi="Times New Roman" w:cs="Times New Roman"/>
          <w:color w:val="000000" w:themeColor="text1"/>
          <w:sz w:val="28"/>
          <w:szCs w:val="28"/>
        </w:rPr>
        <w:t>угод</w:t>
      </w:r>
      <w:r w:rsidR="00605EE0" w:rsidRPr="00A016FD">
        <w:rPr>
          <w:rFonts w:ascii="Times New Roman" w:hAnsi="Times New Roman" w:cs="Times New Roman"/>
          <w:color w:val="000000" w:themeColor="text1"/>
          <w:sz w:val="28"/>
          <w:szCs w:val="28"/>
        </w:rPr>
        <w:t>, укладених між Університетом та закладами вищої освіти (науковими установами) інших країн, про обмін науковцями чи про академічну мобільність; за рахунок коштів юридичних та фізичних осіб (на умовах контракту).</w:t>
      </w:r>
    </w:p>
    <w:p w:rsidR="00605EE0" w:rsidRPr="006F0BF8" w:rsidRDefault="00605EE0" w:rsidP="00FE003F">
      <w:pPr>
        <w:shd w:val="clear" w:color="auto" w:fill="FFFFFF"/>
        <w:spacing w:after="0" w:line="240" w:lineRule="auto"/>
        <w:ind w:firstLine="567"/>
        <w:jc w:val="both"/>
        <w:rPr>
          <w:rFonts w:ascii="Times New Roman" w:hAnsi="Times New Roman" w:cs="Times New Roman"/>
          <w:color w:val="00B0F0"/>
          <w:sz w:val="28"/>
          <w:szCs w:val="28"/>
        </w:rPr>
      </w:pPr>
      <w:r w:rsidRPr="00A016FD">
        <w:rPr>
          <w:rFonts w:ascii="Times New Roman" w:hAnsi="Times New Roman" w:cs="Times New Roman"/>
          <w:color w:val="000000" w:themeColor="text1"/>
          <w:sz w:val="28"/>
          <w:szCs w:val="28"/>
        </w:rPr>
        <w:t>Іноземці</w:t>
      </w:r>
      <w:r w:rsidRPr="00D0012B">
        <w:rPr>
          <w:rFonts w:ascii="Times New Roman" w:hAnsi="Times New Roman" w:cs="Times New Roman"/>
          <w:color w:val="000000" w:themeColor="text1"/>
          <w:sz w:val="28"/>
          <w:szCs w:val="28"/>
        </w:rPr>
        <w:t xml:space="preserve">, які постійно проживають в Україні, та особи, яким надано статус біженця в Україні, вступають до аспірантури </w:t>
      </w:r>
      <w:r w:rsidR="00FE003F">
        <w:rPr>
          <w:rFonts w:ascii="Times New Roman" w:hAnsi="Times New Roman" w:cs="Times New Roman"/>
          <w:color w:val="000000" w:themeColor="text1"/>
          <w:sz w:val="28"/>
          <w:szCs w:val="28"/>
        </w:rPr>
        <w:t>відповідно до правил прийому для громадян</w:t>
      </w:r>
      <w:r w:rsidRPr="00D0012B">
        <w:rPr>
          <w:rFonts w:ascii="Times New Roman" w:hAnsi="Times New Roman" w:cs="Times New Roman"/>
          <w:color w:val="000000" w:themeColor="text1"/>
          <w:sz w:val="28"/>
          <w:szCs w:val="28"/>
        </w:rPr>
        <w:t xml:space="preserve"> України.</w:t>
      </w:r>
      <w:r w:rsidR="00FE003F">
        <w:rPr>
          <w:rFonts w:ascii="Times New Roman" w:hAnsi="Times New Roman" w:cs="Times New Roman"/>
          <w:color w:val="000000" w:themeColor="text1"/>
          <w:sz w:val="28"/>
          <w:szCs w:val="28"/>
        </w:rPr>
        <w:t xml:space="preserve"> </w:t>
      </w:r>
      <w:r w:rsidRPr="00D0012B">
        <w:rPr>
          <w:rFonts w:ascii="Times New Roman" w:hAnsi="Times New Roman" w:cs="Times New Roman"/>
          <w:color w:val="000000" w:themeColor="text1"/>
          <w:sz w:val="28"/>
          <w:szCs w:val="28"/>
        </w:rPr>
        <w:t>Іноземці, які пост</w:t>
      </w:r>
      <w:r w:rsidR="00FE003F">
        <w:rPr>
          <w:rFonts w:ascii="Times New Roman" w:hAnsi="Times New Roman" w:cs="Times New Roman"/>
          <w:color w:val="000000" w:themeColor="text1"/>
          <w:sz w:val="28"/>
          <w:szCs w:val="28"/>
        </w:rPr>
        <w:t>ійно НЕ проживають</w:t>
      </w:r>
      <w:r w:rsidRPr="00D0012B">
        <w:rPr>
          <w:rFonts w:ascii="Times New Roman" w:hAnsi="Times New Roman" w:cs="Times New Roman"/>
          <w:color w:val="000000" w:themeColor="text1"/>
          <w:sz w:val="28"/>
          <w:szCs w:val="28"/>
        </w:rPr>
        <w:t xml:space="preserve"> в Україні, але знаходяться в Україні на законних підставах, вступають до аспірантури відповідно до чинного порядку організації набору та навчання іноземців</w:t>
      </w:r>
      <w:r w:rsidR="00A332DA" w:rsidRPr="00D0012B">
        <w:rPr>
          <w:rFonts w:ascii="Times New Roman" w:hAnsi="Times New Roman" w:cs="Times New Roman"/>
          <w:color w:val="000000" w:themeColor="text1"/>
          <w:sz w:val="28"/>
          <w:szCs w:val="28"/>
        </w:rPr>
        <w:t xml:space="preserve">. </w:t>
      </w:r>
      <w:r w:rsidRPr="00D0012B">
        <w:rPr>
          <w:rFonts w:ascii="Times New Roman" w:hAnsi="Times New Roman" w:cs="Times New Roman"/>
          <w:color w:val="000000" w:themeColor="text1"/>
          <w:sz w:val="28"/>
          <w:szCs w:val="28"/>
        </w:rPr>
        <w:t xml:space="preserve">Здобуття освіти цими категоріями осіб за кошти державного бюджету не передбачене. </w:t>
      </w:r>
      <w:r w:rsidR="00FE003F">
        <w:rPr>
          <w:rFonts w:ascii="Times New Roman" w:hAnsi="Times New Roman" w:cs="Times New Roman"/>
          <w:color w:val="000000" w:themeColor="text1"/>
          <w:sz w:val="28"/>
          <w:szCs w:val="28"/>
        </w:rPr>
        <w:t xml:space="preserve">Вступ іноземців </w:t>
      </w:r>
      <w:r w:rsidRPr="00FE003F">
        <w:rPr>
          <w:rFonts w:ascii="Times New Roman" w:hAnsi="Times New Roman" w:cs="Times New Roman"/>
          <w:color w:val="000000" w:themeColor="text1"/>
          <w:sz w:val="28"/>
          <w:szCs w:val="28"/>
        </w:rPr>
        <w:t xml:space="preserve">до ОНУ імені І.І. Мечникова </w:t>
      </w:r>
      <w:r w:rsidR="00FE003F">
        <w:rPr>
          <w:rFonts w:ascii="Times New Roman" w:hAnsi="Times New Roman" w:cs="Times New Roman"/>
          <w:color w:val="000000" w:themeColor="text1"/>
          <w:sz w:val="28"/>
          <w:szCs w:val="28"/>
        </w:rPr>
        <w:t xml:space="preserve">відбувається виключно </w:t>
      </w:r>
      <w:r w:rsidRPr="00FE003F">
        <w:rPr>
          <w:rFonts w:ascii="Times New Roman" w:hAnsi="Times New Roman" w:cs="Times New Roman"/>
          <w:color w:val="000000" w:themeColor="text1"/>
          <w:sz w:val="28"/>
          <w:szCs w:val="28"/>
        </w:rPr>
        <w:t>за акредитованими</w:t>
      </w:r>
      <w:r w:rsidRPr="00D0012B">
        <w:rPr>
          <w:rFonts w:ascii="Times New Roman" w:hAnsi="Times New Roman" w:cs="Times New Roman"/>
          <w:color w:val="000000" w:themeColor="text1"/>
          <w:sz w:val="28"/>
          <w:szCs w:val="28"/>
        </w:rPr>
        <w:t xml:space="preserve"> освітніми програмами. </w:t>
      </w:r>
    </w:p>
    <w:p w:rsidR="00605EE0" w:rsidRPr="00D0012B" w:rsidRDefault="00605EE0" w:rsidP="00A2326C">
      <w:pPr>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Вступники з числа інозем</w:t>
      </w:r>
      <w:r w:rsidR="00A332DA" w:rsidRPr="00D0012B">
        <w:rPr>
          <w:rFonts w:ascii="Times New Roman" w:hAnsi="Times New Roman" w:cs="Times New Roman"/>
          <w:color w:val="000000" w:themeColor="text1"/>
          <w:sz w:val="28"/>
          <w:szCs w:val="28"/>
          <w:lang w:eastAsia="ru-RU"/>
        </w:rPr>
        <w:t>ців,</w:t>
      </w:r>
      <w:r w:rsidRPr="00D0012B">
        <w:rPr>
          <w:rFonts w:ascii="Times New Roman" w:hAnsi="Times New Roman" w:cs="Times New Roman"/>
          <w:color w:val="000000" w:themeColor="text1"/>
          <w:sz w:val="28"/>
          <w:szCs w:val="28"/>
        </w:rPr>
        <w:t xml:space="preserve"> які постійно не проживають на території  України, але знаходяться в Україні на законних підставах</w:t>
      </w:r>
      <w:r w:rsidR="004A2A98" w:rsidRPr="00D0012B">
        <w:rPr>
          <w:rFonts w:ascii="Times New Roman" w:hAnsi="Times New Roman" w:cs="Times New Roman"/>
          <w:color w:val="000000" w:themeColor="text1"/>
          <w:sz w:val="28"/>
          <w:szCs w:val="28"/>
        </w:rPr>
        <w:t>,</w:t>
      </w:r>
      <w:r w:rsidRPr="00D0012B">
        <w:rPr>
          <w:rFonts w:ascii="Times New Roman" w:hAnsi="Times New Roman" w:cs="Times New Roman"/>
          <w:color w:val="000000" w:themeColor="text1"/>
          <w:sz w:val="28"/>
          <w:szCs w:val="28"/>
        </w:rPr>
        <w:t xml:space="preserve"> подають заяву та інші </w:t>
      </w:r>
      <w:r w:rsidRPr="00D0012B">
        <w:rPr>
          <w:rFonts w:ascii="Times New Roman" w:hAnsi="Times New Roman" w:cs="Times New Roman"/>
          <w:color w:val="000000" w:themeColor="text1"/>
          <w:sz w:val="28"/>
          <w:szCs w:val="28"/>
          <w:lang w:eastAsia="ru-RU"/>
        </w:rPr>
        <w:t>документи для вступу до Інституту міжнародно</w:t>
      </w:r>
      <w:r w:rsidR="00337B00">
        <w:rPr>
          <w:rFonts w:ascii="Times New Roman" w:hAnsi="Times New Roman" w:cs="Times New Roman"/>
          <w:color w:val="000000" w:themeColor="text1"/>
          <w:sz w:val="28"/>
          <w:szCs w:val="28"/>
          <w:lang w:eastAsia="ru-RU"/>
        </w:rPr>
        <w:t>ї освіти (пров. Маяковського, 7</w:t>
      </w:r>
      <w:r w:rsidRPr="00D0012B">
        <w:rPr>
          <w:rFonts w:ascii="Times New Roman" w:hAnsi="Times New Roman" w:cs="Times New Roman"/>
          <w:color w:val="000000" w:themeColor="text1"/>
          <w:sz w:val="28"/>
          <w:szCs w:val="28"/>
          <w:lang w:eastAsia="ru-RU"/>
        </w:rPr>
        <w:t>).</w:t>
      </w:r>
    </w:p>
    <w:p w:rsidR="00291DCF"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2</w:t>
      </w:r>
      <w:r w:rsidR="000621D9" w:rsidRPr="00D0012B">
        <w:rPr>
          <w:rFonts w:ascii="Times New Roman" w:hAnsi="Times New Roman" w:cs="Times New Roman"/>
          <w:color w:val="000000" w:themeColor="text1"/>
          <w:sz w:val="28"/>
          <w:szCs w:val="28"/>
          <w:lang w:eastAsia="uk-UA"/>
        </w:rPr>
        <w:t>.8</w:t>
      </w:r>
      <w:r w:rsidR="00291DCF" w:rsidRPr="00D0012B">
        <w:rPr>
          <w:rFonts w:ascii="Times New Roman" w:hAnsi="Times New Roman" w:cs="Times New Roman"/>
          <w:color w:val="000000" w:themeColor="text1"/>
          <w:sz w:val="28"/>
          <w:szCs w:val="28"/>
          <w:lang w:eastAsia="uk-UA"/>
        </w:rPr>
        <w:t xml:space="preserve">. Вступні випробування до аспірантури проводяться предметними комісіями, </w:t>
      </w:r>
      <w:r w:rsidR="002860FF" w:rsidRPr="00D0012B">
        <w:rPr>
          <w:rFonts w:ascii="Times New Roman" w:hAnsi="Times New Roman" w:cs="Times New Roman"/>
          <w:color w:val="000000" w:themeColor="text1"/>
          <w:sz w:val="28"/>
          <w:szCs w:val="28"/>
        </w:rPr>
        <w:t>склад яких формується та затверджується у порядку, визначеному</w:t>
      </w:r>
      <w:r w:rsidR="002860FF" w:rsidRPr="00D0012B">
        <w:rPr>
          <w:rFonts w:ascii="Times New Roman" w:hAnsi="Times New Roman" w:cs="Times New Roman"/>
          <w:color w:val="000000" w:themeColor="text1"/>
          <w:sz w:val="28"/>
          <w:szCs w:val="28"/>
          <w:lang w:eastAsia="uk-UA"/>
        </w:rPr>
        <w:t xml:space="preserve"> </w:t>
      </w:r>
      <w:r w:rsidR="00291DCF" w:rsidRPr="00D0012B">
        <w:rPr>
          <w:rFonts w:ascii="Times New Roman" w:hAnsi="Times New Roman" w:cs="Times New Roman"/>
          <w:color w:val="000000" w:themeColor="text1"/>
          <w:sz w:val="28"/>
          <w:szCs w:val="28"/>
          <w:lang w:eastAsia="uk-UA"/>
        </w:rPr>
        <w:t>Університет</w:t>
      </w:r>
      <w:r w:rsidR="002860FF" w:rsidRPr="00D0012B">
        <w:rPr>
          <w:rFonts w:ascii="Times New Roman" w:hAnsi="Times New Roman" w:cs="Times New Roman"/>
          <w:color w:val="000000" w:themeColor="text1"/>
          <w:sz w:val="28"/>
          <w:szCs w:val="28"/>
          <w:lang w:eastAsia="uk-UA"/>
        </w:rPr>
        <w:t>ом</w:t>
      </w:r>
      <w:r w:rsidR="00291DCF" w:rsidRPr="00D0012B">
        <w:rPr>
          <w:rFonts w:ascii="Times New Roman" w:hAnsi="Times New Roman" w:cs="Times New Roman"/>
          <w:color w:val="000000" w:themeColor="text1"/>
          <w:sz w:val="28"/>
          <w:szCs w:val="28"/>
          <w:lang w:eastAsia="uk-UA"/>
        </w:rPr>
        <w:t>.</w:t>
      </w:r>
    </w:p>
    <w:p w:rsidR="000621D9" w:rsidRPr="00D0012B" w:rsidRDefault="000621D9"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Вступні випробування для осіб з особливими освітніми потребами проводяться з урахуванням особливих освітніх потреб, зазначених у заяві вступника, та рекомендацій медико-соціальної експертизи.</w:t>
      </w:r>
    </w:p>
    <w:p w:rsidR="00291DCF" w:rsidRPr="00D0012B" w:rsidRDefault="00A2326C"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2</w:t>
      </w:r>
      <w:r w:rsidR="000621D9" w:rsidRPr="00D0012B">
        <w:rPr>
          <w:rFonts w:ascii="Times New Roman" w:hAnsi="Times New Roman" w:cs="Times New Roman"/>
          <w:color w:val="000000" w:themeColor="text1"/>
          <w:sz w:val="28"/>
          <w:szCs w:val="28"/>
          <w:lang w:eastAsia="uk-UA"/>
        </w:rPr>
        <w:t>.9</w:t>
      </w:r>
      <w:r w:rsidR="00291DCF" w:rsidRPr="00D0012B">
        <w:rPr>
          <w:rFonts w:ascii="Times New Roman" w:hAnsi="Times New Roman" w:cs="Times New Roman"/>
          <w:color w:val="000000" w:themeColor="text1"/>
          <w:sz w:val="28"/>
          <w:szCs w:val="28"/>
          <w:lang w:eastAsia="uk-UA"/>
        </w:rPr>
        <w:t xml:space="preserve">. За результатами проведення вступних випробувань до аспірантури приймальна комісія </w:t>
      </w:r>
      <w:r w:rsidR="004A2A98" w:rsidRPr="00D0012B">
        <w:rPr>
          <w:rFonts w:ascii="Times New Roman" w:hAnsi="Times New Roman" w:cs="Times New Roman"/>
          <w:color w:val="000000" w:themeColor="text1"/>
          <w:sz w:val="28"/>
          <w:szCs w:val="28"/>
          <w:lang w:eastAsia="uk-UA"/>
        </w:rPr>
        <w:t xml:space="preserve">ухвалює </w:t>
      </w:r>
      <w:r w:rsidR="00291DCF" w:rsidRPr="00D0012B">
        <w:rPr>
          <w:rFonts w:ascii="Times New Roman" w:hAnsi="Times New Roman" w:cs="Times New Roman"/>
          <w:color w:val="000000" w:themeColor="text1"/>
          <w:sz w:val="28"/>
          <w:szCs w:val="28"/>
          <w:lang w:eastAsia="uk-UA"/>
        </w:rPr>
        <w:t xml:space="preserve">рішення щодо кожного вступника за процедурою, визначеною </w:t>
      </w:r>
      <w:r w:rsidR="00337B00">
        <w:rPr>
          <w:rFonts w:ascii="Times New Roman" w:hAnsi="Times New Roman" w:cs="Times New Roman"/>
          <w:color w:val="000000" w:themeColor="text1"/>
          <w:sz w:val="28"/>
          <w:szCs w:val="28"/>
          <w:lang w:eastAsia="uk-UA"/>
        </w:rPr>
        <w:t>П</w:t>
      </w:r>
      <w:r w:rsidR="00291DCF" w:rsidRPr="00D0012B">
        <w:rPr>
          <w:rFonts w:ascii="Times New Roman" w:hAnsi="Times New Roman" w:cs="Times New Roman"/>
          <w:color w:val="000000" w:themeColor="text1"/>
          <w:sz w:val="28"/>
          <w:szCs w:val="28"/>
          <w:lang w:eastAsia="uk-UA"/>
        </w:rPr>
        <w:t>равилами прийому до Університету.</w:t>
      </w:r>
    </w:p>
    <w:p w:rsidR="00291DCF" w:rsidRPr="00D0012B" w:rsidRDefault="00291DCF" w:rsidP="00A2326C">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Рішення приймальної комісії про зарахування до аспірантури затверджується наказом ректора Університету, який оприлюднюється в установленому порядку.</w:t>
      </w:r>
    </w:p>
    <w:p w:rsidR="000621D9" w:rsidRPr="00D0012B" w:rsidRDefault="00A2326C" w:rsidP="00A2326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2</w:t>
      </w:r>
      <w:r w:rsidR="000621D9" w:rsidRPr="00D0012B">
        <w:rPr>
          <w:rFonts w:ascii="Times New Roman" w:hAnsi="Times New Roman" w:cs="Times New Roman"/>
          <w:color w:val="000000" w:themeColor="text1"/>
          <w:sz w:val="28"/>
          <w:szCs w:val="28"/>
        </w:rPr>
        <w:t>.10</w:t>
      </w:r>
      <w:r w:rsidR="001D5F5E" w:rsidRPr="00D0012B">
        <w:rPr>
          <w:rFonts w:ascii="Times New Roman" w:hAnsi="Times New Roman" w:cs="Times New Roman"/>
          <w:color w:val="000000" w:themeColor="text1"/>
          <w:sz w:val="28"/>
          <w:szCs w:val="28"/>
        </w:rPr>
        <w:t xml:space="preserve">. </w:t>
      </w:r>
      <w:r w:rsidR="000621D9" w:rsidRPr="00D0012B">
        <w:rPr>
          <w:rFonts w:ascii="Times New Roman" w:hAnsi="Times New Roman" w:cs="Times New Roman"/>
          <w:color w:val="000000" w:themeColor="text1"/>
          <w:sz w:val="28"/>
          <w:szCs w:val="28"/>
          <w:lang w:eastAsia="uk-UA"/>
        </w:rPr>
        <w:t>Для врегулювання відносин між аспірантом та Університетом  укладається договір</w:t>
      </w:r>
      <w:r w:rsidR="000621D9" w:rsidRPr="00D0012B">
        <w:rPr>
          <w:rFonts w:ascii="Times New Roman" w:hAnsi="Times New Roman" w:cs="Times New Roman"/>
          <w:color w:val="000000" w:themeColor="text1"/>
          <w:sz w:val="28"/>
          <w:szCs w:val="28"/>
        </w:rPr>
        <w:t xml:space="preserve"> про надання освітньої послуги. </w:t>
      </w:r>
    </w:p>
    <w:p w:rsidR="000621D9" w:rsidRPr="00D0012B" w:rsidRDefault="000621D9" w:rsidP="00A2326C">
      <w:pPr>
        <w:spacing w:after="0" w:line="240" w:lineRule="auto"/>
        <w:ind w:firstLine="567"/>
        <w:jc w:val="both"/>
        <w:rPr>
          <w:rFonts w:ascii="Times New Roman" w:hAnsi="Times New Roman" w:cs="Times New Roman"/>
          <w:b/>
          <w:bCs/>
          <w:color w:val="000000" w:themeColor="text1"/>
          <w:sz w:val="28"/>
          <w:szCs w:val="28"/>
        </w:rPr>
      </w:pPr>
      <w:r w:rsidRPr="00D0012B">
        <w:rPr>
          <w:rFonts w:ascii="Times New Roman" w:hAnsi="Times New Roman" w:cs="Times New Roman"/>
          <w:color w:val="000000" w:themeColor="text1"/>
          <w:sz w:val="28"/>
          <w:szCs w:val="28"/>
        </w:rPr>
        <w:lastRenderedPageBreak/>
        <w:t xml:space="preserve"> </w:t>
      </w:r>
      <w:r w:rsidRPr="00D0012B">
        <w:rPr>
          <w:rFonts w:ascii="Times New Roman" w:hAnsi="Times New Roman" w:cs="Times New Roman"/>
          <w:color w:val="000000" w:themeColor="text1"/>
          <w:sz w:val="28"/>
          <w:szCs w:val="28"/>
          <w:lang w:eastAsia="ru-RU"/>
        </w:rPr>
        <w:t>Аспіранти, що проходять підготовку за рахунок коштів юридичних та фізичних осіб, отримують Договір</w:t>
      </w:r>
      <w:r w:rsidRPr="00D0012B">
        <w:rPr>
          <w:rFonts w:ascii="Times New Roman" w:hAnsi="Times New Roman" w:cs="Times New Roman"/>
          <w:bCs/>
          <w:color w:val="000000" w:themeColor="text1"/>
          <w:sz w:val="28"/>
          <w:szCs w:val="28"/>
        </w:rPr>
        <w:t xml:space="preserve"> про надання освітніх послуг між Університетом та фізичною (юридичною) особою</w:t>
      </w:r>
      <w:r w:rsidRPr="00D0012B">
        <w:rPr>
          <w:rFonts w:ascii="Times New Roman" w:hAnsi="Times New Roman" w:cs="Times New Roman"/>
          <w:b/>
          <w:bCs/>
          <w:color w:val="000000" w:themeColor="text1"/>
          <w:sz w:val="28"/>
          <w:szCs w:val="28"/>
        </w:rPr>
        <w:t xml:space="preserve"> </w:t>
      </w:r>
      <w:r w:rsidRPr="00D0012B">
        <w:rPr>
          <w:rFonts w:ascii="Times New Roman" w:hAnsi="Times New Roman" w:cs="Times New Roman"/>
          <w:color w:val="000000" w:themeColor="text1"/>
          <w:sz w:val="28"/>
          <w:szCs w:val="28"/>
          <w:lang w:eastAsia="ru-RU"/>
        </w:rPr>
        <w:t>і сплачують його у визначені Договором терміни.</w:t>
      </w:r>
    </w:p>
    <w:p w:rsidR="006201DB" w:rsidRPr="00D0012B" w:rsidRDefault="00A2326C" w:rsidP="00A2326C">
      <w:pPr>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rPr>
        <w:t>2</w:t>
      </w:r>
      <w:r w:rsidR="000621D9" w:rsidRPr="00D0012B">
        <w:rPr>
          <w:rFonts w:ascii="Times New Roman" w:hAnsi="Times New Roman" w:cs="Times New Roman"/>
          <w:color w:val="000000" w:themeColor="text1"/>
          <w:sz w:val="28"/>
          <w:szCs w:val="28"/>
        </w:rPr>
        <w:t>.1</w:t>
      </w:r>
      <w:r w:rsidR="00FE003F">
        <w:rPr>
          <w:rFonts w:ascii="Times New Roman" w:hAnsi="Times New Roman" w:cs="Times New Roman"/>
          <w:color w:val="000000" w:themeColor="text1"/>
          <w:sz w:val="28"/>
          <w:szCs w:val="28"/>
        </w:rPr>
        <w:t>1</w:t>
      </w:r>
      <w:r w:rsidR="000621D9" w:rsidRPr="00D0012B">
        <w:rPr>
          <w:rFonts w:ascii="Times New Roman" w:hAnsi="Times New Roman" w:cs="Times New Roman"/>
          <w:color w:val="000000" w:themeColor="text1"/>
          <w:sz w:val="28"/>
          <w:szCs w:val="28"/>
        </w:rPr>
        <w:t>. Особам, зарахованим до аспірантури на денну форму навчання за державним замовленням, з дня їх зарахування призначають стипендію.</w:t>
      </w:r>
      <w:r w:rsidR="000621D9" w:rsidRPr="00D0012B">
        <w:rPr>
          <w:rFonts w:ascii="Times New Roman" w:hAnsi="Times New Roman" w:cs="Times New Roman"/>
          <w:color w:val="000000" w:themeColor="text1"/>
          <w:sz w:val="28"/>
          <w:szCs w:val="28"/>
          <w:lang w:eastAsia="ru-RU"/>
        </w:rPr>
        <w:t xml:space="preserve"> </w:t>
      </w:r>
    </w:p>
    <w:p w:rsidR="008B33F2" w:rsidRPr="00D0012B" w:rsidRDefault="000621D9" w:rsidP="00337B00">
      <w:pPr>
        <w:spacing w:after="0" w:line="240" w:lineRule="auto"/>
        <w:ind w:firstLine="567"/>
        <w:jc w:val="both"/>
        <w:rPr>
          <w:rFonts w:ascii="Times New Roman" w:hAnsi="Times New Roman"/>
          <w:color w:val="000000" w:themeColor="text1"/>
          <w:sz w:val="28"/>
          <w:szCs w:val="28"/>
        </w:rPr>
      </w:pPr>
      <w:r w:rsidRPr="00D0012B">
        <w:rPr>
          <w:rFonts w:ascii="Times New Roman" w:hAnsi="Times New Roman" w:cs="Times New Roman"/>
          <w:color w:val="000000" w:themeColor="text1"/>
          <w:sz w:val="28"/>
          <w:szCs w:val="28"/>
          <w:lang w:eastAsia="ru-RU"/>
        </w:rPr>
        <w:t>Стипендія нараховується щомісяця.</w:t>
      </w:r>
      <w:r w:rsidR="00B33556" w:rsidRPr="00D0012B">
        <w:rPr>
          <w:rFonts w:ascii="Times New Roman" w:hAnsi="Times New Roman" w:cs="Times New Roman"/>
          <w:color w:val="000000" w:themeColor="text1"/>
          <w:sz w:val="28"/>
          <w:szCs w:val="28"/>
          <w:lang w:eastAsia="ru-RU"/>
        </w:rPr>
        <w:t xml:space="preserve"> </w:t>
      </w:r>
      <w:r w:rsidR="006201DB" w:rsidRPr="00D0012B">
        <w:rPr>
          <w:rFonts w:ascii="Times New Roman" w:hAnsi="Times New Roman" w:cs="Times New Roman"/>
          <w:color w:val="000000" w:themeColor="text1"/>
          <w:sz w:val="28"/>
          <w:szCs w:val="28"/>
        </w:rPr>
        <w:t>Розмір академічної та соціальної стипендій, порядок їх призначення і виплати встановлюються Кабінетом Міністрів України.</w:t>
      </w:r>
      <w:r w:rsidR="00337B00">
        <w:rPr>
          <w:rFonts w:ascii="Times New Roman" w:hAnsi="Times New Roman" w:cs="Times New Roman"/>
          <w:color w:val="000000" w:themeColor="text1"/>
          <w:sz w:val="28"/>
          <w:szCs w:val="28"/>
        </w:rPr>
        <w:t xml:space="preserve"> </w:t>
      </w:r>
      <w:r w:rsidR="008B33F2" w:rsidRPr="00D0012B">
        <w:rPr>
          <w:rFonts w:ascii="Times New Roman" w:hAnsi="Times New Roman"/>
          <w:color w:val="000000" w:themeColor="text1"/>
          <w:sz w:val="28"/>
          <w:szCs w:val="28"/>
        </w:rPr>
        <w:t>Питання нарахування стипендії аспірантам</w:t>
      </w:r>
      <w:r w:rsidR="00B33556" w:rsidRPr="00D0012B">
        <w:rPr>
          <w:rFonts w:ascii="Times New Roman" w:hAnsi="Times New Roman"/>
          <w:color w:val="000000" w:themeColor="text1"/>
          <w:sz w:val="28"/>
          <w:szCs w:val="28"/>
        </w:rPr>
        <w:t xml:space="preserve"> </w:t>
      </w:r>
      <w:r w:rsidR="008B33F2" w:rsidRPr="00D0012B">
        <w:rPr>
          <w:rFonts w:ascii="Times New Roman" w:hAnsi="Times New Roman"/>
          <w:color w:val="000000" w:themeColor="text1"/>
          <w:sz w:val="28"/>
          <w:szCs w:val="28"/>
        </w:rPr>
        <w:t>регулюється пунктом 19 постанови Кабінету Міністрів України від 12 липня 2004 р. № 882 Питання стипендіального забезпечення (зі змінами від 28.</w:t>
      </w:r>
      <w:r w:rsidR="00B33556" w:rsidRPr="00D0012B">
        <w:rPr>
          <w:rFonts w:ascii="Times New Roman" w:hAnsi="Times New Roman"/>
          <w:color w:val="000000" w:themeColor="text1"/>
          <w:sz w:val="28"/>
          <w:szCs w:val="28"/>
        </w:rPr>
        <w:t>12.2016 року № 1050)</w:t>
      </w:r>
      <w:r w:rsidR="008B33F2" w:rsidRPr="00D0012B">
        <w:rPr>
          <w:rFonts w:ascii="Times New Roman" w:hAnsi="Times New Roman"/>
          <w:color w:val="000000" w:themeColor="text1"/>
          <w:sz w:val="28"/>
          <w:szCs w:val="28"/>
        </w:rPr>
        <w:t xml:space="preserve">. </w:t>
      </w:r>
    </w:p>
    <w:p w:rsidR="000621D9" w:rsidRPr="00D0012B" w:rsidRDefault="00A2326C" w:rsidP="00A2326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2</w:t>
      </w:r>
      <w:r w:rsidR="00FE003F">
        <w:rPr>
          <w:rFonts w:ascii="Times New Roman" w:hAnsi="Times New Roman" w:cs="Times New Roman"/>
          <w:color w:val="000000" w:themeColor="text1"/>
          <w:sz w:val="28"/>
          <w:szCs w:val="28"/>
        </w:rPr>
        <w:t>.12</w:t>
      </w:r>
      <w:r w:rsidR="000621D9" w:rsidRPr="00D0012B">
        <w:rPr>
          <w:rFonts w:ascii="Times New Roman" w:hAnsi="Times New Roman" w:cs="Times New Roman"/>
          <w:color w:val="000000" w:themeColor="text1"/>
          <w:sz w:val="28"/>
          <w:szCs w:val="28"/>
        </w:rPr>
        <w:t>. Відділ аспірантури та докторантури формує</w:t>
      </w:r>
      <w:r w:rsidR="00323A6C" w:rsidRPr="00D0012B">
        <w:rPr>
          <w:rFonts w:ascii="Times New Roman" w:hAnsi="Times New Roman" w:cs="Times New Roman"/>
          <w:color w:val="000000" w:themeColor="text1"/>
          <w:sz w:val="28"/>
          <w:szCs w:val="28"/>
        </w:rPr>
        <w:t xml:space="preserve"> та зберігає</w:t>
      </w:r>
      <w:r w:rsidR="000621D9" w:rsidRPr="00D0012B">
        <w:rPr>
          <w:rFonts w:ascii="Times New Roman" w:hAnsi="Times New Roman" w:cs="Times New Roman"/>
          <w:color w:val="000000" w:themeColor="text1"/>
          <w:sz w:val="28"/>
          <w:szCs w:val="28"/>
        </w:rPr>
        <w:t xml:space="preserve"> особові сп</w:t>
      </w:r>
      <w:r w:rsidR="00323A6C" w:rsidRPr="00D0012B">
        <w:rPr>
          <w:rFonts w:ascii="Times New Roman" w:hAnsi="Times New Roman" w:cs="Times New Roman"/>
          <w:color w:val="000000" w:themeColor="text1"/>
          <w:sz w:val="28"/>
          <w:szCs w:val="28"/>
        </w:rPr>
        <w:t xml:space="preserve">рави аспірантів (здобувачів), </w:t>
      </w:r>
      <w:r w:rsidR="000621D9" w:rsidRPr="00D0012B">
        <w:rPr>
          <w:rFonts w:ascii="Times New Roman" w:hAnsi="Times New Roman" w:cs="Times New Roman"/>
          <w:color w:val="000000" w:themeColor="text1"/>
          <w:sz w:val="28"/>
          <w:szCs w:val="28"/>
        </w:rPr>
        <w:t xml:space="preserve">а після закінчення </w:t>
      </w:r>
      <w:r w:rsidR="004A2A98" w:rsidRPr="00D0012B">
        <w:rPr>
          <w:rFonts w:ascii="Times New Roman" w:hAnsi="Times New Roman" w:cs="Times New Roman"/>
          <w:color w:val="000000" w:themeColor="text1"/>
          <w:sz w:val="28"/>
          <w:szCs w:val="28"/>
        </w:rPr>
        <w:t>терміну</w:t>
      </w:r>
      <w:r w:rsidR="000621D9" w:rsidRPr="00D0012B">
        <w:rPr>
          <w:rFonts w:ascii="Times New Roman" w:hAnsi="Times New Roman" w:cs="Times New Roman"/>
          <w:color w:val="000000" w:themeColor="text1"/>
          <w:sz w:val="28"/>
          <w:szCs w:val="28"/>
        </w:rPr>
        <w:t xml:space="preserve"> здає до архіву </w:t>
      </w:r>
      <w:r w:rsidR="00647319" w:rsidRPr="00D0012B">
        <w:rPr>
          <w:rFonts w:ascii="Times New Roman" w:hAnsi="Times New Roman" w:cs="Times New Roman"/>
          <w:color w:val="000000" w:themeColor="text1"/>
          <w:sz w:val="28"/>
          <w:szCs w:val="28"/>
        </w:rPr>
        <w:t>У</w:t>
      </w:r>
      <w:r w:rsidR="000621D9" w:rsidRPr="00D0012B">
        <w:rPr>
          <w:rFonts w:ascii="Times New Roman" w:hAnsi="Times New Roman" w:cs="Times New Roman"/>
          <w:color w:val="000000" w:themeColor="text1"/>
          <w:sz w:val="28"/>
          <w:szCs w:val="28"/>
        </w:rPr>
        <w:t xml:space="preserve">ніверситету. </w:t>
      </w:r>
    </w:p>
    <w:p w:rsidR="00AC7E85" w:rsidRPr="00D0012B" w:rsidRDefault="00C55BD5" w:rsidP="005A5E2F">
      <w:pPr>
        <w:pStyle w:val="11"/>
        <w:numPr>
          <w:ilvl w:val="0"/>
          <w:numId w:val="16"/>
        </w:numPr>
        <w:shd w:val="clear" w:color="auto" w:fill="FFFFFF"/>
        <w:spacing w:before="240" w:after="120" w:line="240" w:lineRule="auto"/>
        <w:jc w:val="center"/>
        <w:rPr>
          <w:rFonts w:ascii="Times New Roman" w:hAnsi="Times New Roman" w:cs="Times New Roman"/>
          <w:b/>
          <w:bCs/>
          <w:color w:val="000000" w:themeColor="text1"/>
          <w:lang w:val="uk-UA" w:eastAsia="uk-UA"/>
        </w:rPr>
      </w:pPr>
      <w:r w:rsidRPr="00D0012B">
        <w:rPr>
          <w:rFonts w:ascii="Times New Roman" w:hAnsi="Times New Roman" w:cs="Times New Roman"/>
          <w:b/>
          <w:bCs/>
          <w:color w:val="000000" w:themeColor="text1"/>
          <w:lang w:val="uk-UA" w:eastAsia="uk-UA"/>
        </w:rPr>
        <w:t>ОСВІТНЯ ТА НАУКОВА СКЛАДОВІ</w:t>
      </w:r>
      <w:r w:rsidR="00A2326C" w:rsidRPr="00D0012B">
        <w:rPr>
          <w:rFonts w:ascii="Times New Roman" w:hAnsi="Times New Roman" w:cs="Times New Roman"/>
          <w:b/>
          <w:bCs/>
          <w:color w:val="000000" w:themeColor="text1"/>
          <w:lang w:val="uk-UA" w:eastAsia="uk-UA"/>
        </w:rPr>
        <w:t xml:space="preserve"> </w:t>
      </w:r>
      <w:r w:rsidR="00BD672D" w:rsidRPr="00D0012B">
        <w:rPr>
          <w:rFonts w:ascii="Times New Roman" w:hAnsi="Times New Roman" w:cs="Times New Roman"/>
          <w:b/>
          <w:bCs/>
          <w:color w:val="000000" w:themeColor="text1"/>
          <w:lang w:val="uk-UA" w:eastAsia="uk-UA"/>
        </w:rPr>
        <w:t>ПІДГОТОВК</w:t>
      </w:r>
      <w:r w:rsidRPr="00D0012B">
        <w:rPr>
          <w:rFonts w:ascii="Times New Roman" w:hAnsi="Times New Roman" w:cs="Times New Roman"/>
          <w:b/>
          <w:bCs/>
          <w:color w:val="000000" w:themeColor="text1"/>
          <w:lang w:val="uk-UA" w:eastAsia="uk-UA"/>
        </w:rPr>
        <w:t>И</w:t>
      </w:r>
      <w:r w:rsidR="00AC7E85" w:rsidRPr="00D0012B">
        <w:rPr>
          <w:rFonts w:ascii="Times New Roman" w:hAnsi="Times New Roman" w:cs="Times New Roman"/>
          <w:b/>
          <w:bCs/>
          <w:color w:val="000000" w:themeColor="text1"/>
          <w:lang w:val="uk-UA" w:eastAsia="uk-UA"/>
        </w:rPr>
        <w:t xml:space="preserve"> </w:t>
      </w:r>
      <w:r w:rsidR="001C22A5" w:rsidRPr="00D0012B">
        <w:rPr>
          <w:rFonts w:ascii="Times New Roman" w:hAnsi="Times New Roman" w:cs="Times New Roman"/>
          <w:b/>
          <w:bCs/>
          <w:color w:val="000000" w:themeColor="text1"/>
          <w:lang w:val="uk-UA" w:eastAsia="uk-UA"/>
        </w:rPr>
        <w:t>В АСПІРАНТУРІ</w:t>
      </w:r>
    </w:p>
    <w:p w:rsidR="00BB656B" w:rsidRDefault="003064CA" w:rsidP="00BB656B">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sidRPr="00D0012B">
        <w:rPr>
          <w:rFonts w:ascii="Times New Roman" w:hAnsi="Times New Roman"/>
          <w:color w:val="000000" w:themeColor="text1"/>
          <w:sz w:val="28"/>
          <w:szCs w:val="28"/>
          <w:lang w:val="uk-UA" w:eastAsia="ru-RU"/>
        </w:rPr>
        <w:t xml:space="preserve">Підготовка здобувачів вищої освіти ступеня доктора філософії в аспірантурі здійснюється за </w:t>
      </w:r>
      <w:r w:rsidR="00132EBC">
        <w:rPr>
          <w:rFonts w:ascii="Times New Roman" w:hAnsi="Times New Roman"/>
          <w:color w:val="000000" w:themeColor="text1"/>
          <w:sz w:val="28"/>
          <w:szCs w:val="28"/>
          <w:lang w:val="uk-UA" w:eastAsia="ru-RU"/>
        </w:rPr>
        <w:t>ОНП</w:t>
      </w:r>
      <w:r w:rsidRPr="00D0012B">
        <w:rPr>
          <w:rFonts w:ascii="Times New Roman" w:hAnsi="Times New Roman"/>
          <w:color w:val="000000" w:themeColor="text1"/>
          <w:sz w:val="28"/>
          <w:szCs w:val="28"/>
          <w:lang w:val="uk-UA" w:eastAsia="ru-RU"/>
        </w:rPr>
        <w:t xml:space="preserve"> та навчал</w:t>
      </w:r>
      <w:r w:rsidR="00772110">
        <w:rPr>
          <w:rFonts w:ascii="Times New Roman" w:hAnsi="Times New Roman"/>
          <w:color w:val="000000" w:themeColor="text1"/>
          <w:sz w:val="28"/>
          <w:szCs w:val="28"/>
          <w:lang w:val="uk-UA" w:eastAsia="ru-RU"/>
        </w:rPr>
        <w:t>ьним планом, що затверджуються В</w:t>
      </w:r>
      <w:r w:rsidRPr="00D0012B">
        <w:rPr>
          <w:rFonts w:ascii="Times New Roman" w:hAnsi="Times New Roman"/>
          <w:color w:val="000000" w:themeColor="text1"/>
          <w:sz w:val="28"/>
          <w:szCs w:val="28"/>
          <w:lang w:val="uk-UA" w:eastAsia="ru-RU"/>
        </w:rPr>
        <w:t>ченою радою</w:t>
      </w:r>
      <w:r w:rsidRPr="00D0012B">
        <w:rPr>
          <w:rFonts w:ascii="Times New Roman" w:hAnsi="Times New Roman"/>
          <w:color w:val="000000" w:themeColor="text1"/>
          <w:sz w:val="28"/>
          <w:szCs w:val="28"/>
          <w:lang w:eastAsia="ru-RU"/>
        </w:rPr>
        <w:t> </w:t>
      </w:r>
      <w:r w:rsidR="001C22A5" w:rsidRPr="00D0012B">
        <w:rPr>
          <w:rFonts w:ascii="Times New Roman" w:hAnsi="Times New Roman"/>
          <w:color w:val="000000" w:themeColor="text1"/>
          <w:sz w:val="28"/>
          <w:szCs w:val="28"/>
          <w:lang w:val="uk-UA" w:eastAsia="ru-RU"/>
        </w:rPr>
        <w:t xml:space="preserve">Університету </w:t>
      </w:r>
      <w:r w:rsidRPr="00D0012B">
        <w:rPr>
          <w:rFonts w:ascii="Times New Roman" w:hAnsi="Times New Roman"/>
          <w:color w:val="000000" w:themeColor="text1"/>
          <w:sz w:val="28"/>
          <w:szCs w:val="28"/>
          <w:lang w:val="uk-UA" w:eastAsia="ru-RU"/>
        </w:rPr>
        <w:t>для кожної спеціальності.</w:t>
      </w:r>
    </w:p>
    <w:p w:rsidR="00BB656B" w:rsidRDefault="00CE017C" w:rsidP="00BB656B">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sidRPr="00BB656B">
        <w:rPr>
          <w:rFonts w:ascii="Times New Roman" w:hAnsi="Times New Roman"/>
          <w:color w:val="000000" w:themeColor="text1"/>
          <w:sz w:val="28"/>
          <w:szCs w:val="28"/>
          <w:lang w:val="uk-UA"/>
        </w:rPr>
        <w:t xml:space="preserve">Протягом строку навчання в аспірантурі аспірант повинен виконати освітню і наукову складові </w:t>
      </w:r>
      <w:r w:rsidR="00132EBC">
        <w:rPr>
          <w:rFonts w:ascii="Times New Roman" w:hAnsi="Times New Roman"/>
          <w:color w:val="000000" w:themeColor="text1"/>
          <w:sz w:val="28"/>
          <w:szCs w:val="28"/>
          <w:lang w:val="uk-UA"/>
        </w:rPr>
        <w:t>ОНП</w:t>
      </w:r>
      <w:r w:rsidRPr="00BB656B">
        <w:rPr>
          <w:rFonts w:ascii="Times New Roman" w:hAnsi="Times New Roman"/>
          <w:color w:val="000000" w:themeColor="text1"/>
          <w:sz w:val="28"/>
          <w:szCs w:val="28"/>
          <w:lang w:val="uk-UA"/>
        </w:rPr>
        <w:t>,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та/або практичне значення, опублікувати наукові публікації за темою дисертації, підготувати дисертацію та пройти процедуру атестації разовою спеціалізованою вченою радою на підставі публічного захисту наукових досягнень у формі дисертації.</w:t>
      </w:r>
    </w:p>
    <w:p w:rsidR="00BB656B" w:rsidRDefault="004E6923" w:rsidP="00BB656B">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sidRPr="00BB656B">
        <w:rPr>
          <w:rFonts w:ascii="Times New Roman" w:hAnsi="Times New Roman"/>
          <w:color w:val="000000" w:themeColor="text1"/>
          <w:sz w:val="28"/>
          <w:szCs w:val="28"/>
        </w:rPr>
        <w:t> </w:t>
      </w:r>
      <w:r w:rsidRPr="00BB656B">
        <w:rPr>
          <w:rFonts w:ascii="Times New Roman" w:hAnsi="Times New Roman"/>
          <w:color w:val="000000" w:themeColor="text1"/>
          <w:sz w:val="28"/>
          <w:szCs w:val="28"/>
          <w:lang w:val="uk-UA"/>
        </w:rPr>
        <w:t>О</w:t>
      </w:r>
      <w:r w:rsidR="00132EBC">
        <w:rPr>
          <w:rFonts w:ascii="Times New Roman" w:hAnsi="Times New Roman"/>
          <w:color w:val="000000" w:themeColor="text1"/>
          <w:sz w:val="28"/>
          <w:szCs w:val="28"/>
          <w:lang w:val="uk-UA"/>
        </w:rPr>
        <w:t>НП</w:t>
      </w:r>
      <w:r w:rsidRPr="00BB656B">
        <w:rPr>
          <w:rFonts w:ascii="Times New Roman" w:hAnsi="Times New Roman"/>
          <w:color w:val="000000" w:themeColor="text1"/>
          <w:sz w:val="28"/>
          <w:szCs w:val="28"/>
          <w:lang w:val="uk-UA"/>
        </w:rPr>
        <w:t>, за якою здійснюється підготовка здобувачів ступеня доктора філософії, складається з освітньої та наукової складових.</w:t>
      </w:r>
    </w:p>
    <w:p w:rsidR="00BB656B" w:rsidRDefault="00BB656B" w:rsidP="00BB656B">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sidRPr="00BB656B">
        <w:rPr>
          <w:rFonts w:ascii="Times New Roman" w:hAnsi="Times New Roman"/>
          <w:color w:val="000000" w:themeColor="text1"/>
          <w:sz w:val="28"/>
          <w:szCs w:val="28"/>
          <w:lang w:val="uk-UA"/>
        </w:rPr>
        <w:t xml:space="preserve">Освітня складова </w:t>
      </w:r>
      <w:r w:rsidR="00132EBC">
        <w:rPr>
          <w:rFonts w:ascii="Times New Roman" w:hAnsi="Times New Roman"/>
          <w:color w:val="000000" w:themeColor="text1"/>
          <w:sz w:val="28"/>
          <w:szCs w:val="28"/>
          <w:lang w:val="uk-UA"/>
        </w:rPr>
        <w:t>ОНП</w:t>
      </w:r>
      <w:r w:rsidRPr="00BB656B">
        <w:rPr>
          <w:rFonts w:ascii="Times New Roman" w:hAnsi="Times New Roman"/>
          <w:color w:val="000000" w:themeColor="text1"/>
          <w:sz w:val="28"/>
          <w:szCs w:val="28"/>
          <w:lang w:val="uk-UA"/>
        </w:rPr>
        <w:t xml:space="preserve"> спрямована на досягнення 8 рівня Національної рамки кваліфікацій та повинна містити інформацію про перелік та обсяг освітніх компонентів у кредитах ЄКТС (30-60 кредитів ЄКТС), їх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w:t>
      </w:r>
    </w:p>
    <w:p w:rsidR="00EC2EC7" w:rsidRDefault="00BB656B" w:rsidP="00EC2EC7">
      <w:pPr>
        <w:spacing w:before="105" w:after="168" w:line="240" w:lineRule="auto"/>
        <w:ind w:firstLine="567"/>
        <w:jc w:val="both"/>
        <w:rPr>
          <w:rFonts w:ascii="Times New Roman" w:hAnsi="Times New Roman"/>
          <w:color w:val="000000" w:themeColor="text1"/>
          <w:sz w:val="28"/>
          <w:szCs w:val="28"/>
        </w:rPr>
      </w:pPr>
      <w:r w:rsidRPr="00BB656B">
        <w:rPr>
          <w:rFonts w:ascii="Times New Roman" w:hAnsi="Times New Roman"/>
          <w:color w:val="000000" w:themeColor="text1"/>
          <w:sz w:val="28"/>
          <w:szCs w:val="28"/>
          <w:lang w:eastAsia="ru-RU"/>
        </w:rPr>
        <w:t>На підставі ОНП програми розробляється навчальний план аспірантури, який повинен містити інформацію про перелік та обсяг навчальних дисциплін, послідовність їх вивчення, види навчальних занять та їх обсяг, графік навчального процесу, форми підсумкового контролю.</w:t>
      </w:r>
      <w:r w:rsidRPr="00BB656B">
        <w:rPr>
          <w:rFonts w:ascii="Times New Roman" w:hAnsi="Times New Roman"/>
          <w:b/>
          <w:color w:val="000000" w:themeColor="text1"/>
          <w:sz w:val="28"/>
          <w:szCs w:val="28"/>
        </w:rPr>
        <w:t xml:space="preserve"> </w:t>
      </w:r>
      <w:r w:rsidRPr="00BB656B">
        <w:rPr>
          <w:rFonts w:ascii="Times New Roman" w:hAnsi="Times New Roman"/>
          <w:color w:val="000000" w:themeColor="text1"/>
          <w:sz w:val="28"/>
          <w:szCs w:val="28"/>
        </w:rPr>
        <w:t>Очна (денна, вечірня) форма здобуття вищої освіти передбачає проведення навчальних занять та практичної підготовки не менше 30 тижнів упродовж навчального року.</w:t>
      </w:r>
    </w:p>
    <w:p w:rsidR="00EC2EC7" w:rsidRPr="00EC2EC7" w:rsidRDefault="00EC2EC7" w:rsidP="00EC2EC7">
      <w:pPr>
        <w:pStyle w:val="a9"/>
        <w:numPr>
          <w:ilvl w:val="1"/>
          <w:numId w:val="16"/>
        </w:numPr>
        <w:spacing w:before="105" w:after="168" w:line="240" w:lineRule="auto"/>
        <w:ind w:left="0" w:firstLine="851"/>
        <w:jc w:val="both"/>
        <w:rPr>
          <w:rFonts w:ascii="Times New Roman" w:hAnsi="Times New Roman"/>
          <w:color w:val="000000" w:themeColor="text1"/>
          <w:sz w:val="28"/>
          <w:szCs w:val="28"/>
          <w:lang w:val="uk-UA"/>
        </w:rPr>
      </w:pPr>
      <w:r w:rsidRPr="00EC2EC7">
        <w:rPr>
          <w:rFonts w:ascii="Times New Roman" w:hAnsi="Times New Roman"/>
          <w:color w:val="000000" w:themeColor="text1"/>
          <w:sz w:val="28"/>
          <w:szCs w:val="28"/>
          <w:lang w:val="uk-UA"/>
        </w:rPr>
        <w:lastRenderedPageBreak/>
        <w:t xml:space="preserve">Наукова складова </w:t>
      </w:r>
      <w:r w:rsidR="00132EBC">
        <w:rPr>
          <w:rFonts w:ascii="Times New Roman" w:hAnsi="Times New Roman"/>
          <w:color w:val="000000" w:themeColor="text1"/>
          <w:sz w:val="28"/>
          <w:szCs w:val="28"/>
          <w:lang w:val="uk-UA"/>
        </w:rPr>
        <w:t>ОНП</w:t>
      </w:r>
      <w:r w:rsidRPr="00EC2EC7">
        <w:rPr>
          <w:rFonts w:ascii="Times New Roman" w:hAnsi="Times New Roman"/>
          <w:color w:val="000000" w:themeColor="text1"/>
          <w:sz w:val="28"/>
          <w:szCs w:val="28"/>
          <w:lang w:val="uk-UA"/>
        </w:rPr>
        <w:t xml:space="preserve"> є її невід'ємною частиною, що реалізується у вигляді індивідуального плану наукової роботи аспіранта та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 відповідно до вимог згідно із законодавством.</w:t>
      </w:r>
    </w:p>
    <w:p w:rsidR="00EC2EC7" w:rsidRPr="00EC2EC7" w:rsidRDefault="00EC2EC7" w:rsidP="00EC2EC7">
      <w:pPr>
        <w:spacing w:after="0" w:line="240" w:lineRule="auto"/>
        <w:ind w:firstLine="567"/>
        <w:jc w:val="both"/>
        <w:rPr>
          <w:rFonts w:ascii="Times New Roman" w:hAnsi="Times New Roman"/>
          <w:color w:val="000000" w:themeColor="text1"/>
          <w:sz w:val="28"/>
          <w:szCs w:val="28"/>
          <w:shd w:val="clear" w:color="auto" w:fill="FFFFE2"/>
        </w:rPr>
      </w:pPr>
      <w:r w:rsidRPr="00EC2EC7">
        <w:rPr>
          <w:rFonts w:ascii="Times New Roman" w:hAnsi="Times New Roman"/>
          <w:color w:val="000000" w:themeColor="text1"/>
          <w:sz w:val="28"/>
          <w:szCs w:val="28"/>
          <w:lang w:eastAsia="ru-RU"/>
        </w:rPr>
        <w:t xml:space="preserve">В індивідуальному плані наукової роботи визначаються зміст, строки виконання та </w:t>
      </w:r>
      <w:r w:rsidRPr="00EC2EC7">
        <w:rPr>
          <w:rFonts w:ascii="Times New Roman" w:hAnsi="Times New Roman"/>
          <w:color w:val="000000" w:themeColor="text1"/>
          <w:sz w:val="28"/>
          <w:szCs w:val="28"/>
        </w:rPr>
        <w:t>обсяг етапів і завдань наукової роботи здобувача</w:t>
      </w:r>
      <w:r w:rsidRPr="003F0345">
        <w:rPr>
          <w:rFonts w:ascii="Times New Roman" w:hAnsi="Times New Roman"/>
          <w:color w:val="000000" w:themeColor="text1"/>
          <w:sz w:val="28"/>
          <w:szCs w:val="28"/>
        </w:rPr>
        <w:t>.</w:t>
      </w:r>
      <w:r w:rsidRPr="00EC2EC7">
        <w:rPr>
          <w:rFonts w:ascii="Times New Roman" w:hAnsi="Times New Roman"/>
          <w:color w:val="000000" w:themeColor="text1"/>
          <w:sz w:val="28"/>
          <w:szCs w:val="28"/>
          <w:shd w:val="clear" w:color="auto" w:fill="FFFFE2"/>
        </w:rPr>
        <w:t xml:space="preserve"> </w:t>
      </w:r>
    </w:p>
    <w:p w:rsidR="003F0345" w:rsidRDefault="003064CA" w:rsidP="003F0345">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sidRPr="00BB656B">
        <w:rPr>
          <w:rFonts w:ascii="Times New Roman" w:hAnsi="Times New Roman"/>
          <w:color w:val="000000" w:themeColor="text1"/>
          <w:sz w:val="28"/>
          <w:szCs w:val="28"/>
          <w:lang w:val="uk-UA" w:eastAsia="ru-RU"/>
        </w:rPr>
        <w:t>О</w:t>
      </w:r>
      <w:r w:rsidR="00132EBC">
        <w:rPr>
          <w:rFonts w:ascii="Times New Roman" w:hAnsi="Times New Roman"/>
          <w:color w:val="000000" w:themeColor="text1"/>
          <w:sz w:val="28"/>
          <w:szCs w:val="28"/>
          <w:lang w:val="uk-UA" w:eastAsia="ru-RU"/>
        </w:rPr>
        <w:t>НП</w:t>
      </w:r>
      <w:r w:rsidRPr="00BB656B">
        <w:rPr>
          <w:rFonts w:ascii="Times New Roman" w:hAnsi="Times New Roman"/>
          <w:color w:val="000000" w:themeColor="text1"/>
          <w:sz w:val="28"/>
          <w:szCs w:val="28"/>
          <w:lang w:val="uk-UA" w:eastAsia="ru-RU"/>
        </w:rPr>
        <w:t xml:space="preserve"> </w:t>
      </w:r>
      <w:r w:rsidR="001C22A5" w:rsidRPr="00BB656B">
        <w:rPr>
          <w:rFonts w:ascii="Times New Roman" w:hAnsi="Times New Roman"/>
          <w:color w:val="000000" w:themeColor="text1"/>
          <w:sz w:val="28"/>
          <w:szCs w:val="28"/>
          <w:lang w:val="uk-UA" w:eastAsia="ru-RU"/>
        </w:rPr>
        <w:t xml:space="preserve">та навчальний план аспірантури </w:t>
      </w:r>
      <w:r w:rsidRPr="00BB656B">
        <w:rPr>
          <w:rFonts w:ascii="Times New Roman" w:hAnsi="Times New Roman"/>
          <w:color w:val="000000" w:themeColor="text1"/>
          <w:sz w:val="28"/>
          <w:szCs w:val="28"/>
          <w:lang w:val="uk-UA" w:eastAsia="ru-RU"/>
        </w:rPr>
        <w:t xml:space="preserve">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w:t>
      </w:r>
      <w:r w:rsidR="00337B00" w:rsidRPr="00BB656B">
        <w:rPr>
          <w:rFonts w:ascii="Times New Roman" w:hAnsi="Times New Roman"/>
          <w:color w:val="000000" w:themeColor="text1"/>
          <w:sz w:val="28"/>
          <w:szCs w:val="28"/>
          <w:lang w:val="uk-UA" w:eastAsia="ru-RU"/>
        </w:rPr>
        <w:t>В</w:t>
      </w:r>
      <w:r w:rsidRPr="00BB656B">
        <w:rPr>
          <w:rFonts w:ascii="Times New Roman" w:hAnsi="Times New Roman"/>
          <w:color w:val="000000" w:themeColor="text1"/>
          <w:sz w:val="28"/>
          <w:szCs w:val="28"/>
          <w:lang w:val="uk-UA" w:eastAsia="ru-RU"/>
        </w:rPr>
        <w:t>ченою радою</w:t>
      </w:r>
      <w:r w:rsidRPr="00BB656B">
        <w:rPr>
          <w:rFonts w:ascii="Times New Roman" w:hAnsi="Times New Roman"/>
          <w:color w:val="000000" w:themeColor="text1"/>
          <w:sz w:val="28"/>
          <w:szCs w:val="28"/>
          <w:lang w:eastAsia="ru-RU"/>
        </w:rPr>
        <w:t> </w:t>
      </w:r>
      <w:r w:rsidR="006C08AD" w:rsidRPr="00BB656B">
        <w:rPr>
          <w:rFonts w:ascii="Times New Roman" w:hAnsi="Times New Roman"/>
          <w:color w:val="000000" w:themeColor="text1"/>
          <w:sz w:val="28"/>
          <w:szCs w:val="28"/>
          <w:lang w:val="uk-UA" w:eastAsia="ru-RU"/>
        </w:rPr>
        <w:t>Університету</w:t>
      </w:r>
      <w:r w:rsidRPr="00BB656B">
        <w:rPr>
          <w:rFonts w:ascii="Times New Roman" w:hAnsi="Times New Roman"/>
          <w:color w:val="000000" w:themeColor="text1"/>
          <w:sz w:val="28"/>
          <w:szCs w:val="28"/>
          <w:lang w:val="uk-UA" w:eastAsia="ru-RU"/>
        </w:rPr>
        <w:t xml:space="preserve"> протягом двох місяців з дня з</w:t>
      </w:r>
      <w:r w:rsidR="001C22A5" w:rsidRPr="00BB656B">
        <w:rPr>
          <w:rFonts w:ascii="Times New Roman" w:hAnsi="Times New Roman"/>
          <w:color w:val="000000" w:themeColor="text1"/>
          <w:sz w:val="28"/>
          <w:szCs w:val="28"/>
          <w:lang w:val="uk-UA" w:eastAsia="ru-RU"/>
        </w:rPr>
        <w:t xml:space="preserve">арахування особи </w:t>
      </w:r>
      <w:r w:rsidR="004E6923" w:rsidRPr="00BB656B">
        <w:rPr>
          <w:rFonts w:ascii="Times New Roman" w:hAnsi="Times New Roman"/>
          <w:color w:val="000000" w:themeColor="text1"/>
          <w:sz w:val="28"/>
          <w:szCs w:val="28"/>
        </w:rPr>
        <w:t xml:space="preserve">до </w:t>
      </w:r>
      <w:r w:rsidR="006C08AD" w:rsidRPr="00BB656B">
        <w:rPr>
          <w:rFonts w:ascii="Times New Roman" w:hAnsi="Times New Roman"/>
          <w:color w:val="000000" w:themeColor="text1"/>
          <w:sz w:val="28"/>
          <w:szCs w:val="28"/>
        </w:rPr>
        <w:t>У</w:t>
      </w:r>
      <w:r w:rsidR="006C08AD" w:rsidRPr="00BB656B">
        <w:rPr>
          <w:rFonts w:ascii="Times New Roman" w:hAnsi="Times New Roman"/>
          <w:color w:val="000000" w:themeColor="text1"/>
          <w:sz w:val="28"/>
          <w:szCs w:val="28"/>
          <w:lang w:val="uk-UA"/>
        </w:rPr>
        <w:t xml:space="preserve">ніверситету </w:t>
      </w:r>
      <w:r w:rsidR="004E6923" w:rsidRPr="00BB656B">
        <w:rPr>
          <w:rFonts w:ascii="Times New Roman" w:hAnsi="Times New Roman"/>
          <w:color w:val="000000" w:themeColor="text1"/>
          <w:sz w:val="28"/>
          <w:szCs w:val="28"/>
        </w:rPr>
        <w:t>для підготовки в аспірантурі</w:t>
      </w:r>
      <w:r w:rsidR="003F0345">
        <w:rPr>
          <w:rFonts w:ascii="Times New Roman" w:hAnsi="Times New Roman"/>
          <w:color w:val="000000" w:themeColor="text1"/>
          <w:sz w:val="28"/>
          <w:szCs w:val="28"/>
          <w:lang w:val="uk-UA"/>
        </w:rPr>
        <w:t>.</w:t>
      </w:r>
    </w:p>
    <w:p w:rsidR="00AD283F" w:rsidRPr="003F0345" w:rsidRDefault="003F0345" w:rsidP="003F0345">
      <w:pPr>
        <w:pStyle w:val="a9"/>
        <w:numPr>
          <w:ilvl w:val="1"/>
          <w:numId w:val="16"/>
        </w:numPr>
        <w:spacing w:before="105" w:after="168" w:line="240" w:lineRule="auto"/>
        <w:ind w:left="0"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rPr>
        <w:t xml:space="preserve">В Університеті </w:t>
      </w:r>
      <w:r w:rsidR="00D3082B">
        <w:rPr>
          <w:rFonts w:ascii="Times New Roman" w:hAnsi="Times New Roman"/>
          <w:color w:val="000000" w:themeColor="text1"/>
          <w:sz w:val="28"/>
          <w:szCs w:val="28"/>
        </w:rPr>
        <w:t>І</w:t>
      </w:r>
      <w:r w:rsidR="00604712" w:rsidRPr="003F0345">
        <w:rPr>
          <w:rFonts w:ascii="Times New Roman" w:hAnsi="Times New Roman"/>
          <w:color w:val="000000" w:themeColor="text1"/>
          <w:sz w:val="28"/>
          <w:szCs w:val="28"/>
        </w:rPr>
        <w:t>ндивідуальний план</w:t>
      </w:r>
      <w:r w:rsidR="00D3082B">
        <w:rPr>
          <w:rFonts w:ascii="Times New Roman" w:hAnsi="Times New Roman"/>
          <w:color w:val="000000" w:themeColor="text1"/>
          <w:sz w:val="28"/>
          <w:szCs w:val="28"/>
          <w:lang w:val="uk-UA"/>
        </w:rPr>
        <w:t xml:space="preserve"> аспіранта (складається із 2-х частин: і</w:t>
      </w:r>
      <w:r w:rsidR="00D3082B" w:rsidRPr="00BB656B">
        <w:rPr>
          <w:rFonts w:ascii="Times New Roman" w:hAnsi="Times New Roman"/>
          <w:color w:val="000000" w:themeColor="text1"/>
          <w:sz w:val="28"/>
          <w:szCs w:val="28"/>
          <w:lang w:val="uk-UA" w:eastAsia="ru-RU"/>
        </w:rPr>
        <w:t>ндивідуальн</w:t>
      </w:r>
      <w:r w:rsidR="00D3082B">
        <w:rPr>
          <w:rFonts w:ascii="Times New Roman" w:hAnsi="Times New Roman"/>
          <w:color w:val="000000" w:themeColor="text1"/>
          <w:sz w:val="28"/>
          <w:szCs w:val="28"/>
          <w:lang w:val="uk-UA" w:eastAsia="ru-RU"/>
        </w:rPr>
        <w:t>ого</w:t>
      </w:r>
      <w:r w:rsidR="00D3082B" w:rsidRPr="00BB656B">
        <w:rPr>
          <w:rFonts w:ascii="Times New Roman" w:hAnsi="Times New Roman"/>
          <w:color w:val="000000" w:themeColor="text1"/>
          <w:sz w:val="28"/>
          <w:szCs w:val="28"/>
          <w:lang w:val="uk-UA" w:eastAsia="ru-RU"/>
        </w:rPr>
        <w:t xml:space="preserve"> навчальн</w:t>
      </w:r>
      <w:r w:rsidR="00D3082B">
        <w:rPr>
          <w:rFonts w:ascii="Times New Roman" w:hAnsi="Times New Roman"/>
          <w:color w:val="000000" w:themeColor="text1"/>
          <w:sz w:val="28"/>
          <w:szCs w:val="28"/>
          <w:lang w:val="uk-UA" w:eastAsia="ru-RU"/>
        </w:rPr>
        <w:t>ого плану</w:t>
      </w:r>
      <w:r w:rsidR="00D3082B" w:rsidRPr="00BB656B">
        <w:rPr>
          <w:rFonts w:ascii="Times New Roman" w:hAnsi="Times New Roman"/>
          <w:color w:val="000000" w:themeColor="text1"/>
          <w:sz w:val="28"/>
          <w:szCs w:val="28"/>
          <w:lang w:val="uk-UA" w:eastAsia="ru-RU"/>
        </w:rPr>
        <w:t xml:space="preserve"> та індивідуальн</w:t>
      </w:r>
      <w:r w:rsidR="00D3082B">
        <w:rPr>
          <w:rFonts w:ascii="Times New Roman" w:hAnsi="Times New Roman"/>
          <w:color w:val="000000" w:themeColor="text1"/>
          <w:sz w:val="28"/>
          <w:szCs w:val="28"/>
          <w:lang w:val="uk-UA" w:eastAsia="ru-RU"/>
        </w:rPr>
        <w:t>ого плану</w:t>
      </w:r>
      <w:r w:rsidR="00D3082B" w:rsidRPr="00BB656B">
        <w:rPr>
          <w:rFonts w:ascii="Times New Roman" w:hAnsi="Times New Roman"/>
          <w:color w:val="000000" w:themeColor="text1"/>
          <w:sz w:val="28"/>
          <w:szCs w:val="28"/>
          <w:lang w:val="uk-UA" w:eastAsia="ru-RU"/>
        </w:rPr>
        <w:t xml:space="preserve"> наукової роботи</w:t>
      </w:r>
      <w:r w:rsidR="00D3082B">
        <w:rPr>
          <w:rFonts w:ascii="Times New Roman" w:hAnsi="Times New Roman"/>
          <w:color w:val="000000" w:themeColor="text1"/>
          <w:sz w:val="28"/>
          <w:szCs w:val="28"/>
          <w:lang w:val="uk-UA" w:eastAsia="ru-RU"/>
        </w:rPr>
        <w:t>)</w:t>
      </w:r>
      <w:r w:rsidR="00D3082B">
        <w:rPr>
          <w:rFonts w:ascii="Times New Roman" w:hAnsi="Times New Roman"/>
          <w:color w:val="000000" w:themeColor="text1"/>
          <w:sz w:val="28"/>
          <w:szCs w:val="28"/>
          <w:lang w:val="uk-UA"/>
        </w:rPr>
        <w:t xml:space="preserve"> о</w:t>
      </w:r>
      <w:r w:rsidR="00D3082B" w:rsidRPr="003F0345">
        <w:rPr>
          <w:rFonts w:ascii="Times New Roman" w:hAnsi="Times New Roman"/>
          <w:color w:val="000000" w:themeColor="text1"/>
          <w:sz w:val="28"/>
          <w:szCs w:val="28"/>
        </w:rPr>
        <w:t>формлюється</w:t>
      </w:r>
      <w:r w:rsidR="00D3082B">
        <w:rPr>
          <w:rFonts w:ascii="Times New Roman" w:hAnsi="Times New Roman"/>
          <w:color w:val="000000" w:themeColor="text1"/>
          <w:sz w:val="28"/>
          <w:szCs w:val="28"/>
          <w:lang w:val="uk-UA"/>
        </w:rPr>
        <w:t xml:space="preserve"> </w:t>
      </w:r>
      <w:r w:rsidR="002810FB" w:rsidRPr="003F0345">
        <w:rPr>
          <w:rFonts w:ascii="Times New Roman" w:hAnsi="Times New Roman"/>
          <w:color w:val="000000" w:themeColor="text1"/>
          <w:sz w:val="28"/>
          <w:szCs w:val="28"/>
        </w:rPr>
        <w:t>у 2-х примірниках: 1</w:t>
      </w:r>
      <w:r w:rsidR="00900C19" w:rsidRPr="003F0345">
        <w:rPr>
          <w:rFonts w:ascii="Times New Roman" w:hAnsi="Times New Roman"/>
          <w:color w:val="000000" w:themeColor="text1"/>
          <w:sz w:val="28"/>
          <w:szCs w:val="28"/>
        </w:rPr>
        <w:t xml:space="preserve"> </w:t>
      </w:r>
      <w:r w:rsidR="002810FB" w:rsidRPr="003F0345">
        <w:rPr>
          <w:rFonts w:ascii="Times New Roman" w:hAnsi="Times New Roman"/>
          <w:color w:val="000000" w:themeColor="text1"/>
          <w:sz w:val="28"/>
          <w:szCs w:val="28"/>
        </w:rPr>
        <w:t>-</w:t>
      </w:r>
      <w:r w:rsidR="00900C19" w:rsidRPr="003F0345">
        <w:rPr>
          <w:rFonts w:ascii="Times New Roman" w:hAnsi="Times New Roman"/>
          <w:color w:val="000000" w:themeColor="text1"/>
          <w:sz w:val="28"/>
          <w:szCs w:val="28"/>
        </w:rPr>
        <w:t xml:space="preserve"> </w:t>
      </w:r>
      <w:r w:rsidR="002810FB" w:rsidRPr="003F0345">
        <w:rPr>
          <w:rFonts w:ascii="Times New Roman" w:hAnsi="Times New Roman"/>
          <w:color w:val="000000" w:themeColor="text1"/>
          <w:sz w:val="28"/>
          <w:szCs w:val="28"/>
        </w:rPr>
        <w:t>робочий, 2</w:t>
      </w:r>
      <w:r w:rsidR="00900C19" w:rsidRPr="003F0345">
        <w:rPr>
          <w:rFonts w:ascii="Times New Roman" w:hAnsi="Times New Roman"/>
          <w:color w:val="000000" w:themeColor="text1"/>
          <w:sz w:val="28"/>
          <w:szCs w:val="28"/>
        </w:rPr>
        <w:t xml:space="preserve"> </w:t>
      </w:r>
      <w:r w:rsidR="002810FB" w:rsidRPr="003F0345">
        <w:rPr>
          <w:rFonts w:ascii="Times New Roman" w:hAnsi="Times New Roman"/>
          <w:color w:val="000000" w:themeColor="text1"/>
          <w:sz w:val="28"/>
          <w:szCs w:val="28"/>
        </w:rPr>
        <w:t>- контрольний</w:t>
      </w:r>
      <w:r w:rsidR="00AC576D" w:rsidRPr="003F0345">
        <w:rPr>
          <w:rFonts w:ascii="Times New Roman" w:hAnsi="Times New Roman"/>
          <w:color w:val="000000" w:themeColor="text1"/>
          <w:sz w:val="28"/>
          <w:szCs w:val="28"/>
        </w:rPr>
        <w:t xml:space="preserve"> </w:t>
      </w:r>
      <w:r w:rsidR="00AC576D" w:rsidRPr="003F0345">
        <w:rPr>
          <w:rFonts w:ascii="Times New Roman" w:hAnsi="Times New Roman"/>
          <w:color w:val="000000" w:themeColor="text1"/>
          <w:sz w:val="28"/>
          <w:szCs w:val="28"/>
          <w:lang w:eastAsia="ru-RU"/>
        </w:rPr>
        <w:t xml:space="preserve">(на цьому примірнику у верхньому правому кутку ставиться печатка). Після заповнення примірників індивідуального плану: за </w:t>
      </w:r>
      <w:r w:rsidR="00AC576D" w:rsidRPr="003F0345">
        <w:rPr>
          <w:rFonts w:ascii="Times New Roman" w:hAnsi="Times New Roman"/>
          <w:bCs/>
          <w:color w:val="000000" w:themeColor="text1"/>
          <w:sz w:val="28"/>
          <w:szCs w:val="28"/>
          <w:lang w:eastAsia="ru-RU"/>
        </w:rPr>
        <w:t>робочим</w:t>
      </w:r>
      <w:r w:rsidR="00AC576D" w:rsidRPr="003F0345">
        <w:rPr>
          <w:rFonts w:ascii="Times New Roman" w:hAnsi="Times New Roman"/>
          <w:color w:val="000000" w:themeColor="text1"/>
          <w:sz w:val="28"/>
          <w:szCs w:val="28"/>
          <w:lang w:eastAsia="ru-RU"/>
        </w:rPr>
        <w:t xml:space="preserve"> примірником аспірант працює, контрольний зберігається у відділі аспірантури та докторантури</w:t>
      </w:r>
      <w:r w:rsidR="002810FB" w:rsidRPr="003F0345">
        <w:rPr>
          <w:rFonts w:ascii="Times New Roman" w:hAnsi="Times New Roman"/>
          <w:color w:val="000000" w:themeColor="text1"/>
          <w:sz w:val="28"/>
          <w:szCs w:val="28"/>
        </w:rPr>
        <w:t>.</w:t>
      </w:r>
      <w:r w:rsidR="00BD4825" w:rsidRPr="003F0345">
        <w:rPr>
          <w:rFonts w:ascii="Times New Roman" w:hAnsi="Times New Roman"/>
          <w:color w:val="000000" w:themeColor="text1"/>
          <w:sz w:val="28"/>
          <w:szCs w:val="28"/>
        </w:rPr>
        <w:t xml:space="preserve"> </w:t>
      </w:r>
    </w:p>
    <w:p w:rsidR="00BA25AD" w:rsidRDefault="00AD283F" w:rsidP="00A2326C">
      <w:pPr>
        <w:shd w:val="clear" w:color="auto" w:fill="FFFFFF"/>
        <w:spacing w:after="0" w:line="240" w:lineRule="auto"/>
        <w:ind w:firstLine="567"/>
        <w:rPr>
          <w:rFonts w:ascii="Times New Roman" w:hAnsi="Times New Roman" w:cs="Times New Roman"/>
          <w:b/>
          <w:color w:val="000000" w:themeColor="text1"/>
          <w:sz w:val="28"/>
          <w:szCs w:val="28"/>
          <w:u w:val="single"/>
          <w:lang w:eastAsia="ru-RU"/>
        </w:rPr>
      </w:pPr>
      <w:r w:rsidRPr="00D0012B">
        <w:rPr>
          <w:rFonts w:ascii="Times New Roman" w:hAnsi="Times New Roman" w:cs="Times New Roman"/>
          <w:b/>
          <w:color w:val="000000" w:themeColor="text1"/>
          <w:sz w:val="28"/>
          <w:szCs w:val="28"/>
          <w:u w:val="single"/>
          <w:lang w:eastAsia="ru-RU"/>
        </w:rPr>
        <w:t>Освітня складова</w:t>
      </w:r>
    </w:p>
    <w:p w:rsidR="00D3082B" w:rsidRDefault="00D3082B" w:rsidP="00A2326C">
      <w:pPr>
        <w:shd w:val="clear" w:color="auto" w:fill="FFFFFF"/>
        <w:spacing w:after="0" w:line="240" w:lineRule="auto"/>
        <w:ind w:firstLine="567"/>
        <w:rPr>
          <w:rFonts w:ascii="Times New Roman" w:hAnsi="Times New Roman" w:cs="Times New Roman"/>
          <w:b/>
          <w:color w:val="000000" w:themeColor="text1"/>
          <w:sz w:val="28"/>
          <w:szCs w:val="28"/>
          <w:u w:val="single"/>
          <w:lang w:eastAsia="ru-RU"/>
        </w:rPr>
      </w:pPr>
    </w:p>
    <w:p w:rsidR="00D3082B" w:rsidRDefault="00D3082B" w:rsidP="00D3082B">
      <w:pPr>
        <w:pStyle w:val="a9"/>
        <w:numPr>
          <w:ilvl w:val="1"/>
          <w:numId w:val="16"/>
        </w:numPr>
        <w:spacing w:after="0" w:line="240" w:lineRule="auto"/>
        <w:ind w:left="0" w:firstLine="567"/>
        <w:jc w:val="both"/>
        <w:rPr>
          <w:rStyle w:val="aa"/>
          <w:rFonts w:ascii="Times New Roman" w:hAnsi="Times New Roman"/>
          <w:color w:val="000000" w:themeColor="text1"/>
          <w:sz w:val="28"/>
          <w:szCs w:val="28"/>
          <w:u w:val="none"/>
          <w:lang w:val="uk-UA"/>
        </w:rPr>
      </w:pPr>
      <w:r w:rsidRPr="00D0012B">
        <w:rPr>
          <w:rFonts w:ascii="Times New Roman" w:hAnsi="Times New Roman"/>
          <w:color w:val="000000" w:themeColor="text1"/>
          <w:sz w:val="28"/>
          <w:szCs w:val="28"/>
          <w:lang w:val="uk-UA"/>
        </w:rPr>
        <w:t>Організація освітнього процесу здобувачів вищої освіти в Університеті, у тому числі на третьому рівні вищої освіти, відбувається відповідно до Положення про організацію освітнього процесу в Одеському національному університеті імені І.І. Мечникова</w:t>
      </w:r>
      <w:r w:rsidRPr="00D3082B">
        <w:rPr>
          <w:rFonts w:ascii="Times New Roman" w:hAnsi="Times New Roman"/>
          <w:color w:val="000000" w:themeColor="text1"/>
          <w:sz w:val="28"/>
          <w:szCs w:val="28"/>
          <w:lang w:val="uk-UA"/>
        </w:rPr>
        <w:t xml:space="preserve"> [</w:t>
      </w:r>
      <w:hyperlink r:id="rId15" w:history="1">
        <w:r w:rsidRPr="00D0012B">
          <w:rPr>
            <w:rStyle w:val="aa"/>
            <w:rFonts w:ascii="Times New Roman" w:hAnsi="Times New Roman"/>
            <w:color w:val="000000" w:themeColor="text1"/>
            <w:sz w:val="28"/>
            <w:szCs w:val="28"/>
          </w:rPr>
          <w:t>http</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onu</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edu</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ua</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uk</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geninfo</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official</w:t>
        </w:r>
        <w:r w:rsidRPr="00D308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documents</w:t>
        </w:r>
      </w:hyperlink>
      <w:r w:rsidRPr="00D3082B">
        <w:rPr>
          <w:rFonts w:ascii="Times New Roman" w:hAnsi="Times New Roman"/>
          <w:color w:val="000000" w:themeColor="text1"/>
          <w:sz w:val="28"/>
          <w:szCs w:val="28"/>
          <w:lang w:val="uk-UA"/>
        </w:rPr>
        <w:t>]</w:t>
      </w:r>
      <w:r w:rsidRPr="00D0012B">
        <w:rPr>
          <w:rFonts w:ascii="Times New Roman" w:hAnsi="Times New Roman"/>
          <w:color w:val="000000" w:themeColor="text1"/>
          <w:sz w:val="28"/>
          <w:szCs w:val="28"/>
          <w:lang w:val="uk-UA"/>
        </w:rPr>
        <w:t xml:space="preserve">.  Спеціальні аспекти освітньої діяльності ОНУ імені І.І. Мечникова регламентовані в окремих Положеннях: </w:t>
      </w:r>
      <w:hyperlink r:id="rId16" w:history="1">
        <w:r w:rsidRPr="00D0012B">
          <w:rPr>
            <w:rStyle w:val="aa"/>
            <w:rFonts w:ascii="Times New Roman" w:hAnsi="Times New Roman"/>
            <w:color w:val="000000" w:themeColor="text1"/>
            <w:sz w:val="28"/>
            <w:szCs w:val="28"/>
            <w:u w:val="none"/>
            <w:lang w:val="uk-UA"/>
          </w:rPr>
          <w:t>Положення про організацію і проведення контролю результатів навчання здобувачів вищої освіти Одеського національного університету імені І.І.</w:t>
        </w:r>
        <w:r w:rsidRPr="00D0012B">
          <w:rPr>
            <w:rStyle w:val="aa"/>
            <w:rFonts w:ascii="Times New Roman" w:hAnsi="Times New Roman"/>
            <w:color w:val="000000" w:themeColor="text1"/>
            <w:sz w:val="28"/>
            <w:szCs w:val="28"/>
            <w:u w:val="none"/>
          </w:rPr>
          <w:t> </w:t>
        </w:r>
        <w:r w:rsidRPr="00D0012B">
          <w:rPr>
            <w:rStyle w:val="aa"/>
            <w:rFonts w:ascii="Times New Roman" w:hAnsi="Times New Roman"/>
            <w:color w:val="000000" w:themeColor="text1"/>
            <w:sz w:val="28"/>
            <w:szCs w:val="28"/>
            <w:u w:val="none"/>
            <w:lang w:val="uk-UA"/>
          </w:rPr>
          <w:t>Мечникова</w:t>
        </w:r>
      </w:hyperlink>
      <w:r w:rsidRPr="00D0012B">
        <w:rPr>
          <w:rStyle w:val="aa"/>
          <w:rFonts w:ascii="Times New Roman" w:hAnsi="Times New Roman"/>
          <w:color w:val="000000" w:themeColor="text1"/>
          <w:sz w:val="28"/>
          <w:szCs w:val="28"/>
          <w:u w:val="none"/>
          <w:lang w:val="uk-UA"/>
        </w:rPr>
        <w:t xml:space="preserve">; </w:t>
      </w:r>
      <w:hyperlink r:id="rId17" w:history="1">
        <w:r w:rsidRPr="00D0012B">
          <w:rPr>
            <w:rStyle w:val="aa"/>
            <w:rFonts w:ascii="Times New Roman" w:hAnsi="Times New Roman"/>
            <w:color w:val="000000" w:themeColor="text1"/>
            <w:sz w:val="28"/>
            <w:szCs w:val="28"/>
            <w:u w:val="none"/>
            <w:lang w:val="uk-UA"/>
          </w:rPr>
          <w:t>Положення про освітні програми</w:t>
        </w:r>
      </w:hyperlink>
      <w:r w:rsidRPr="00D0012B">
        <w:rPr>
          <w:rStyle w:val="aa"/>
          <w:rFonts w:ascii="Times New Roman" w:hAnsi="Times New Roman"/>
          <w:color w:val="000000" w:themeColor="text1"/>
          <w:sz w:val="28"/>
          <w:szCs w:val="28"/>
          <w:u w:val="none"/>
          <w:lang w:val="uk-UA"/>
        </w:rPr>
        <w:t xml:space="preserve">; </w:t>
      </w:r>
      <w:hyperlink r:id="rId18" w:history="1">
        <w:r w:rsidRPr="00D0012B">
          <w:rPr>
            <w:rStyle w:val="aa"/>
            <w:rFonts w:ascii="Times New Roman" w:hAnsi="Times New Roman"/>
            <w:color w:val="000000" w:themeColor="text1"/>
            <w:sz w:val="28"/>
            <w:szCs w:val="28"/>
            <w:u w:val="none"/>
            <w:lang w:val="uk-UA"/>
          </w:rPr>
          <w:t>Положення про порядок реалізації здобувачами вищої освіти права на вільний вибір навчальних дисциплін в Одеському національному університеті імені І.І. Мечникова</w:t>
        </w:r>
      </w:hyperlink>
      <w:r>
        <w:rPr>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u w:val="none"/>
          <w:lang w:val="uk-UA"/>
        </w:rPr>
        <w:t xml:space="preserve"> </w:t>
      </w:r>
      <w:hyperlink r:id="rId19" w:history="1">
        <w:r w:rsidRPr="005054A3">
          <w:rPr>
            <w:rStyle w:val="aa"/>
            <w:rFonts w:ascii="Times New Roman" w:hAnsi="Times New Roman"/>
            <w:color w:val="000000" w:themeColor="text1"/>
            <w:sz w:val="28"/>
            <w:szCs w:val="28"/>
            <w:u w:val="none"/>
            <w:lang w:val="uk-UA"/>
          </w:rPr>
          <w:t>Положення про порядок проведення практики здобувачів вищої освіти Одеського національного університету імені І.І. Мечникова</w:t>
        </w:r>
      </w:hyperlink>
      <w:r w:rsidRPr="005054A3">
        <w:rPr>
          <w:rFonts w:ascii="Times New Roman" w:hAnsi="Times New Roman"/>
          <w:color w:val="000000" w:themeColor="text1"/>
          <w:sz w:val="28"/>
          <w:szCs w:val="28"/>
          <w:lang w:val="uk-UA"/>
        </w:rPr>
        <w:t xml:space="preserve"> </w:t>
      </w:r>
      <w:r w:rsidRPr="00D0012B">
        <w:rPr>
          <w:rStyle w:val="aa"/>
          <w:rFonts w:ascii="Times New Roman" w:hAnsi="Times New Roman"/>
          <w:color w:val="000000" w:themeColor="text1"/>
          <w:sz w:val="28"/>
          <w:szCs w:val="28"/>
          <w:u w:val="none"/>
          <w:lang w:val="uk-UA"/>
        </w:rPr>
        <w:t>та інші [</w:t>
      </w:r>
      <w:hyperlink r:id="rId20" w:history="1">
        <w:r w:rsidRPr="00D0012B">
          <w:rPr>
            <w:rStyle w:val="aa"/>
            <w:rFonts w:ascii="Times New Roman" w:hAnsi="Times New Roman"/>
            <w:color w:val="000000" w:themeColor="text1"/>
            <w:sz w:val="28"/>
            <w:szCs w:val="28"/>
          </w:rPr>
          <w:t>http</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onu</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edu</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ua</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uk</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geninfo</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official</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documents</w:t>
        </w:r>
      </w:hyperlink>
      <w:r w:rsidRPr="00D0012B">
        <w:rPr>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u w:val="none"/>
          <w:lang w:val="uk-UA"/>
        </w:rPr>
        <w:t>.</w:t>
      </w:r>
    </w:p>
    <w:p w:rsidR="00D3082B" w:rsidRPr="00D3082B" w:rsidRDefault="00D3082B" w:rsidP="00D3082B">
      <w:pPr>
        <w:pStyle w:val="a9"/>
        <w:numPr>
          <w:ilvl w:val="1"/>
          <w:numId w:val="16"/>
        </w:numPr>
        <w:shd w:val="clear" w:color="auto" w:fill="FFFFFF"/>
        <w:tabs>
          <w:tab w:val="left" w:pos="142"/>
        </w:tabs>
        <w:spacing w:after="0" w:line="240" w:lineRule="auto"/>
        <w:ind w:left="993"/>
        <w:jc w:val="both"/>
        <w:rPr>
          <w:rFonts w:ascii="Times New Roman" w:hAnsi="Times New Roman"/>
          <w:color w:val="000000" w:themeColor="text1"/>
          <w:sz w:val="28"/>
          <w:szCs w:val="28"/>
          <w:lang w:val="uk-UA" w:eastAsia="ru-RU"/>
        </w:rPr>
      </w:pPr>
      <w:r w:rsidRPr="00D3082B">
        <w:rPr>
          <w:rFonts w:ascii="Times New Roman" w:hAnsi="Times New Roman"/>
          <w:color w:val="000000" w:themeColor="text1"/>
          <w:sz w:val="28"/>
          <w:szCs w:val="28"/>
        </w:rPr>
        <w:t xml:space="preserve">Освітній процес в Університеті здійснюється за такими формами: </w:t>
      </w:r>
    </w:p>
    <w:p w:rsidR="00D3082B" w:rsidRDefault="00D3082B" w:rsidP="00D3082B">
      <w:pPr>
        <w:pStyle w:val="a9"/>
        <w:numPr>
          <w:ilvl w:val="0"/>
          <w:numId w:val="47"/>
        </w:numPr>
        <w:spacing w:after="0" w:line="240" w:lineRule="auto"/>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навчальні заняття; 2) самостійна робота;</w:t>
      </w:r>
      <w:r w:rsidRPr="00D0012B">
        <w:rPr>
          <w:rFonts w:ascii="Times New Roman" w:hAnsi="Times New Roman"/>
          <w:color w:val="000000" w:themeColor="text1"/>
          <w:sz w:val="28"/>
          <w:szCs w:val="28"/>
          <w:lang w:val="uk-UA"/>
        </w:rPr>
        <w:t xml:space="preserve"> </w:t>
      </w:r>
      <w:r w:rsidRPr="00D0012B">
        <w:rPr>
          <w:rFonts w:ascii="Times New Roman" w:hAnsi="Times New Roman"/>
          <w:color w:val="000000" w:themeColor="text1"/>
          <w:sz w:val="28"/>
          <w:szCs w:val="28"/>
        </w:rPr>
        <w:t xml:space="preserve">3) практична підготовка; 4) контрольні заходи.       </w:t>
      </w:r>
    </w:p>
    <w:p w:rsidR="00D3082B" w:rsidRPr="00D3082B" w:rsidRDefault="00D3082B" w:rsidP="00D3082B">
      <w:pPr>
        <w:spacing w:after="0" w:line="240" w:lineRule="auto"/>
        <w:ind w:left="639"/>
        <w:jc w:val="both"/>
        <w:rPr>
          <w:rFonts w:ascii="Times New Roman" w:hAnsi="Times New Roman"/>
          <w:color w:val="000000" w:themeColor="text1"/>
          <w:sz w:val="28"/>
          <w:szCs w:val="28"/>
        </w:rPr>
      </w:pPr>
      <w:r w:rsidRPr="00D3082B">
        <w:rPr>
          <w:rFonts w:ascii="Times New Roman" w:hAnsi="Times New Roman"/>
          <w:color w:val="000000" w:themeColor="text1"/>
          <w:sz w:val="28"/>
          <w:szCs w:val="28"/>
        </w:rPr>
        <w:t xml:space="preserve">  Основними видами навчальних занять в Університеті є: </w:t>
      </w:r>
    </w:p>
    <w:p w:rsidR="00D3082B" w:rsidRPr="00D0012B" w:rsidRDefault="00D3082B" w:rsidP="00D3082B">
      <w:pPr>
        <w:pStyle w:val="a9"/>
        <w:spacing w:after="0" w:line="240" w:lineRule="auto"/>
        <w:ind w:left="0" w:firstLine="567"/>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 xml:space="preserve">1) лекція; 2) семінарське заняття; 3) практичне заняття; 4) лабораторне заняття;  5) індивідуальне заняття; 6) консультація.  </w:t>
      </w:r>
    </w:p>
    <w:p w:rsidR="00D3082B" w:rsidRPr="00DB5190" w:rsidRDefault="00D3082B" w:rsidP="00D3082B">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rPr>
        <w:t xml:space="preserve">Педагогічна практика є частиною навчального плану підготовки здобувачів вищої освіти ступеня доктора філософії. Педагогічна асистентська </w:t>
      </w:r>
      <w:r w:rsidRPr="00D0012B">
        <w:rPr>
          <w:rFonts w:ascii="Times New Roman" w:hAnsi="Times New Roman"/>
          <w:color w:val="000000" w:themeColor="text1"/>
          <w:sz w:val="28"/>
          <w:szCs w:val="28"/>
        </w:rPr>
        <w:lastRenderedPageBreak/>
        <w:t xml:space="preserve">практика в системі вищої освіти на третьому освітньо-науковому рівні є одним з етапів професійної підготовки здобувачів вищої освіти ступеня доктора філософії до науково-педагогічної діяльності, який має за мету сформувати професійно-педагогічні компетентності щодо здійснення освітнього процесу у закладах вищої освіти. </w:t>
      </w:r>
    </w:p>
    <w:p w:rsidR="00D3082B" w:rsidRPr="00DB5190" w:rsidRDefault="00D3082B" w:rsidP="00D3082B">
      <w:pPr>
        <w:spacing w:after="0" w:line="240" w:lineRule="auto"/>
        <w:ind w:firstLine="567"/>
        <w:jc w:val="both"/>
        <w:rPr>
          <w:rFonts w:ascii="Times New Roman" w:hAnsi="Times New Roman"/>
          <w:color w:val="000000" w:themeColor="text1"/>
          <w:sz w:val="28"/>
          <w:szCs w:val="28"/>
        </w:rPr>
      </w:pPr>
      <w:r w:rsidRPr="00DB5190">
        <w:rPr>
          <w:rFonts w:ascii="Times New Roman" w:hAnsi="Times New Roman"/>
          <w:color w:val="000000" w:themeColor="text1"/>
          <w:sz w:val="28"/>
          <w:szCs w:val="28"/>
        </w:rPr>
        <w:t xml:space="preserve">Зміст і організаційно-методичні засади проходження педагогічної (асистентської) практики здобувачами вищої освіти ступеня доктора філософії Одеського національного університету імені І.І. Мечникова за окремими  спеціальностями та </w:t>
      </w:r>
      <w:r w:rsidR="005D1425">
        <w:rPr>
          <w:rFonts w:ascii="Times New Roman" w:hAnsi="Times New Roman"/>
          <w:color w:val="000000" w:themeColor="text1"/>
          <w:sz w:val="28"/>
          <w:szCs w:val="28"/>
        </w:rPr>
        <w:t xml:space="preserve">ОНП </w:t>
      </w:r>
      <w:r w:rsidRPr="00DB5190">
        <w:rPr>
          <w:rFonts w:ascii="Times New Roman" w:hAnsi="Times New Roman"/>
          <w:color w:val="000000" w:themeColor="text1"/>
          <w:sz w:val="28"/>
          <w:szCs w:val="28"/>
        </w:rPr>
        <w:t xml:space="preserve">відображені у відповідних робочих програмах практики. </w:t>
      </w:r>
    </w:p>
    <w:p w:rsidR="00D3082B" w:rsidRPr="00D0012B" w:rsidRDefault="00D3082B" w:rsidP="00D3082B">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lang w:val="uk-UA" w:eastAsia="ru-RU"/>
        </w:rPr>
        <w:t>Засвоєння аспірантами навчальних дисциплін може відбуватися також у рамках реалізації права на академічну мобільність - на базі інших</w:t>
      </w:r>
      <w:r w:rsidRPr="00D0012B">
        <w:rPr>
          <w:rFonts w:ascii="Times New Roman" w:hAnsi="Times New Roman"/>
          <w:color w:val="000000" w:themeColor="text1"/>
          <w:sz w:val="28"/>
          <w:szCs w:val="28"/>
          <w:lang w:eastAsia="ru-RU"/>
        </w:rPr>
        <w:t> </w:t>
      </w:r>
      <w:r w:rsidRPr="00D0012B">
        <w:rPr>
          <w:rFonts w:ascii="Times New Roman" w:hAnsi="Times New Roman"/>
          <w:color w:val="000000" w:themeColor="text1"/>
          <w:sz w:val="28"/>
          <w:szCs w:val="28"/>
          <w:lang w:val="uk-UA" w:eastAsia="ru-RU"/>
        </w:rPr>
        <w:t>закладів вищої освіти</w:t>
      </w:r>
      <w:r w:rsidRPr="00D0012B">
        <w:rPr>
          <w:rFonts w:ascii="Times New Roman" w:hAnsi="Times New Roman"/>
          <w:color w:val="000000" w:themeColor="text1"/>
          <w:sz w:val="28"/>
          <w:szCs w:val="28"/>
          <w:lang w:eastAsia="ru-RU"/>
        </w:rPr>
        <w:t> </w:t>
      </w:r>
      <w:r w:rsidRPr="00D0012B">
        <w:rPr>
          <w:rFonts w:ascii="Times New Roman" w:hAnsi="Times New Roman"/>
          <w:color w:val="000000" w:themeColor="text1"/>
          <w:sz w:val="28"/>
          <w:szCs w:val="28"/>
          <w:lang w:val="uk-UA" w:eastAsia="ru-RU"/>
        </w:rPr>
        <w:t>(наукових установ).</w:t>
      </w:r>
      <w:r w:rsidRPr="00D0012B">
        <w:rPr>
          <w:rFonts w:ascii="Times New Roman" w:hAnsi="Times New Roman"/>
          <w:color w:val="000000" w:themeColor="text1"/>
          <w:sz w:val="28"/>
          <w:szCs w:val="28"/>
          <w:lang w:val="uk-UA"/>
        </w:rPr>
        <w:t xml:space="preserve"> Основні аспекти такої діяльності здобувачів вищої освіти в Університеті відображені в «Положенні про порядок реалізації права на академічну мобільність учасників освітнього процесу Одеського національного університету імені І.І. Мечникова» [</w:t>
      </w:r>
      <w:hyperlink r:id="rId21" w:history="1">
        <w:r w:rsidRPr="00D0012B">
          <w:rPr>
            <w:rStyle w:val="aa"/>
            <w:rFonts w:ascii="Times New Roman" w:hAnsi="Times New Roman"/>
            <w:color w:val="000000" w:themeColor="text1"/>
            <w:sz w:val="28"/>
            <w:szCs w:val="28"/>
          </w:rPr>
          <w:t>http</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onu</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edu</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ua</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uk</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geninfo</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official</w:t>
        </w:r>
        <w:r w:rsidRPr="00D0012B">
          <w:rPr>
            <w:rStyle w:val="aa"/>
            <w:rFonts w:ascii="Times New Roman" w:hAnsi="Times New Roman"/>
            <w:color w:val="000000" w:themeColor="text1"/>
            <w:sz w:val="28"/>
            <w:szCs w:val="28"/>
            <w:lang w:val="uk-UA"/>
          </w:rPr>
          <w:t>-</w:t>
        </w:r>
        <w:r w:rsidRPr="00D0012B">
          <w:rPr>
            <w:rStyle w:val="aa"/>
            <w:rFonts w:ascii="Times New Roman" w:hAnsi="Times New Roman"/>
            <w:color w:val="000000" w:themeColor="text1"/>
            <w:sz w:val="28"/>
            <w:szCs w:val="28"/>
          </w:rPr>
          <w:t>documents</w:t>
        </w:r>
      </w:hyperlink>
      <w:r w:rsidRPr="00D0012B">
        <w:rPr>
          <w:rFonts w:ascii="Times New Roman" w:hAnsi="Times New Roman"/>
          <w:color w:val="000000" w:themeColor="text1"/>
          <w:sz w:val="28"/>
          <w:szCs w:val="28"/>
          <w:lang w:val="uk-UA"/>
        </w:rPr>
        <w:t>].</w:t>
      </w:r>
    </w:p>
    <w:p w:rsidR="00701C89" w:rsidRDefault="00701C89" w:rsidP="00701C89">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sidRPr="00DB5190">
        <w:rPr>
          <w:rFonts w:ascii="Times New Roman" w:hAnsi="Times New Roman"/>
          <w:color w:val="000000" w:themeColor="text1"/>
          <w:sz w:val="28"/>
          <w:szCs w:val="28"/>
          <w:lang w:val="uk-UA" w:eastAsia="ru-RU"/>
        </w:rPr>
        <w:t xml:space="preserve">Усі аспіранти незалежно від форми навчання зобов'язані відвідувати аудиторні заняття і проходити всі форми поточного та підсумкового контролю, передбачені </w:t>
      </w:r>
      <w:r w:rsidR="005D1425">
        <w:rPr>
          <w:rFonts w:ascii="Times New Roman" w:hAnsi="Times New Roman"/>
          <w:color w:val="000000" w:themeColor="text1"/>
          <w:sz w:val="28"/>
          <w:szCs w:val="28"/>
          <w:lang w:val="uk-UA" w:eastAsia="ru-RU"/>
        </w:rPr>
        <w:t>ОНП</w:t>
      </w:r>
      <w:r w:rsidRPr="00DB5190">
        <w:rPr>
          <w:rFonts w:ascii="Times New Roman" w:hAnsi="Times New Roman"/>
          <w:color w:val="000000" w:themeColor="text1"/>
          <w:sz w:val="28"/>
          <w:szCs w:val="28"/>
          <w:lang w:val="uk-UA" w:eastAsia="ru-RU"/>
        </w:rPr>
        <w:t xml:space="preserve"> та індивідуальним навчальним планом аспіранта.</w:t>
      </w:r>
    </w:p>
    <w:p w:rsidR="0041571D" w:rsidRPr="00D0012B" w:rsidRDefault="0041571D" w:rsidP="0041571D">
      <w:pPr>
        <w:pStyle w:val="a9"/>
        <w:numPr>
          <w:ilvl w:val="1"/>
          <w:numId w:val="16"/>
        </w:numPr>
        <w:shd w:val="clear" w:color="auto" w:fill="FFFFFF"/>
        <w:spacing w:after="0" w:line="240" w:lineRule="auto"/>
        <w:ind w:left="0" w:firstLine="567"/>
        <w:jc w:val="both"/>
        <w:rPr>
          <w:rFonts w:ascii="Times New Roman" w:hAnsi="Times New Roman"/>
          <w:color w:val="000000" w:themeColor="text1"/>
          <w:sz w:val="28"/>
          <w:szCs w:val="28"/>
          <w:lang w:val="uk-UA" w:eastAsia="ru-RU"/>
        </w:rPr>
      </w:pPr>
      <w:r w:rsidRPr="0083472A">
        <w:rPr>
          <w:rFonts w:ascii="Times New Roman" w:hAnsi="Times New Roman"/>
          <w:color w:val="000000" w:themeColor="text1"/>
          <w:sz w:val="28"/>
          <w:szCs w:val="28"/>
          <w:lang w:val="uk-UA"/>
        </w:rPr>
        <w:t xml:space="preserve">Індивідуальний навчальний план аспіранта визначає послідовність та форму засвоєння аспірантом освітніх компонентів </w:t>
      </w:r>
      <w:r>
        <w:rPr>
          <w:rFonts w:ascii="Times New Roman" w:hAnsi="Times New Roman"/>
          <w:color w:val="000000" w:themeColor="text1"/>
          <w:sz w:val="28"/>
          <w:szCs w:val="28"/>
          <w:lang w:val="uk-UA"/>
        </w:rPr>
        <w:t>ОНП</w:t>
      </w:r>
      <w:r w:rsidRPr="00B25A9E">
        <w:rPr>
          <w:rFonts w:ascii="Times New Roman" w:hAnsi="Times New Roman"/>
          <w:color w:val="000000" w:themeColor="text1"/>
          <w:sz w:val="28"/>
          <w:szCs w:val="28"/>
          <w:lang w:val="uk-UA"/>
        </w:rPr>
        <w:t>.</w:t>
      </w:r>
    </w:p>
    <w:p w:rsidR="0041571D" w:rsidRDefault="0041571D" w:rsidP="0041571D">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83472A">
        <w:rPr>
          <w:rFonts w:ascii="Times New Roman" w:hAnsi="Times New Roman" w:cs="Times New Roman"/>
          <w:color w:val="000000" w:themeColor="text1"/>
          <w:sz w:val="28"/>
          <w:szCs w:val="28"/>
        </w:rPr>
        <w:t>Невиконання індивідуального навчального плану, зокрема порушення строків його виконання без поважних причин, передбачених законодавством, порушення умов договору або академічної доброчесності є підставою для ухвалення Університетом  рішення про відрахування аспіранта</w:t>
      </w:r>
      <w:r w:rsidRPr="00DE0F51">
        <w:rPr>
          <w:rFonts w:ascii="Times New Roman" w:hAnsi="Times New Roman" w:cs="Times New Roman"/>
          <w:color w:val="000000" w:themeColor="text1"/>
          <w:sz w:val="28"/>
          <w:szCs w:val="28"/>
        </w:rPr>
        <w:t>.</w:t>
      </w:r>
    </w:p>
    <w:p w:rsidR="0041571D" w:rsidRPr="00D0012B" w:rsidRDefault="0041571D" w:rsidP="0041571D">
      <w:pPr>
        <w:pStyle w:val="a9"/>
        <w:numPr>
          <w:ilvl w:val="1"/>
          <w:numId w:val="16"/>
        </w:numPr>
        <w:shd w:val="clear" w:color="auto" w:fill="FFFFFF"/>
        <w:spacing w:after="0" w:line="240" w:lineRule="auto"/>
        <w:ind w:left="0" w:firstLine="567"/>
        <w:jc w:val="both"/>
        <w:rPr>
          <w:rFonts w:ascii="Times New Roman" w:hAnsi="Times New Roman"/>
          <w:color w:val="000000" w:themeColor="text1"/>
          <w:sz w:val="28"/>
          <w:szCs w:val="28"/>
          <w:lang w:eastAsia="ru-RU"/>
        </w:rPr>
      </w:pPr>
      <w:r w:rsidRPr="00D0012B">
        <w:rPr>
          <w:rFonts w:ascii="Times New Roman" w:hAnsi="Times New Roman"/>
          <w:color w:val="000000" w:themeColor="text1"/>
          <w:sz w:val="28"/>
          <w:szCs w:val="28"/>
          <w:lang w:eastAsia="ru-RU"/>
        </w:rPr>
        <w:t>Аспірант має право змінювати свій індивідуальний навчальний план за погодженням із своїм науковим керівником</w:t>
      </w:r>
      <w:r w:rsidRPr="00D0012B">
        <w:rPr>
          <w:rFonts w:ascii="Times New Roman" w:hAnsi="Times New Roman"/>
          <w:color w:val="000000" w:themeColor="text1"/>
          <w:sz w:val="28"/>
          <w:szCs w:val="28"/>
          <w:lang w:val="uk-UA" w:eastAsia="ru-RU"/>
        </w:rPr>
        <w:t>. Відповідні зміни після затвердження на Вченій раді факультету вносяться до індивідуального навчального плану аспіранта.</w:t>
      </w:r>
    </w:p>
    <w:p w:rsidR="00270592" w:rsidRPr="00D0012B" w:rsidRDefault="00701C89" w:rsidP="00D3082B">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 початку кожного навчального року</w:t>
      </w:r>
      <w:r w:rsidR="005D142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н</w:t>
      </w:r>
      <w:r w:rsidR="00567520" w:rsidRPr="00D0012B">
        <w:rPr>
          <w:rFonts w:ascii="Times New Roman" w:hAnsi="Times New Roman"/>
          <w:color w:val="000000" w:themeColor="text1"/>
          <w:sz w:val="28"/>
          <w:szCs w:val="28"/>
          <w:lang w:val="uk-UA"/>
        </w:rPr>
        <w:t>а підставі навчальних планів та графіків навчальних занять</w:t>
      </w:r>
      <w:r w:rsidR="005D1425">
        <w:rPr>
          <w:rFonts w:ascii="Times New Roman" w:hAnsi="Times New Roman"/>
          <w:color w:val="000000" w:themeColor="text1"/>
          <w:sz w:val="28"/>
          <w:szCs w:val="28"/>
          <w:lang w:val="uk-UA"/>
        </w:rPr>
        <w:t>,</w:t>
      </w:r>
      <w:r w:rsidR="00567520" w:rsidRPr="00D0012B">
        <w:rPr>
          <w:rFonts w:ascii="Times New Roman" w:hAnsi="Times New Roman"/>
          <w:color w:val="000000" w:themeColor="text1"/>
          <w:sz w:val="28"/>
          <w:szCs w:val="28"/>
          <w:lang w:val="uk-UA"/>
        </w:rPr>
        <w:t xml:space="preserve"> деканатами розробляються розклади занять, які </w:t>
      </w:r>
      <w:r w:rsidR="005D1425" w:rsidRPr="00D0012B">
        <w:rPr>
          <w:rFonts w:ascii="Times New Roman" w:hAnsi="Times New Roman"/>
          <w:color w:val="000000" w:themeColor="text1"/>
          <w:sz w:val="28"/>
          <w:szCs w:val="28"/>
          <w:lang w:val="uk-UA"/>
        </w:rPr>
        <w:t>погодж</w:t>
      </w:r>
      <w:r w:rsidR="005D1425">
        <w:rPr>
          <w:rFonts w:ascii="Times New Roman" w:hAnsi="Times New Roman"/>
          <w:color w:val="000000" w:themeColor="text1"/>
          <w:sz w:val="28"/>
          <w:szCs w:val="28"/>
          <w:lang w:val="uk-UA"/>
        </w:rPr>
        <w:t xml:space="preserve">уються </w:t>
      </w:r>
      <w:r w:rsidR="005D1425" w:rsidRPr="00D0012B">
        <w:rPr>
          <w:rFonts w:ascii="Times New Roman" w:hAnsi="Times New Roman"/>
          <w:color w:val="000000" w:themeColor="text1"/>
          <w:sz w:val="28"/>
          <w:szCs w:val="28"/>
          <w:lang w:val="uk-UA"/>
        </w:rPr>
        <w:t>із відділом аспірантури</w:t>
      </w:r>
      <w:r w:rsidR="005D1425">
        <w:rPr>
          <w:rFonts w:ascii="Times New Roman" w:hAnsi="Times New Roman"/>
          <w:color w:val="000000" w:themeColor="text1"/>
          <w:sz w:val="28"/>
          <w:szCs w:val="28"/>
          <w:lang w:val="uk-UA"/>
        </w:rPr>
        <w:t>,</w:t>
      </w:r>
      <w:r w:rsidR="005D1425" w:rsidRPr="00D0012B">
        <w:rPr>
          <w:rFonts w:ascii="Times New Roman" w:hAnsi="Times New Roman"/>
          <w:color w:val="000000" w:themeColor="text1"/>
          <w:sz w:val="28"/>
          <w:szCs w:val="28"/>
          <w:lang w:val="uk-UA"/>
        </w:rPr>
        <w:t xml:space="preserve"> </w:t>
      </w:r>
      <w:r w:rsidR="00567520" w:rsidRPr="00D0012B">
        <w:rPr>
          <w:rFonts w:ascii="Times New Roman" w:hAnsi="Times New Roman"/>
          <w:color w:val="000000" w:themeColor="text1"/>
          <w:sz w:val="28"/>
          <w:szCs w:val="28"/>
          <w:lang w:val="uk-UA"/>
        </w:rPr>
        <w:t xml:space="preserve">затверджуються </w:t>
      </w:r>
      <w:r w:rsidR="005D1425">
        <w:rPr>
          <w:rFonts w:ascii="Times New Roman" w:hAnsi="Times New Roman"/>
          <w:color w:val="000000" w:themeColor="text1"/>
          <w:sz w:val="28"/>
          <w:szCs w:val="28"/>
          <w:lang w:val="uk-UA"/>
        </w:rPr>
        <w:t xml:space="preserve">в установленому в Університеті порядку </w:t>
      </w:r>
      <w:r w:rsidR="00567520" w:rsidRPr="00D0012B">
        <w:rPr>
          <w:rFonts w:ascii="Times New Roman" w:hAnsi="Times New Roman"/>
          <w:color w:val="000000" w:themeColor="text1"/>
          <w:sz w:val="28"/>
          <w:szCs w:val="28"/>
          <w:lang w:val="uk-UA"/>
        </w:rPr>
        <w:t>та оприлюднюються на стендах та вебсайті Університету</w:t>
      </w:r>
      <w:r w:rsidR="00647319" w:rsidRPr="00D0012B">
        <w:rPr>
          <w:rFonts w:ascii="Times New Roman" w:hAnsi="Times New Roman"/>
          <w:color w:val="000000" w:themeColor="text1"/>
          <w:sz w:val="28"/>
          <w:szCs w:val="28"/>
          <w:lang w:val="uk-UA"/>
        </w:rPr>
        <w:t xml:space="preserve"> </w:t>
      </w:r>
      <w:r w:rsidR="00647319" w:rsidRPr="00D0012B">
        <w:rPr>
          <w:rFonts w:ascii="Times New Roman" w:hAnsi="Times New Roman"/>
          <w:color w:val="000000" w:themeColor="text1"/>
          <w:sz w:val="28"/>
          <w:szCs w:val="28"/>
        </w:rPr>
        <w:t>[</w:t>
      </w:r>
      <w:hyperlink r:id="rId22" w:history="1">
        <w:r w:rsidR="00647319" w:rsidRPr="00D0012B">
          <w:rPr>
            <w:rStyle w:val="aa"/>
            <w:rFonts w:ascii="Times New Roman" w:hAnsi="Times New Roman"/>
            <w:color w:val="000000" w:themeColor="text1"/>
            <w:sz w:val="28"/>
            <w:szCs w:val="28"/>
          </w:rPr>
          <w:t>http://onu.edu.ua/uk/science/postgraduate/aspirantam</w:t>
        </w:r>
      </w:hyperlink>
      <w:r w:rsidR="00647319" w:rsidRPr="00D0012B">
        <w:rPr>
          <w:rFonts w:ascii="Times New Roman" w:hAnsi="Times New Roman"/>
          <w:color w:val="000000" w:themeColor="text1"/>
          <w:sz w:val="28"/>
          <w:szCs w:val="28"/>
          <w:lang w:val="uk-UA"/>
        </w:rPr>
        <w:t>]</w:t>
      </w:r>
      <w:r w:rsidR="00567520" w:rsidRPr="00D0012B">
        <w:rPr>
          <w:rFonts w:ascii="Times New Roman" w:hAnsi="Times New Roman"/>
          <w:color w:val="000000" w:themeColor="text1"/>
          <w:sz w:val="28"/>
          <w:szCs w:val="28"/>
          <w:lang w:val="uk-UA"/>
        </w:rPr>
        <w:t xml:space="preserve">. </w:t>
      </w:r>
    </w:p>
    <w:p w:rsidR="00940336" w:rsidRPr="00D0012B" w:rsidRDefault="00194E9B" w:rsidP="00D3082B">
      <w:pPr>
        <w:pStyle w:val="a9"/>
        <w:numPr>
          <w:ilvl w:val="1"/>
          <w:numId w:val="16"/>
        </w:numPr>
        <w:shd w:val="clear" w:color="auto" w:fill="FFFFFF"/>
        <w:spacing w:after="0" w:line="240" w:lineRule="auto"/>
        <w:ind w:left="0" w:firstLine="567"/>
        <w:jc w:val="both"/>
        <w:rPr>
          <w:rFonts w:ascii="Times New Roman" w:hAnsi="Times New Roman"/>
          <w:color w:val="000000" w:themeColor="text1"/>
          <w:sz w:val="28"/>
          <w:szCs w:val="28"/>
          <w:lang w:val="uk-UA" w:eastAsia="ru-RU"/>
        </w:rPr>
      </w:pPr>
      <w:r w:rsidRPr="00D0012B">
        <w:rPr>
          <w:rFonts w:ascii="Times New Roman" w:hAnsi="Times New Roman"/>
          <w:color w:val="000000" w:themeColor="text1"/>
          <w:sz w:val="28"/>
          <w:szCs w:val="28"/>
          <w:lang w:val="uk-UA"/>
        </w:rPr>
        <w:t>Д</w:t>
      </w:r>
      <w:r w:rsidR="00940336" w:rsidRPr="00D0012B">
        <w:rPr>
          <w:rFonts w:ascii="Times New Roman" w:hAnsi="Times New Roman"/>
          <w:color w:val="000000" w:themeColor="text1"/>
          <w:sz w:val="28"/>
          <w:szCs w:val="28"/>
          <w:lang w:val="uk-UA"/>
        </w:rPr>
        <w:t xml:space="preserve">ля </w:t>
      </w:r>
      <w:r w:rsidRPr="00D0012B">
        <w:rPr>
          <w:rFonts w:ascii="Times New Roman" w:hAnsi="Times New Roman"/>
          <w:color w:val="000000" w:themeColor="text1"/>
          <w:sz w:val="28"/>
          <w:szCs w:val="28"/>
          <w:lang w:val="uk-UA"/>
        </w:rPr>
        <w:t xml:space="preserve">вивчення обов’язкових </w:t>
      </w:r>
      <w:r w:rsidR="00940336" w:rsidRPr="00D0012B">
        <w:rPr>
          <w:rFonts w:ascii="Times New Roman" w:hAnsi="Times New Roman"/>
          <w:color w:val="000000" w:themeColor="text1"/>
          <w:sz w:val="28"/>
          <w:szCs w:val="28"/>
          <w:lang w:val="uk-UA"/>
        </w:rPr>
        <w:t xml:space="preserve">дисциплін, що </w:t>
      </w:r>
      <w:r w:rsidRPr="00D0012B">
        <w:rPr>
          <w:rFonts w:ascii="Times New Roman" w:hAnsi="Times New Roman"/>
          <w:color w:val="000000" w:themeColor="text1"/>
          <w:sz w:val="28"/>
          <w:szCs w:val="28"/>
          <w:lang w:val="uk-UA"/>
        </w:rPr>
        <w:t xml:space="preserve">викладаються аспірантам усіх або декількох </w:t>
      </w:r>
      <w:r w:rsidR="00BE2DAD" w:rsidRPr="00D0012B">
        <w:rPr>
          <w:rFonts w:ascii="Times New Roman" w:hAnsi="Times New Roman"/>
          <w:color w:val="000000" w:themeColor="text1"/>
          <w:sz w:val="28"/>
          <w:szCs w:val="28"/>
          <w:lang w:val="uk-UA"/>
        </w:rPr>
        <w:t xml:space="preserve">різних </w:t>
      </w:r>
      <w:r w:rsidR="00940336" w:rsidRPr="00D0012B">
        <w:rPr>
          <w:rFonts w:ascii="Times New Roman" w:hAnsi="Times New Roman"/>
          <w:color w:val="000000" w:themeColor="text1"/>
          <w:sz w:val="28"/>
          <w:szCs w:val="28"/>
          <w:lang w:val="uk-UA"/>
        </w:rPr>
        <w:t>спеціальност</w:t>
      </w:r>
      <w:r w:rsidRPr="00D0012B">
        <w:rPr>
          <w:rFonts w:ascii="Times New Roman" w:hAnsi="Times New Roman"/>
          <w:color w:val="000000" w:themeColor="text1"/>
          <w:sz w:val="28"/>
          <w:szCs w:val="28"/>
          <w:lang w:val="uk-UA"/>
        </w:rPr>
        <w:t>ей</w:t>
      </w:r>
      <w:r w:rsidR="005D1425">
        <w:rPr>
          <w:rFonts w:ascii="Times New Roman" w:hAnsi="Times New Roman"/>
          <w:color w:val="000000" w:themeColor="text1"/>
          <w:sz w:val="28"/>
          <w:szCs w:val="28"/>
          <w:lang w:val="uk-UA"/>
        </w:rPr>
        <w:t xml:space="preserve"> (ОНП)</w:t>
      </w:r>
      <w:r w:rsidR="00940336" w:rsidRPr="00D0012B">
        <w:rPr>
          <w:rFonts w:ascii="Times New Roman" w:hAnsi="Times New Roman"/>
          <w:color w:val="000000" w:themeColor="text1"/>
          <w:sz w:val="28"/>
          <w:szCs w:val="28"/>
          <w:lang w:val="uk-UA"/>
        </w:rPr>
        <w:t>,</w:t>
      </w:r>
      <w:r w:rsidRPr="00D0012B">
        <w:rPr>
          <w:rFonts w:ascii="Times New Roman" w:hAnsi="Times New Roman"/>
          <w:color w:val="000000" w:themeColor="text1"/>
          <w:sz w:val="28"/>
          <w:szCs w:val="28"/>
          <w:lang w:val="uk-UA"/>
        </w:rPr>
        <w:t xml:space="preserve"> і</w:t>
      </w:r>
      <w:r w:rsidR="00940336" w:rsidRPr="00D0012B">
        <w:rPr>
          <w:rFonts w:ascii="Times New Roman" w:hAnsi="Times New Roman"/>
          <w:color w:val="000000" w:themeColor="text1"/>
          <w:sz w:val="28"/>
          <w:szCs w:val="28"/>
          <w:lang w:val="uk-UA"/>
        </w:rPr>
        <w:t xml:space="preserve"> спрямован</w:t>
      </w:r>
      <w:r w:rsidR="00E34F1E">
        <w:rPr>
          <w:rFonts w:ascii="Times New Roman" w:hAnsi="Times New Roman"/>
          <w:color w:val="000000" w:themeColor="text1"/>
          <w:sz w:val="28"/>
          <w:szCs w:val="28"/>
          <w:lang w:val="uk-UA"/>
        </w:rPr>
        <w:t>их</w:t>
      </w:r>
      <w:r w:rsidR="00940336" w:rsidRPr="00D0012B">
        <w:rPr>
          <w:rFonts w:ascii="Times New Roman" w:hAnsi="Times New Roman"/>
          <w:color w:val="000000" w:themeColor="text1"/>
          <w:sz w:val="28"/>
          <w:szCs w:val="28"/>
          <w:lang w:val="uk-UA"/>
        </w:rPr>
        <w:t xml:space="preserve"> на набуття </w:t>
      </w:r>
      <w:r w:rsidR="00940336" w:rsidRPr="00E34F1E">
        <w:rPr>
          <w:rFonts w:ascii="Times New Roman" w:hAnsi="Times New Roman"/>
          <w:color w:val="000000" w:themeColor="text1"/>
          <w:sz w:val="28"/>
          <w:szCs w:val="28"/>
          <w:lang w:val="uk-UA"/>
        </w:rPr>
        <w:t>аспірантами загальнонаукових компетентностей</w:t>
      </w:r>
      <w:r w:rsidR="00BE2DAD" w:rsidRPr="00E34F1E">
        <w:rPr>
          <w:rFonts w:ascii="Times New Roman" w:hAnsi="Times New Roman"/>
          <w:color w:val="000000" w:themeColor="text1"/>
          <w:sz w:val="28"/>
          <w:szCs w:val="28"/>
          <w:lang w:val="uk-UA"/>
        </w:rPr>
        <w:t xml:space="preserve"> та</w:t>
      </w:r>
      <w:r w:rsidR="00940336" w:rsidRPr="00E34F1E">
        <w:rPr>
          <w:rFonts w:ascii="Times New Roman" w:hAnsi="Times New Roman"/>
          <w:color w:val="000000" w:themeColor="text1"/>
          <w:sz w:val="28"/>
          <w:szCs w:val="28"/>
          <w:lang w:val="uk-UA"/>
        </w:rPr>
        <w:t xml:space="preserve"> універсальних навичок</w:t>
      </w:r>
      <w:r w:rsidR="00940336" w:rsidRPr="00D0012B">
        <w:rPr>
          <w:rFonts w:ascii="Times New Roman" w:hAnsi="Times New Roman"/>
          <w:color w:val="000000" w:themeColor="text1"/>
          <w:sz w:val="28"/>
          <w:szCs w:val="28"/>
          <w:lang w:val="uk-UA"/>
        </w:rPr>
        <w:t xml:space="preserve"> дослідника, мовних компетентностей</w:t>
      </w:r>
      <w:r w:rsidRPr="00D0012B">
        <w:rPr>
          <w:rFonts w:ascii="Times New Roman" w:hAnsi="Times New Roman"/>
          <w:color w:val="000000" w:themeColor="text1"/>
          <w:sz w:val="28"/>
          <w:szCs w:val="28"/>
          <w:lang w:val="uk-UA"/>
        </w:rPr>
        <w:t>,</w:t>
      </w:r>
      <w:r w:rsidR="00940336" w:rsidRPr="00D0012B">
        <w:rPr>
          <w:rFonts w:ascii="Times New Roman" w:hAnsi="Times New Roman"/>
          <w:color w:val="000000" w:themeColor="text1"/>
          <w:sz w:val="28"/>
          <w:szCs w:val="28"/>
          <w:lang w:val="uk-UA"/>
        </w:rPr>
        <w:t xml:space="preserve"> відділ аспірантури та докторантури</w:t>
      </w:r>
      <w:r w:rsidRPr="00D0012B">
        <w:rPr>
          <w:rFonts w:ascii="Times New Roman" w:hAnsi="Times New Roman"/>
          <w:color w:val="000000" w:themeColor="text1"/>
          <w:sz w:val="28"/>
          <w:szCs w:val="28"/>
          <w:lang w:val="uk-UA"/>
        </w:rPr>
        <w:t xml:space="preserve"> </w:t>
      </w:r>
      <w:r w:rsidR="00701C89" w:rsidRPr="00D0012B">
        <w:rPr>
          <w:rFonts w:ascii="Times New Roman" w:hAnsi="Times New Roman"/>
          <w:color w:val="000000" w:themeColor="text1"/>
          <w:sz w:val="28"/>
          <w:szCs w:val="28"/>
        </w:rPr>
        <w:t xml:space="preserve">доводить до відома </w:t>
      </w:r>
      <w:r w:rsidR="00701C89" w:rsidRPr="00D0012B">
        <w:rPr>
          <w:rFonts w:ascii="Times New Roman" w:hAnsi="Times New Roman"/>
          <w:color w:val="000000" w:themeColor="text1"/>
          <w:sz w:val="28"/>
          <w:szCs w:val="28"/>
          <w:lang w:val="uk-UA"/>
        </w:rPr>
        <w:t xml:space="preserve">факультетів графік навчальник занять </w:t>
      </w:r>
      <w:r w:rsidR="00701C89" w:rsidRPr="00D0012B">
        <w:rPr>
          <w:rFonts w:ascii="Times New Roman" w:hAnsi="Times New Roman"/>
          <w:color w:val="000000" w:themeColor="text1"/>
          <w:sz w:val="28"/>
          <w:szCs w:val="28"/>
        </w:rPr>
        <w:t>дисциплін в межах кожного року навчання</w:t>
      </w:r>
      <w:r w:rsidR="00701C89">
        <w:rPr>
          <w:rFonts w:ascii="Times New Roman" w:hAnsi="Times New Roman"/>
          <w:color w:val="000000" w:themeColor="text1"/>
          <w:sz w:val="28"/>
          <w:szCs w:val="28"/>
          <w:lang w:val="uk-UA"/>
        </w:rPr>
        <w:t>, а також</w:t>
      </w:r>
      <w:r w:rsidR="00701C89" w:rsidRPr="00D0012B">
        <w:rPr>
          <w:rFonts w:ascii="Times New Roman" w:hAnsi="Times New Roman"/>
          <w:color w:val="000000" w:themeColor="text1"/>
          <w:sz w:val="28"/>
          <w:szCs w:val="28"/>
          <w:lang w:val="uk-UA"/>
        </w:rPr>
        <w:t xml:space="preserve"> </w:t>
      </w:r>
      <w:r w:rsidRPr="00D0012B">
        <w:rPr>
          <w:rFonts w:ascii="Times New Roman" w:hAnsi="Times New Roman"/>
          <w:color w:val="000000" w:themeColor="text1"/>
          <w:sz w:val="28"/>
          <w:szCs w:val="28"/>
          <w:lang w:val="uk-UA"/>
        </w:rPr>
        <w:t>формує списки груп аспірантів для кожного року навчання</w:t>
      </w:r>
      <w:r w:rsidR="00701C89" w:rsidRPr="00D0012B">
        <w:rPr>
          <w:rFonts w:ascii="Times New Roman" w:hAnsi="Times New Roman"/>
          <w:color w:val="000000" w:themeColor="text1"/>
          <w:sz w:val="28"/>
          <w:szCs w:val="28"/>
        </w:rPr>
        <w:t>.</w:t>
      </w:r>
    </w:p>
    <w:p w:rsidR="0041571D" w:rsidRDefault="00701C89" w:rsidP="0041571D">
      <w:pPr>
        <w:pStyle w:val="a9"/>
        <w:numPr>
          <w:ilvl w:val="1"/>
          <w:numId w:val="16"/>
        </w:numPr>
        <w:shd w:val="clear" w:color="auto" w:fill="FFFFFF"/>
        <w:spacing w:after="0" w:line="240" w:lineRule="auto"/>
        <w:ind w:left="0" w:firstLine="567"/>
        <w:jc w:val="both"/>
        <w:rPr>
          <w:rFonts w:ascii="Times New Roman" w:hAnsi="Times New Roman"/>
          <w:color w:val="000000" w:themeColor="text1"/>
          <w:sz w:val="28"/>
          <w:szCs w:val="28"/>
          <w:lang w:val="uk-UA" w:eastAsia="ru-RU"/>
        </w:rPr>
      </w:pPr>
      <w:r w:rsidRPr="005054A3">
        <w:rPr>
          <w:rFonts w:ascii="Times New Roman" w:hAnsi="Times New Roman"/>
          <w:color w:val="000000" w:themeColor="text1"/>
          <w:sz w:val="28"/>
          <w:szCs w:val="28"/>
          <w:lang w:val="uk-UA"/>
        </w:rPr>
        <w:lastRenderedPageBreak/>
        <w:t>Здобувачі, ознайомившись із переліком дисциплін за вільним вибором, у встановлені терміни надають в деканати заяву про вибір дисцип</w:t>
      </w:r>
      <w:r>
        <w:rPr>
          <w:rFonts w:ascii="Times New Roman" w:hAnsi="Times New Roman"/>
          <w:color w:val="000000" w:themeColor="text1"/>
          <w:sz w:val="28"/>
          <w:szCs w:val="28"/>
          <w:lang w:val="uk-UA"/>
        </w:rPr>
        <w:t>л</w:t>
      </w:r>
      <w:r w:rsidRPr="005054A3">
        <w:rPr>
          <w:rFonts w:ascii="Times New Roman" w:hAnsi="Times New Roman"/>
          <w:color w:val="000000" w:themeColor="text1"/>
          <w:sz w:val="28"/>
          <w:szCs w:val="28"/>
          <w:lang w:val="uk-UA"/>
        </w:rPr>
        <w:t>ін та вносять обрані дисципліни до вибіркової частини індивідуального навчального плану.</w:t>
      </w:r>
      <w:r w:rsidRPr="005054A3">
        <w:rPr>
          <w:rFonts w:ascii="Times New Roman" w:hAnsi="Times New Roman"/>
          <w:color w:val="000000" w:themeColor="text1"/>
          <w:sz w:val="28"/>
          <w:szCs w:val="28"/>
        </w:rPr>
        <w:t xml:space="preserve"> </w:t>
      </w:r>
      <w:r w:rsidRPr="005054A3">
        <w:rPr>
          <w:rFonts w:ascii="Times New Roman" w:hAnsi="Times New Roman"/>
          <w:color w:val="000000" w:themeColor="text1"/>
          <w:sz w:val="28"/>
          <w:szCs w:val="28"/>
          <w:lang w:val="uk-UA"/>
        </w:rPr>
        <w:t>Деканат узагальнює інформацію про вибір здобувачами навчальних дисциплін. Ця інформація є підставою для включення обраних дисциплін до навчального навантаження відповідних кафедр.</w:t>
      </w:r>
    </w:p>
    <w:p w:rsidR="0041571D" w:rsidRPr="0041571D" w:rsidRDefault="00701C89" w:rsidP="0041571D">
      <w:pPr>
        <w:shd w:val="clear" w:color="auto" w:fill="FFFFFF"/>
        <w:spacing w:after="0" w:line="240" w:lineRule="auto"/>
        <w:ind w:firstLine="567"/>
        <w:jc w:val="both"/>
        <w:rPr>
          <w:rFonts w:ascii="Times New Roman" w:hAnsi="Times New Roman"/>
          <w:color w:val="000000" w:themeColor="text1"/>
          <w:sz w:val="28"/>
          <w:szCs w:val="28"/>
          <w:lang w:eastAsia="ru-RU"/>
        </w:rPr>
      </w:pPr>
      <w:r w:rsidRPr="0041571D">
        <w:rPr>
          <w:rFonts w:ascii="Times New Roman" w:hAnsi="Times New Roman"/>
          <w:color w:val="000000" w:themeColor="text1"/>
          <w:sz w:val="28"/>
          <w:szCs w:val="28"/>
        </w:rPr>
        <w:t xml:space="preserve"> </w:t>
      </w:r>
      <w:r w:rsidR="0041571D" w:rsidRPr="0041571D">
        <w:rPr>
          <w:rFonts w:ascii="Times New Roman" w:hAnsi="Times New Roman"/>
          <w:color w:val="000000" w:themeColor="text1"/>
          <w:sz w:val="28"/>
          <w:szCs w:val="28"/>
          <w:lang w:eastAsia="ru-RU"/>
        </w:rPr>
        <w:t>Індивідуальний навчальний план аспіранта повинен містити перелік дисциплін за вибором аспіранта в обсязі, що становить не менш як 25 відсотків від загальної кількості кредитів</w:t>
      </w:r>
      <w:r w:rsidR="0041571D" w:rsidRPr="0041571D">
        <w:rPr>
          <w:rFonts w:ascii="Times New Roman" w:hAnsi="Times New Roman"/>
          <w:color w:val="000000" w:themeColor="text1"/>
          <w:sz w:val="28"/>
          <w:szCs w:val="28"/>
        </w:rPr>
        <w:t xml:space="preserve"> освітньої компоненти</w:t>
      </w:r>
      <w:r w:rsidR="0041571D" w:rsidRPr="0041571D">
        <w:rPr>
          <w:rFonts w:ascii="Times New Roman" w:hAnsi="Times New Roman"/>
          <w:color w:val="000000" w:themeColor="text1"/>
          <w:sz w:val="28"/>
          <w:szCs w:val="28"/>
          <w:lang w:eastAsia="ru-RU"/>
        </w:rPr>
        <w:t xml:space="preserve"> ЄКТС. Порядок вибору дисциплін регулюється Положенням </w:t>
      </w:r>
      <w:hyperlink r:id="rId23" w:history="1">
        <w:r w:rsidR="0041571D" w:rsidRPr="0041571D">
          <w:rPr>
            <w:rStyle w:val="aa"/>
            <w:rFonts w:ascii="Times New Roman" w:hAnsi="Times New Roman"/>
            <w:color w:val="000000" w:themeColor="text1"/>
            <w:sz w:val="28"/>
            <w:szCs w:val="28"/>
            <w:u w:val="none"/>
          </w:rPr>
          <w:t>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w:t>
        </w:r>
      </w:hyperlink>
      <w:r w:rsidR="0041571D" w:rsidRPr="0041571D">
        <w:rPr>
          <w:rFonts w:ascii="Times New Roman" w:hAnsi="Times New Roman"/>
          <w:color w:val="000000" w:themeColor="text1"/>
          <w:sz w:val="28"/>
          <w:szCs w:val="28"/>
        </w:rPr>
        <w:t>.</w:t>
      </w:r>
    </w:p>
    <w:p w:rsidR="00701C89" w:rsidRDefault="00701C89" w:rsidP="00701C89">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lang w:val="uk-UA"/>
        </w:rPr>
        <w:t>Контрольні заходи визначають відповідність рівня набутих знань, умінь і навичок здобувача вищої освіти ступеня доктора філософії вимогам нормативних документів і забезпечують своєчасне коригування освітнього процесу. Для забезпечення організації проведення підсумкового контролю деканати, за узгодженням із відділом аспірантури та докторантури, складають, відповідно до робочих навчальних планів, розклади іспитів та заліків у сесію, затверджують в установленому порядку. Розклади сесій за кожною спеціальністю</w:t>
      </w:r>
      <w:r>
        <w:rPr>
          <w:rFonts w:ascii="Times New Roman" w:hAnsi="Times New Roman"/>
          <w:color w:val="000000" w:themeColor="text1"/>
          <w:sz w:val="28"/>
          <w:szCs w:val="28"/>
          <w:lang w:val="uk-UA"/>
        </w:rPr>
        <w:t xml:space="preserve"> (ОНП)</w:t>
      </w:r>
      <w:r w:rsidRPr="00D0012B">
        <w:rPr>
          <w:rFonts w:ascii="Times New Roman" w:hAnsi="Times New Roman"/>
          <w:color w:val="000000" w:themeColor="text1"/>
          <w:sz w:val="28"/>
          <w:szCs w:val="28"/>
          <w:lang w:val="uk-UA"/>
        </w:rPr>
        <w:t xml:space="preserve"> оприлюднюються на сайті Університету</w:t>
      </w:r>
      <w:r w:rsidRPr="00D0012B">
        <w:rPr>
          <w:rFonts w:ascii="Times New Roman" w:hAnsi="Times New Roman"/>
          <w:color w:val="000000" w:themeColor="text1"/>
          <w:sz w:val="28"/>
          <w:szCs w:val="28"/>
        </w:rPr>
        <w:t xml:space="preserve"> [</w:t>
      </w:r>
      <w:hyperlink r:id="rId24" w:history="1">
        <w:r w:rsidRPr="00D0012B">
          <w:rPr>
            <w:rStyle w:val="aa"/>
            <w:rFonts w:ascii="Times New Roman" w:hAnsi="Times New Roman"/>
            <w:color w:val="000000" w:themeColor="text1"/>
            <w:sz w:val="28"/>
            <w:szCs w:val="28"/>
          </w:rPr>
          <w:t>http://onu.edu.ua/uk/science/postgraduate/aspirantam</w:t>
        </w:r>
      </w:hyperlink>
      <w:r w:rsidRPr="00D0012B">
        <w:rPr>
          <w:rFonts w:ascii="Times New Roman" w:hAnsi="Times New Roman"/>
          <w:color w:val="000000" w:themeColor="text1"/>
          <w:sz w:val="28"/>
          <w:szCs w:val="28"/>
          <w:lang w:val="uk-UA"/>
        </w:rPr>
        <w:t>]</w:t>
      </w:r>
      <w:r w:rsidRPr="00D0012B">
        <w:rPr>
          <w:rFonts w:ascii="Times New Roman" w:hAnsi="Times New Roman"/>
          <w:color w:val="000000" w:themeColor="text1"/>
          <w:sz w:val="28"/>
          <w:szCs w:val="28"/>
        </w:rPr>
        <w:t xml:space="preserve"> </w:t>
      </w:r>
      <w:r w:rsidRPr="00D0012B">
        <w:rPr>
          <w:rFonts w:ascii="Times New Roman" w:hAnsi="Times New Roman"/>
          <w:color w:val="000000" w:themeColor="text1"/>
          <w:sz w:val="28"/>
          <w:szCs w:val="28"/>
          <w:lang w:val="uk-UA"/>
        </w:rPr>
        <w:t>.</w:t>
      </w:r>
    </w:p>
    <w:p w:rsidR="00701C89" w:rsidRDefault="00701C89" w:rsidP="00701C89">
      <w:pPr>
        <w:pStyle w:val="a9"/>
        <w:numPr>
          <w:ilvl w:val="1"/>
          <w:numId w:val="16"/>
        </w:numPr>
        <w:spacing w:after="0" w:line="240" w:lineRule="auto"/>
        <w:ind w:left="0" w:firstLine="567"/>
        <w:jc w:val="both"/>
        <w:rPr>
          <w:rFonts w:ascii="Times New Roman" w:hAnsi="Times New Roman"/>
          <w:color w:val="000000" w:themeColor="text1"/>
          <w:sz w:val="28"/>
          <w:szCs w:val="28"/>
          <w:lang w:val="uk-UA"/>
        </w:rPr>
      </w:pPr>
      <w:r w:rsidRPr="00DB5190">
        <w:rPr>
          <w:rFonts w:ascii="Times New Roman" w:hAnsi="Times New Roman"/>
          <w:color w:val="000000" w:themeColor="text1"/>
          <w:sz w:val="28"/>
          <w:szCs w:val="28"/>
          <w:lang w:val="uk-UA"/>
        </w:rPr>
        <w:t xml:space="preserve">Під час підсумкового контролю у формі іспитів та заліків успішність підготовки здобувачів вищої освіти доктора філософії  оцінюється за шкалою </w:t>
      </w:r>
      <w:r w:rsidRPr="00DB5190">
        <w:rPr>
          <w:rFonts w:ascii="Times New Roman" w:hAnsi="Times New Roman"/>
          <w:color w:val="000000" w:themeColor="text1"/>
          <w:sz w:val="28"/>
          <w:szCs w:val="28"/>
        </w:rPr>
        <w:t xml:space="preserve">ЄКТС, національною шкалою (“відмінно”, “добре”, “задовільно”, “незадовільно”) та 100-бальною шкалою Університету. Результати вносять до відомості обліку успішності та </w:t>
      </w:r>
      <w:r w:rsidRPr="00DB5190">
        <w:rPr>
          <w:rFonts w:ascii="Times New Roman" w:hAnsi="Times New Roman"/>
          <w:color w:val="000000" w:themeColor="text1"/>
          <w:sz w:val="28"/>
          <w:szCs w:val="28"/>
          <w:lang w:val="uk-UA"/>
        </w:rPr>
        <w:t xml:space="preserve">до </w:t>
      </w:r>
      <w:r w:rsidRPr="00DB5190">
        <w:rPr>
          <w:rFonts w:ascii="Times New Roman" w:hAnsi="Times New Roman"/>
          <w:color w:val="000000" w:themeColor="text1"/>
          <w:sz w:val="28"/>
          <w:szCs w:val="28"/>
        </w:rPr>
        <w:t>заліков</w:t>
      </w:r>
      <w:r w:rsidRPr="00DB5190">
        <w:rPr>
          <w:rFonts w:ascii="Times New Roman" w:hAnsi="Times New Roman"/>
          <w:color w:val="000000" w:themeColor="text1"/>
          <w:sz w:val="28"/>
          <w:szCs w:val="28"/>
          <w:lang w:val="uk-UA"/>
        </w:rPr>
        <w:t>ої</w:t>
      </w:r>
      <w:r w:rsidRPr="00DB5190">
        <w:rPr>
          <w:rFonts w:ascii="Times New Roman" w:hAnsi="Times New Roman"/>
          <w:color w:val="000000" w:themeColor="text1"/>
          <w:sz w:val="28"/>
          <w:szCs w:val="28"/>
        </w:rPr>
        <w:t xml:space="preserve"> книжки аспіранта.</w:t>
      </w:r>
      <w:r w:rsidRPr="00DB5190">
        <w:rPr>
          <w:rFonts w:ascii="Times New Roman" w:hAnsi="Times New Roman"/>
          <w:color w:val="000000" w:themeColor="text1"/>
          <w:sz w:val="28"/>
          <w:szCs w:val="28"/>
          <w:lang w:val="uk-UA"/>
        </w:rPr>
        <w:t xml:space="preserve"> </w:t>
      </w:r>
    </w:p>
    <w:p w:rsidR="00701C89" w:rsidRDefault="00701C89" w:rsidP="00701C89">
      <w:pPr>
        <w:spacing w:after="0" w:line="240" w:lineRule="auto"/>
        <w:ind w:firstLine="567"/>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 xml:space="preserve">Відомості обліку успішності формує та зберігає деканат. </w:t>
      </w:r>
      <w:r>
        <w:rPr>
          <w:rFonts w:ascii="Times New Roman" w:hAnsi="Times New Roman"/>
          <w:color w:val="000000" w:themeColor="text1"/>
          <w:sz w:val="28"/>
          <w:szCs w:val="28"/>
        </w:rPr>
        <w:t>З</w:t>
      </w:r>
      <w:r w:rsidRPr="00DB5190">
        <w:rPr>
          <w:rFonts w:ascii="Times New Roman" w:hAnsi="Times New Roman"/>
          <w:color w:val="000000" w:themeColor="text1"/>
          <w:sz w:val="28"/>
          <w:szCs w:val="28"/>
        </w:rPr>
        <w:t xml:space="preserve">алікова книжка аспіранта </w:t>
      </w:r>
      <w:r>
        <w:rPr>
          <w:rFonts w:ascii="Times New Roman" w:hAnsi="Times New Roman"/>
          <w:color w:val="000000" w:themeColor="text1"/>
          <w:sz w:val="28"/>
          <w:szCs w:val="28"/>
        </w:rPr>
        <w:t>п</w:t>
      </w:r>
      <w:r w:rsidRPr="00DB5190">
        <w:rPr>
          <w:rFonts w:ascii="Times New Roman" w:hAnsi="Times New Roman"/>
          <w:color w:val="000000" w:themeColor="text1"/>
          <w:sz w:val="28"/>
          <w:szCs w:val="28"/>
        </w:rPr>
        <w:t xml:space="preserve">ісля </w:t>
      </w:r>
      <w:r w:rsidRPr="00BB656B">
        <w:rPr>
          <w:rFonts w:ascii="Times New Roman" w:hAnsi="Times New Roman"/>
          <w:color w:val="000000" w:themeColor="text1"/>
          <w:sz w:val="28"/>
          <w:szCs w:val="28"/>
        </w:rPr>
        <w:t>завершення навчання</w:t>
      </w:r>
      <w:r w:rsidRPr="00DB5190">
        <w:rPr>
          <w:rFonts w:ascii="Times New Roman" w:hAnsi="Times New Roman"/>
          <w:color w:val="000000" w:themeColor="text1"/>
          <w:sz w:val="28"/>
          <w:szCs w:val="28"/>
        </w:rPr>
        <w:t xml:space="preserve"> переда</w:t>
      </w:r>
      <w:r>
        <w:rPr>
          <w:rFonts w:ascii="Times New Roman" w:hAnsi="Times New Roman"/>
          <w:color w:val="000000" w:themeColor="text1"/>
          <w:sz w:val="28"/>
          <w:szCs w:val="28"/>
        </w:rPr>
        <w:t>є</w:t>
      </w:r>
      <w:r w:rsidRPr="00DB5190">
        <w:rPr>
          <w:rFonts w:ascii="Times New Roman" w:hAnsi="Times New Roman"/>
          <w:color w:val="000000" w:themeColor="text1"/>
          <w:sz w:val="28"/>
          <w:szCs w:val="28"/>
        </w:rPr>
        <w:t>тьс</w:t>
      </w:r>
      <w:r>
        <w:rPr>
          <w:rFonts w:ascii="Times New Roman" w:hAnsi="Times New Roman"/>
          <w:color w:val="000000" w:themeColor="text1"/>
          <w:sz w:val="28"/>
          <w:szCs w:val="28"/>
        </w:rPr>
        <w:t>я до відділу аспірантури і додає</w:t>
      </w:r>
      <w:r w:rsidRPr="00DB5190">
        <w:rPr>
          <w:rFonts w:ascii="Times New Roman" w:hAnsi="Times New Roman"/>
          <w:color w:val="000000" w:themeColor="text1"/>
          <w:sz w:val="28"/>
          <w:szCs w:val="28"/>
        </w:rPr>
        <w:t>ться до особової справи здобувача.</w:t>
      </w:r>
    </w:p>
    <w:p w:rsidR="00090A0E" w:rsidRPr="00D0012B" w:rsidRDefault="00090A0E" w:rsidP="003064CA">
      <w:pPr>
        <w:shd w:val="clear" w:color="auto" w:fill="FFFFFF"/>
        <w:spacing w:before="105" w:after="168" w:line="240" w:lineRule="auto"/>
        <w:jc w:val="both"/>
        <w:rPr>
          <w:rFonts w:ascii="Times New Roman" w:hAnsi="Times New Roman" w:cs="Times New Roman"/>
          <w:b/>
          <w:color w:val="000000" w:themeColor="text1"/>
          <w:sz w:val="28"/>
          <w:szCs w:val="28"/>
          <w:u w:val="single"/>
          <w:lang w:eastAsia="ru-RU"/>
        </w:rPr>
      </w:pPr>
      <w:r w:rsidRPr="00D0012B">
        <w:rPr>
          <w:rFonts w:ascii="Times New Roman" w:hAnsi="Times New Roman" w:cs="Times New Roman"/>
          <w:b/>
          <w:color w:val="000000" w:themeColor="text1"/>
          <w:sz w:val="28"/>
          <w:szCs w:val="28"/>
          <w:u w:val="single"/>
          <w:lang w:eastAsia="ru-RU"/>
        </w:rPr>
        <w:t>Наукова складова</w:t>
      </w:r>
    </w:p>
    <w:p w:rsidR="0041571D" w:rsidRPr="00DE4FAF" w:rsidRDefault="00DE4FAF" w:rsidP="00DE4FAF">
      <w:pPr>
        <w:pStyle w:val="a9"/>
        <w:numPr>
          <w:ilvl w:val="1"/>
          <w:numId w:val="16"/>
        </w:numPr>
        <w:spacing w:after="0" w:line="240" w:lineRule="auto"/>
        <w:ind w:left="0" w:firstLine="851"/>
        <w:jc w:val="both"/>
        <w:rPr>
          <w:rFonts w:ascii="Times New Roman" w:hAnsi="Times New Roman"/>
          <w:color w:val="000000" w:themeColor="text1"/>
          <w:sz w:val="28"/>
          <w:szCs w:val="28"/>
          <w:shd w:val="clear" w:color="auto" w:fill="FFFFE2"/>
          <w:lang w:val="uk-UA"/>
        </w:rPr>
      </w:pPr>
      <w:r>
        <w:rPr>
          <w:rFonts w:ascii="Times New Roman" w:hAnsi="Times New Roman"/>
          <w:color w:val="000000" w:themeColor="text1"/>
          <w:sz w:val="28"/>
          <w:szCs w:val="28"/>
          <w:lang w:val="uk-UA"/>
        </w:rPr>
        <w:t xml:space="preserve"> </w:t>
      </w:r>
      <w:r w:rsidR="0041571D" w:rsidRPr="00DE4FAF">
        <w:rPr>
          <w:rFonts w:ascii="Times New Roman" w:hAnsi="Times New Roman"/>
          <w:color w:val="000000" w:themeColor="text1"/>
          <w:sz w:val="28"/>
          <w:szCs w:val="28"/>
          <w:lang w:val="uk-UA"/>
        </w:rPr>
        <w:t>Тема дисертації та індивідуальний план наукової роботи погоджуються здобувачем з його науковим керівником (керівниками)</w:t>
      </w:r>
      <w:r w:rsidR="0041571D" w:rsidRPr="00DE4FAF">
        <w:rPr>
          <w:rFonts w:ascii="Times New Roman" w:hAnsi="Times New Roman"/>
          <w:color w:val="000000" w:themeColor="text1"/>
          <w:sz w:val="28"/>
          <w:szCs w:val="28"/>
          <w:lang w:val="uk-UA" w:eastAsia="ru-RU"/>
        </w:rPr>
        <w:t>, розглядаються на засіданні кафедри та затверджуються протягом 2-х місяців після зарахування до аспірантури. Тема дисертації аспіранта зазначається в індивідуальному плані наукової роботи.</w:t>
      </w:r>
    </w:p>
    <w:p w:rsidR="00DE4FAF" w:rsidRDefault="00B25A9E" w:rsidP="00DE4FAF">
      <w:pPr>
        <w:pStyle w:val="a9"/>
        <w:spacing w:after="0" w:line="240" w:lineRule="auto"/>
        <w:ind w:left="0" w:firstLine="426"/>
        <w:jc w:val="both"/>
        <w:rPr>
          <w:rFonts w:ascii="Times New Roman" w:hAnsi="Times New Roman"/>
          <w:color w:val="000000" w:themeColor="text1"/>
          <w:sz w:val="28"/>
          <w:szCs w:val="28"/>
          <w:lang w:eastAsia="ru-RU"/>
        </w:rPr>
      </w:pPr>
      <w:r w:rsidRPr="0041571D">
        <w:rPr>
          <w:rFonts w:ascii="Times New Roman" w:hAnsi="Times New Roman"/>
          <w:color w:val="000000" w:themeColor="text1"/>
          <w:sz w:val="28"/>
          <w:szCs w:val="28"/>
          <w:lang w:val="uk-UA" w:eastAsia="ru-RU"/>
        </w:rPr>
        <w:t>Для більш детального планування наукової роботи протягом усього періоду підготовки, аспірант</w:t>
      </w:r>
      <w:r w:rsidR="0041571D">
        <w:rPr>
          <w:rFonts w:ascii="Times New Roman" w:hAnsi="Times New Roman"/>
          <w:color w:val="000000" w:themeColor="text1"/>
          <w:sz w:val="28"/>
          <w:szCs w:val="28"/>
          <w:lang w:val="uk-UA" w:eastAsia="ru-RU"/>
        </w:rPr>
        <w:t>,</w:t>
      </w:r>
      <w:r w:rsidRPr="0041571D">
        <w:rPr>
          <w:rFonts w:ascii="Times New Roman" w:hAnsi="Times New Roman"/>
          <w:color w:val="000000" w:themeColor="text1"/>
          <w:sz w:val="28"/>
          <w:szCs w:val="28"/>
          <w:lang w:val="uk-UA" w:eastAsia="ru-RU"/>
        </w:rPr>
        <w:t xml:space="preserve"> за погодженням із н</w:t>
      </w:r>
      <w:r w:rsidRPr="00DE0F51">
        <w:rPr>
          <w:rFonts w:ascii="Times New Roman" w:hAnsi="Times New Roman"/>
          <w:color w:val="000000" w:themeColor="text1"/>
          <w:sz w:val="28"/>
          <w:szCs w:val="28"/>
          <w:lang w:eastAsia="ru-RU"/>
        </w:rPr>
        <w:t>ауковим керівником, розробляє розгорнутий план наукового дослідження</w:t>
      </w:r>
      <w:r w:rsidRPr="00D0012B">
        <w:rPr>
          <w:rFonts w:ascii="Times New Roman" w:hAnsi="Times New Roman"/>
          <w:color w:val="000000" w:themeColor="text1"/>
          <w:sz w:val="28"/>
          <w:szCs w:val="28"/>
          <w:lang w:eastAsia="ru-RU"/>
        </w:rPr>
        <w:t>.</w:t>
      </w:r>
    </w:p>
    <w:p w:rsidR="00B25A9E" w:rsidRPr="00DE4FAF" w:rsidRDefault="00DE4FAF" w:rsidP="00DE4FAF">
      <w:pPr>
        <w:pStyle w:val="a9"/>
        <w:numPr>
          <w:ilvl w:val="1"/>
          <w:numId w:val="16"/>
        </w:numPr>
        <w:spacing w:after="0" w:line="240" w:lineRule="auto"/>
        <w:ind w:left="0" w:firstLine="851"/>
        <w:jc w:val="both"/>
        <w:rPr>
          <w:rFonts w:ascii="Times New Roman" w:hAnsi="Times New Roman"/>
          <w:color w:val="000000" w:themeColor="text1"/>
          <w:sz w:val="28"/>
          <w:szCs w:val="28"/>
          <w:shd w:val="clear" w:color="auto" w:fill="FFFFE2"/>
          <w:lang w:val="uk-UA"/>
        </w:rPr>
      </w:pPr>
      <w:r>
        <w:rPr>
          <w:rFonts w:ascii="Times New Roman" w:hAnsi="Times New Roman"/>
          <w:color w:val="000000" w:themeColor="text1"/>
          <w:sz w:val="28"/>
          <w:szCs w:val="28"/>
          <w:lang w:val="uk-UA" w:eastAsia="ru-RU"/>
        </w:rPr>
        <w:t xml:space="preserve"> </w:t>
      </w:r>
      <w:r w:rsidR="00F03C06" w:rsidRPr="00DE4FAF">
        <w:rPr>
          <w:rFonts w:ascii="Times New Roman" w:hAnsi="Times New Roman"/>
          <w:color w:val="000000" w:themeColor="text1"/>
          <w:sz w:val="28"/>
          <w:szCs w:val="28"/>
          <w:lang w:val="uk-UA" w:eastAsia="ru-RU"/>
        </w:rPr>
        <w:t>Індивідуальний план наукової роб</w:t>
      </w:r>
      <w:r w:rsidR="00EC5E4F" w:rsidRPr="00DE4FAF">
        <w:rPr>
          <w:rFonts w:ascii="Times New Roman" w:hAnsi="Times New Roman"/>
          <w:color w:val="000000" w:themeColor="text1"/>
          <w:sz w:val="28"/>
          <w:szCs w:val="28"/>
          <w:lang w:val="uk-UA" w:eastAsia="ru-RU"/>
        </w:rPr>
        <w:t xml:space="preserve">оти є обов'язковим до виконання </w:t>
      </w:r>
      <w:r w:rsidR="00F03C06" w:rsidRPr="00DE4FAF">
        <w:rPr>
          <w:rFonts w:ascii="Times New Roman" w:hAnsi="Times New Roman"/>
          <w:color w:val="000000" w:themeColor="text1"/>
          <w:sz w:val="28"/>
          <w:szCs w:val="28"/>
          <w:lang w:val="uk-UA" w:eastAsia="ru-RU"/>
        </w:rPr>
        <w:t>здобувачем відповідного ступеня і використовується для оцінювання успішності запланованої наукової роботи.</w:t>
      </w:r>
      <w:r w:rsidR="00DD60A8" w:rsidRPr="00DE4FAF">
        <w:rPr>
          <w:rFonts w:ascii="Times New Roman" w:hAnsi="Times New Roman"/>
          <w:color w:val="000000" w:themeColor="text1"/>
          <w:sz w:val="28"/>
          <w:szCs w:val="28"/>
          <w:lang w:val="uk-UA" w:eastAsia="ru-RU"/>
        </w:rPr>
        <w:t xml:space="preserve"> </w:t>
      </w:r>
    </w:p>
    <w:p w:rsidR="00061700" w:rsidRPr="00B25A9E" w:rsidRDefault="00132EBC" w:rsidP="00DE4FAF">
      <w:pPr>
        <w:pStyle w:val="a9"/>
        <w:numPr>
          <w:ilvl w:val="1"/>
          <w:numId w:val="16"/>
        </w:numPr>
        <w:shd w:val="clear" w:color="auto" w:fill="FFFFFF"/>
        <w:spacing w:after="0" w:line="240" w:lineRule="auto"/>
        <w:ind w:left="0" w:firstLine="851"/>
        <w:jc w:val="both"/>
        <w:rPr>
          <w:rFonts w:ascii="Times New Roman" w:hAnsi="Times New Roman"/>
          <w:color w:val="000000" w:themeColor="text1"/>
          <w:sz w:val="28"/>
          <w:szCs w:val="28"/>
          <w:shd w:val="clear" w:color="auto" w:fill="DAF5DA"/>
        </w:rPr>
      </w:pPr>
      <w:r>
        <w:rPr>
          <w:rFonts w:ascii="Times New Roman" w:hAnsi="Times New Roman"/>
          <w:color w:val="000000" w:themeColor="text1"/>
          <w:sz w:val="28"/>
          <w:szCs w:val="28"/>
          <w:lang w:val="uk-UA"/>
        </w:rPr>
        <w:t xml:space="preserve"> </w:t>
      </w:r>
      <w:r w:rsidR="00CE017C" w:rsidRPr="00B25A9E">
        <w:rPr>
          <w:rFonts w:ascii="Times New Roman" w:hAnsi="Times New Roman"/>
          <w:color w:val="000000" w:themeColor="text1"/>
          <w:sz w:val="28"/>
          <w:szCs w:val="28"/>
        </w:rPr>
        <w:t>У разі потреби тема дисертації може бути уточнена та затверджена у новій редакції після обговорення кафедрою</w:t>
      </w:r>
      <w:r w:rsidR="00DE0F51" w:rsidRPr="00B25A9E">
        <w:rPr>
          <w:rFonts w:ascii="Times New Roman" w:hAnsi="Times New Roman"/>
          <w:color w:val="000000" w:themeColor="text1"/>
          <w:sz w:val="28"/>
          <w:szCs w:val="28"/>
          <w:lang w:val="uk-UA"/>
        </w:rPr>
        <w:t>, схвалення В</w:t>
      </w:r>
      <w:r w:rsidR="00061700" w:rsidRPr="00B25A9E">
        <w:rPr>
          <w:rFonts w:ascii="Times New Roman" w:hAnsi="Times New Roman"/>
          <w:color w:val="000000" w:themeColor="text1"/>
          <w:sz w:val="28"/>
          <w:szCs w:val="28"/>
          <w:lang w:val="uk-UA"/>
        </w:rPr>
        <w:t>ченою радою факультету та затвердження на Вченій раді Університету.</w:t>
      </w:r>
      <w:r w:rsidR="00996D71" w:rsidRPr="00B25A9E">
        <w:rPr>
          <w:rFonts w:ascii="Times New Roman" w:hAnsi="Times New Roman"/>
          <w:color w:val="000000" w:themeColor="text1"/>
          <w:sz w:val="28"/>
          <w:szCs w:val="28"/>
          <w:shd w:val="clear" w:color="auto" w:fill="DAF5DA"/>
        </w:rPr>
        <w:t xml:space="preserve"> </w:t>
      </w:r>
    </w:p>
    <w:p w:rsidR="00132EBC" w:rsidRDefault="00061700" w:rsidP="00132EBC">
      <w:pPr>
        <w:pStyle w:val="a9"/>
        <w:spacing w:after="0" w:line="240" w:lineRule="auto"/>
        <w:ind w:left="0" w:firstLine="851"/>
        <w:jc w:val="both"/>
        <w:rPr>
          <w:rFonts w:ascii="Times New Roman" w:hAnsi="Times New Roman"/>
          <w:color w:val="000000" w:themeColor="text1"/>
          <w:sz w:val="28"/>
          <w:szCs w:val="28"/>
          <w:lang w:val="uk-UA"/>
        </w:rPr>
      </w:pPr>
      <w:r w:rsidRPr="0083472A">
        <w:rPr>
          <w:rFonts w:ascii="Times New Roman" w:hAnsi="Times New Roman"/>
          <w:color w:val="000000" w:themeColor="text1"/>
          <w:sz w:val="28"/>
          <w:szCs w:val="28"/>
          <w:lang w:val="uk-UA"/>
        </w:rPr>
        <w:lastRenderedPageBreak/>
        <w:t>Для зміни теми дисертації здобувач подає до відділу асп</w:t>
      </w:r>
      <w:r w:rsidR="00DE0F51">
        <w:rPr>
          <w:rFonts w:ascii="Times New Roman" w:hAnsi="Times New Roman"/>
          <w:color w:val="000000" w:themeColor="text1"/>
          <w:sz w:val="28"/>
          <w:szCs w:val="28"/>
          <w:lang w:val="uk-UA"/>
        </w:rPr>
        <w:t>ірантури та докторантури витяг В</w:t>
      </w:r>
      <w:r w:rsidRPr="0083472A">
        <w:rPr>
          <w:rFonts w:ascii="Times New Roman" w:hAnsi="Times New Roman"/>
          <w:color w:val="000000" w:themeColor="text1"/>
          <w:sz w:val="28"/>
          <w:szCs w:val="28"/>
          <w:lang w:val="uk-UA"/>
        </w:rPr>
        <w:t xml:space="preserve">ченої ради факультету із </w:t>
      </w:r>
      <w:r w:rsidRPr="00DE0F51">
        <w:rPr>
          <w:rFonts w:ascii="Times New Roman" w:hAnsi="Times New Roman"/>
          <w:color w:val="000000" w:themeColor="text1"/>
          <w:sz w:val="28"/>
          <w:szCs w:val="28"/>
          <w:lang w:val="uk-UA"/>
        </w:rPr>
        <w:t>висновком про зміну теми</w:t>
      </w:r>
      <w:r w:rsidR="00DE0F51">
        <w:rPr>
          <w:rFonts w:ascii="Times New Roman" w:hAnsi="Times New Roman"/>
          <w:color w:val="000000" w:themeColor="text1"/>
          <w:sz w:val="28"/>
          <w:szCs w:val="28"/>
          <w:lang w:val="uk-UA"/>
        </w:rPr>
        <w:t xml:space="preserve"> дисертації здобувача,</w:t>
      </w:r>
      <w:r w:rsidRPr="00DE0F51">
        <w:rPr>
          <w:rFonts w:ascii="Times New Roman" w:hAnsi="Times New Roman"/>
          <w:color w:val="000000" w:themeColor="text1"/>
          <w:sz w:val="28"/>
          <w:szCs w:val="28"/>
          <w:lang w:val="uk-UA"/>
        </w:rPr>
        <w:t xml:space="preserve"> в якому зазначена нова редакці</w:t>
      </w:r>
      <w:r w:rsidRPr="0083472A">
        <w:rPr>
          <w:rFonts w:ascii="Times New Roman" w:hAnsi="Times New Roman"/>
          <w:color w:val="000000" w:themeColor="text1"/>
          <w:sz w:val="28"/>
          <w:szCs w:val="28"/>
          <w:lang w:val="uk-UA"/>
        </w:rPr>
        <w:t>я теми дисертації. Пі</w:t>
      </w:r>
      <w:r w:rsidR="00DD60A8" w:rsidRPr="0083472A">
        <w:rPr>
          <w:rFonts w:ascii="Times New Roman" w:hAnsi="Times New Roman"/>
          <w:color w:val="000000" w:themeColor="text1"/>
          <w:sz w:val="28"/>
          <w:szCs w:val="28"/>
          <w:lang w:val="uk-UA"/>
        </w:rPr>
        <w:t>сля затвердження нової теми на в</w:t>
      </w:r>
      <w:r w:rsidRPr="0083472A">
        <w:rPr>
          <w:rFonts w:ascii="Times New Roman" w:hAnsi="Times New Roman"/>
          <w:color w:val="000000" w:themeColor="text1"/>
          <w:sz w:val="28"/>
          <w:szCs w:val="28"/>
          <w:lang w:val="uk-UA"/>
        </w:rPr>
        <w:t xml:space="preserve">ченій раді Університету, в індивідуальний план здобувача вноситься </w:t>
      </w:r>
      <w:r w:rsidR="0023797B" w:rsidRPr="0083472A">
        <w:rPr>
          <w:rFonts w:ascii="Times New Roman" w:hAnsi="Times New Roman"/>
          <w:color w:val="000000" w:themeColor="text1"/>
          <w:sz w:val="28"/>
          <w:szCs w:val="28"/>
          <w:lang w:val="uk-UA"/>
        </w:rPr>
        <w:t>відмітка про уточнення (зміну) теми дисертації</w:t>
      </w:r>
      <w:r w:rsidR="00132EBC">
        <w:rPr>
          <w:rFonts w:ascii="Times New Roman" w:hAnsi="Times New Roman"/>
          <w:color w:val="000000" w:themeColor="text1"/>
          <w:sz w:val="28"/>
          <w:szCs w:val="28"/>
          <w:lang w:val="uk-UA"/>
        </w:rPr>
        <w:t>.</w:t>
      </w:r>
    </w:p>
    <w:p w:rsidR="00867284" w:rsidRPr="00EB1F97" w:rsidRDefault="00867284" w:rsidP="00132EBC">
      <w:pPr>
        <w:pStyle w:val="a9"/>
        <w:spacing w:after="0" w:line="240" w:lineRule="auto"/>
        <w:ind w:left="0" w:firstLine="851"/>
        <w:jc w:val="both"/>
        <w:rPr>
          <w:rFonts w:ascii="Times New Roman" w:hAnsi="Times New Roman"/>
          <w:color w:val="000000" w:themeColor="text1"/>
          <w:sz w:val="28"/>
          <w:szCs w:val="28"/>
          <w:lang w:val="uk-UA"/>
        </w:rPr>
      </w:pPr>
      <w:r w:rsidRPr="008F610B">
        <w:rPr>
          <w:rFonts w:ascii="Times New Roman" w:hAnsi="Times New Roman"/>
          <w:color w:val="000000" w:themeColor="text1"/>
          <w:sz w:val="28"/>
          <w:szCs w:val="28"/>
          <w:lang w:val="uk-UA" w:eastAsia="uk-UA"/>
        </w:rPr>
        <w:t>3.</w:t>
      </w:r>
      <w:r w:rsidR="00B25A9E">
        <w:rPr>
          <w:rFonts w:ascii="Times New Roman" w:hAnsi="Times New Roman"/>
          <w:color w:val="000000" w:themeColor="text1"/>
          <w:sz w:val="28"/>
          <w:szCs w:val="28"/>
          <w:lang w:val="uk-UA" w:eastAsia="uk-UA"/>
        </w:rPr>
        <w:t>23</w:t>
      </w:r>
      <w:r w:rsidRPr="008F610B">
        <w:rPr>
          <w:rFonts w:ascii="Times New Roman" w:hAnsi="Times New Roman"/>
          <w:color w:val="000000" w:themeColor="text1"/>
          <w:sz w:val="28"/>
          <w:szCs w:val="28"/>
          <w:lang w:val="uk-UA" w:eastAsia="uk-UA"/>
        </w:rPr>
        <w:t>.</w:t>
      </w:r>
      <w:r w:rsidR="00D219FE" w:rsidRPr="008F610B">
        <w:rPr>
          <w:rFonts w:ascii="Times New Roman" w:hAnsi="Times New Roman"/>
          <w:color w:val="000000" w:themeColor="text1"/>
          <w:sz w:val="28"/>
          <w:szCs w:val="28"/>
          <w:lang w:val="uk-UA" w:eastAsia="uk-UA"/>
        </w:rPr>
        <w:t xml:space="preserve"> </w:t>
      </w:r>
      <w:r w:rsidR="00F03C06" w:rsidRPr="008F610B">
        <w:rPr>
          <w:rFonts w:ascii="Times New Roman" w:hAnsi="Times New Roman"/>
          <w:color w:val="000000" w:themeColor="text1"/>
          <w:sz w:val="28"/>
          <w:szCs w:val="28"/>
          <w:lang w:val="uk-UA" w:eastAsia="uk-UA"/>
        </w:rPr>
        <w:t>Н</w:t>
      </w:r>
      <w:r w:rsidR="00D219FE" w:rsidRPr="008F610B">
        <w:rPr>
          <w:rFonts w:ascii="Times New Roman" w:hAnsi="Times New Roman"/>
          <w:color w:val="000000" w:themeColor="text1"/>
          <w:sz w:val="28"/>
          <w:szCs w:val="28"/>
          <w:lang w:val="uk-UA" w:eastAsia="uk-UA"/>
        </w:rPr>
        <w:t xml:space="preserve">ауковий керівник (керівники) </w:t>
      </w:r>
      <w:r w:rsidR="00F03C06" w:rsidRPr="008F610B">
        <w:rPr>
          <w:rFonts w:ascii="Times New Roman" w:hAnsi="Times New Roman"/>
          <w:color w:val="000000" w:themeColor="text1"/>
          <w:sz w:val="28"/>
          <w:szCs w:val="28"/>
          <w:lang w:val="uk-UA" w:eastAsia="uk-UA"/>
        </w:rPr>
        <w:t xml:space="preserve">призначається </w:t>
      </w:r>
      <w:r w:rsidR="00247C6D" w:rsidRPr="008F610B">
        <w:rPr>
          <w:rFonts w:ascii="Times New Roman" w:hAnsi="Times New Roman"/>
          <w:color w:val="000000" w:themeColor="text1"/>
          <w:sz w:val="28"/>
          <w:szCs w:val="28"/>
          <w:lang w:val="uk-UA" w:eastAsia="uk-UA"/>
        </w:rPr>
        <w:t xml:space="preserve">наказом ректора </w:t>
      </w:r>
      <w:r w:rsidR="00F03C06" w:rsidRPr="008F610B">
        <w:rPr>
          <w:rFonts w:ascii="Times New Roman" w:hAnsi="Times New Roman"/>
          <w:color w:val="000000" w:themeColor="text1"/>
          <w:sz w:val="28"/>
          <w:szCs w:val="28"/>
          <w:lang w:val="uk-UA" w:eastAsia="uk-UA"/>
        </w:rPr>
        <w:t>з числа наукових або науково-педагогічних працівників</w:t>
      </w:r>
      <w:r w:rsidR="0023797B" w:rsidRPr="008F610B">
        <w:rPr>
          <w:rFonts w:ascii="Times New Roman" w:hAnsi="Times New Roman"/>
          <w:color w:val="000000" w:themeColor="text1"/>
          <w:sz w:val="28"/>
          <w:szCs w:val="28"/>
          <w:lang w:val="uk-UA" w:eastAsia="uk-UA"/>
        </w:rPr>
        <w:t xml:space="preserve"> Університету</w:t>
      </w:r>
      <w:r w:rsidR="0097004C" w:rsidRPr="008F610B">
        <w:rPr>
          <w:rFonts w:ascii="Times New Roman" w:hAnsi="Times New Roman"/>
          <w:color w:val="000000" w:themeColor="text1"/>
          <w:sz w:val="28"/>
          <w:szCs w:val="28"/>
          <w:lang w:val="uk-UA" w:eastAsia="uk-UA"/>
        </w:rPr>
        <w:t xml:space="preserve">, які мають </w:t>
      </w:r>
      <w:r w:rsidR="00F03C06" w:rsidRPr="008F610B">
        <w:rPr>
          <w:rFonts w:ascii="Times New Roman" w:hAnsi="Times New Roman"/>
          <w:color w:val="000000" w:themeColor="text1"/>
          <w:sz w:val="28"/>
          <w:szCs w:val="28"/>
          <w:lang w:val="uk-UA" w:eastAsia="uk-UA"/>
        </w:rPr>
        <w:t>науков</w:t>
      </w:r>
      <w:r w:rsidR="0097004C" w:rsidRPr="008F610B">
        <w:rPr>
          <w:rFonts w:ascii="Times New Roman" w:hAnsi="Times New Roman"/>
          <w:color w:val="000000" w:themeColor="text1"/>
          <w:sz w:val="28"/>
          <w:szCs w:val="28"/>
          <w:lang w:val="uk-UA" w:eastAsia="uk-UA"/>
        </w:rPr>
        <w:t xml:space="preserve">ий ступінь </w:t>
      </w:r>
      <w:r w:rsidR="0097004C" w:rsidRPr="008F610B">
        <w:rPr>
          <w:rFonts w:ascii="Times New Roman" w:hAnsi="Times New Roman"/>
          <w:color w:val="000000" w:themeColor="text1"/>
          <w:sz w:val="28"/>
          <w:szCs w:val="28"/>
          <w:lang w:val="uk-UA"/>
        </w:rPr>
        <w:t>та відповідну наукову кваліфікацію,</w:t>
      </w:r>
      <w:r w:rsidR="00DD60A8" w:rsidRPr="008F610B">
        <w:rPr>
          <w:rFonts w:ascii="Times New Roman" w:hAnsi="Times New Roman"/>
          <w:color w:val="000000" w:themeColor="text1"/>
          <w:sz w:val="28"/>
          <w:szCs w:val="28"/>
          <w:lang w:val="uk-UA" w:eastAsia="uk-UA"/>
        </w:rPr>
        <w:t xml:space="preserve"> </w:t>
      </w:r>
      <w:r w:rsidR="007F5053" w:rsidRPr="008F610B">
        <w:rPr>
          <w:rFonts w:ascii="Times New Roman" w:hAnsi="Times New Roman"/>
          <w:color w:val="000000" w:themeColor="text1"/>
          <w:sz w:val="28"/>
          <w:szCs w:val="28"/>
          <w:lang w:val="uk-UA"/>
        </w:rPr>
        <w:t>протягом місяця з дати наказу ректора про зарахування.</w:t>
      </w:r>
    </w:p>
    <w:p w:rsidR="00EB1F97" w:rsidRDefault="007F5053" w:rsidP="00EB1F97">
      <w:pPr>
        <w:shd w:val="clear" w:color="auto" w:fill="FFFFFF"/>
        <w:spacing w:after="0" w:line="240" w:lineRule="auto"/>
        <w:ind w:firstLine="567"/>
        <w:jc w:val="both"/>
        <w:rPr>
          <w:rFonts w:ascii="Times New Roman" w:hAnsi="Times New Roman" w:cs="Times New Roman"/>
          <w:color w:val="000000" w:themeColor="text1"/>
          <w:sz w:val="28"/>
          <w:szCs w:val="28"/>
        </w:rPr>
      </w:pPr>
      <w:r w:rsidRPr="00EB1F97">
        <w:rPr>
          <w:rFonts w:ascii="Times New Roman" w:hAnsi="Times New Roman" w:cs="Times New Roman"/>
          <w:color w:val="000000" w:themeColor="text1"/>
          <w:sz w:val="28"/>
          <w:szCs w:val="28"/>
        </w:rPr>
        <w:t xml:space="preserve">Рішенням </w:t>
      </w:r>
      <w:r w:rsidR="00DE0F51" w:rsidRPr="00EB1F97">
        <w:rPr>
          <w:rFonts w:ascii="Times New Roman" w:hAnsi="Times New Roman" w:cs="Times New Roman"/>
          <w:color w:val="000000" w:themeColor="text1"/>
          <w:sz w:val="28"/>
          <w:szCs w:val="28"/>
        </w:rPr>
        <w:t>В</w:t>
      </w:r>
      <w:r w:rsidRPr="00EB1F97">
        <w:rPr>
          <w:rFonts w:ascii="Times New Roman" w:hAnsi="Times New Roman" w:cs="Times New Roman"/>
          <w:color w:val="000000" w:themeColor="text1"/>
          <w:sz w:val="28"/>
          <w:szCs w:val="28"/>
        </w:rPr>
        <w:t>ченої ради</w:t>
      </w:r>
      <w:r w:rsidR="0083472A" w:rsidRPr="00EB1F97">
        <w:rPr>
          <w:rFonts w:ascii="Times New Roman" w:hAnsi="Times New Roman" w:cs="Times New Roman"/>
          <w:color w:val="000000" w:themeColor="text1"/>
          <w:sz w:val="28"/>
          <w:szCs w:val="28"/>
        </w:rPr>
        <w:t xml:space="preserve"> </w:t>
      </w:r>
      <w:r w:rsidR="00B25A9E" w:rsidRPr="00EB1F97">
        <w:rPr>
          <w:rFonts w:ascii="Times New Roman" w:hAnsi="Times New Roman" w:cs="Times New Roman"/>
          <w:color w:val="000000" w:themeColor="text1"/>
          <w:sz w:val="28"/>
          <w:szCs w:val="28"/>
        </w:rPr>
        <w:t xml:space="preserve">Університету, за аргументованого подання Вченої ради факультету, </w:t>
      </w:r>
      <w:r w:rsidRPr="00EB1F97">
        <w:rPr>
          <w:rFonts w:ascii="Times New Roman" w:hAnsi="Times New Roman" w:cs="Times New Roman"/>
          <w:color w:val="000000" w:themeColor="text1"/>
          <w:sz w:val="28"/>
          <w:szCs w:val="28"/>
        </w:rPr>
        <w:t xml:space="preserve">аспіранту </w:t>
      </w:r>
      <w:r w:rsidR="00B25A9E" w:rsidRPr="00EB1F97">
        <w:rPr>
          <w:rFonts w:ascii="Times New Roman" w:hAnsi="Times New Roman" w:cs="Times New Roman"/>
          <w:color w:val="000000" w:themeColor="text1"/>
          <w:sz w:val="28"/>
          <w:szCs w:val="28"/>
        </w:rPr>
        <w:t>може бути призначено два наукових керівники з відповідним розподілом навантаження та обов'язків між ними, про що видається відповідний наказ ректора.</w:t>
      </w:r>
    </w:p>
    <w:p w:rsidR="00903938" w:rsidRPr="00EB1F97" w:rsidRDefault="00903938" w:rsidP="00DE4FAF">
      <w:pPr>
        <w:shd w:val="clear" w:color="auto" w:fill="FFFFFF"/>
        <w:spacing w:after="0" w:line="240" w:lineRule="auto"/>
        <w:ind w:firstLine="851"/>
        <w:jc w:val="both"/>
        <w:rPr>
          <w:rFonts w:ascii="Times New Roman" w:hAnsi="Times New Roman" w:cs="Times New Roman"/>
          <w:color w:val="000000" w:themeColor="text1"/>
          <w:sz w:val="28"/>
          <w:szCs w:val="28"/>
          <w:shd w:val="clear" w:color="auto" w:fill="DAF5DA"/>
        </w:rPr>
      </w:pPr>
      <w:r w:rsidRPr="00D0012B">
        <w:rPr>
          <w:rFonts w:ascii="Times New Roman" w:hAnsi="Times New Roman" w:cs="Times New Roman"/>
          <w:color w:val="000000" w:themeColor="text1"/>
          <w:sz w:val="28"/>
          <w:szCs w:val="28"/>
        </w:rPr>
        <w:t>3.</w:t>
      </w:r>
      <w:r w:rsidR="00EB1F97">
        <w:rPr>
          <w:rFonts w:ascii="Times New Roman" w:hAnsi="Times New Roman" w:cs="Times New Roman"/>
          <w:color w:val="000000" w:themeColor="text1"/>
          <w:sz w:val="28"/>
          <w:szCs w:val="28"/>
        </w:rPr>
        <w:t>24</w:t>
      </w:r>
      <w:r w:rsidRPr="00D0012B">
        <w:rPr>
          <w:rFonts w:ascii="Times New Roman" w:hAnsi="Times New Roman" w:cs="Times New Roman"/>
          <w:color w:val="000000" w:themeColor="text1"/>
          <w:sz w:val="28"/>
          <w:szCs w:val="28"/>
        </w:rPr>
        <w:t xml:space="preserve">. </w:t>
      </w:r>
      <w:r w:rsidR="0023797B" w:rsidRPr="0083472A">
        <w:rPr>
          <w:rFonts w:ascii="Times New Roman" w:hAnsi="Times New Roman" w:cs="Times New Roman"/>
          <w:color w:val="000000" w:themeColor="text1"/>
          <w:sz w:val="28"/>
          <w:szCs w:val="28"/>
        </w:rPr>
        <w:t>Науковий керівник здійснює наукове керівництво за науковою роботою аспіранта над дисертацією, проведенням його власного наукового дослідження, надає консультації щодо змісту і методології наукових досліджень аспіранта, контролює виконання індивідуального плану наук</w:t>
      </w:r>
      <w:r w:rsidR="00EB1F97">
        <w:rPr>
          <w:rFonts w:ascii="Times New Roman" w:hAnsi="Times New Roman" w:cs="Times New Roman"/>
          <w:color w:val="000000" w:themeColor="text1"/>
          <w:sz w:val="28"/>
          <w:szCs w:val="28"/>
        </w:rPr>
        <w:t>ової роботи і відповідає перед В</w:t>
      </w:r>
      <w:r w:rsidR="0023797B" w:rsidRPr="0083472A">
        <w:rPr>
          <w:rFonts w:ascii="Times New Roman" w:hAnsi="Times New Roman" w:cs="Times New Roman"/>
          <w:color w:val="000000" w:themeColor="text1"/>
          <w:sz w:val="28"/>
          <w:szCs w:val="28"/>
        </w:rPr>
        <w:t>ченою радою Університету за належне та своєчасне виконання обов'язків наукового керівника</w:t>
      </w:r>
      <w:r w:rsidR="0023797B" w:rsidRPr="00E75A22">
        <w:rPr>
          <w:rFonts w:ascii="Times New Roman" w:hAnsi="Times New Roman" w:cs="Times New Roman"/>
          <w:color w:val="000000" w:themeColor="text1"/>
          <w:sz w:val="28"/>
          <w:szCs w:val="28"/>
        </w:rPr>
        <w:t>.</w:t>
      </w:r>
      <w:r w:rsidRPr="00D0012B">
        <w:rPr>
          <w:rFonts w:ascii="Times New Roman" w:hAnsi="Times New Roman" w:cs="Times New Roman"/>
          <w:color w:val="000000" w:themeColor="text1"/>
          <w:sz w:val="28"/>
          <w:szCs w:val="28"/>
        </w:rPr>
        <w:t xml:space="preserve"> </w:t>
      </w:r>
    </w:p>
    <w:p w:rsidR="0023797B" w:rsidRPr="00D0012B" w:rsidRDefault="00903938" w:rsidP="0023797B">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DAF5DA"/>
        </w:rPr>
      </w:pPr>
      <w:r w:rsidRPr="00D0012B">
        <w:rPr>
          <w:rFonts w:ascii="Times New Roman" w:hAnsi="Times New Roman" w:cs="Times New Roman"/>
          <w:color w:val="000000" w:themeColor="text1"/>
          <w:sz w:val="28"/>
          <w:szCs w:val="28"/>
        </w:rPr>
        <w:t>Наукова діяльність аспіранта має відповідати напрямові досліджень наукового керівника/ів. Науковий керівник аспіранта повинен бути активним дослідником, який має публікації, дотичні до напряму (тематики) дослідження аспіранта.</w:t>
      </w:r>
    </w:p>
    <w:p w:rsidR="00903938" w:rsidRPr="0083472A" w:rsidRDefault="000F43B8" w:rsidP="00DE4FAF">
      <w:pPr>
        <w:shd w:val="clear" w:color="auto" w:fill="FFFFFF"/>
        <w:spacing w:after="0" w:line="240" w:lineRule="auto"/>
        <w:ind w:firstLine="709"/>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t>3</w:t>
      </w:r>
      <w:r w:rsidR="00903938" w:rsidRPr="00D0012B">
        <w:rPr>
          <w:rFonts w:ascii="Times New Roman" w:hAnsi="Times New Roman" w:cs="Times New Roman"/>
          <w:color w:val="000000" w:themeColor="text1"/>
          <w:sz w:val="28"/>
          <w:szCs w:val="28"/>
          <w:lang w:eastAsia="uk-UA"/>
        </w:rPr>
        <w:t>.</w:t>
      </w:r>
      <w:r w:rsidR="00EB1F97">
        <w:rPr>
          <w:rFonts w:ascii="Times New Roman" w:hAnsi="Times New Roman" w:cs="Times New Roman"/>
          <w:color w:val="000000" w:themeColor="text1"/>
          <w:sz w:val="28"/>
          <w:szCs w:val="28"/>
          <w:lang w:eastAsia="uk-UA"/>
        </w:rPr>
        <w:t>25</w:t>
      </w:r>
      <w:r w:rsidR="00867284" w:rsidRPr="00D0012B">
        <w:rPr>
          <w:rFonts w:ascii="Times New Roman" w:hAnsi="Times New Roman" w:cs="Times New Roman"/>
          <w:color w:val="000000" w:themeColor="text1"/>
          <w:sz w:val="28"/>
          <w:szCs w:val="28"/>
          <w:lang w:eastAsia="uk-UA"/>
        </w:rPr>
        <w:t xml:space="preserve">. </w:t>
      </w:r>
      <w:r w:rsidR="00903938" w:rsidRPr="0083472A">
        <w:rPr>
          <w:rFonts w:ascii="Times New Roman" w:hAnsi="Times New Roman" w:cs="Times New Roman"/>
          <w:color w:val="000000" w:themeColor="text1"/>
          <w:sz w:val="28"/>
          <w:szCs w:val="28"/>
        </w:rPr>
        <w:t>Вчений, який є доктором наук, може здійснювати одночасне наукове консультування (керівництво) не більше п'яти здобувачів, у тому числі не більше трьох здобувачів наукового ступеня доктора нау</w:t>
      </w:r>
      <w:r w:rsidR="00903938" w:rsidRPr="00247C6D">
        <w:rPr>
          <w:rFonts w:ascii="Times New Roman" w:hAnsi="Times New Roman" w:cs="Times New Roman"/>
          <w:color w:val="000000" w:themeColor="text1"/>
          <w:sz w:val="28"/>
          <w:szCs w:val="28"/>
        </w:rPr>
        <w:t>к.</w:t>
      </w:r>
      <w:r w:rsidR="00903938" w:rsidRPr="0083472A">
        <w:rPr>
          <w:rFonts w:ascii="Times New Roman" w:hAnsi="Times New Roman" w:cs="Times New Roman"/>
          <w:color w:val="000000" w:themeColor="text1"/>
          <w:sz w:val="28"/>
          <w:szCs w:val="28"/>
        </w:rPr>
        <w:t> </w:t>
      </w:r>
    </w:p>
    <w:p w:rsidR="00903938" w:rsidRPr="00D0012B" w:rsidRDefault="00903938" w:rsidP="00903938">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83472A">
        <w:rPr>
          <w:rFonts w:ascii="Times New Roman" w:hAnsi="Times New Roman" w:cs="Times New Roman"/>
          <w:color w:val="000000" w:themeColor="text1"/>
          <w:sz w:val="28"/>
          <w:szCs w:val="28"/>
        </w:rPr>
        <w:t>Вчений, який є доктором філософії (кандидатом наук), може здійснювати одночасне наукове керівництво не більше трьох здобувачів ступеня доктора філософії</w:t>
      </w:r>
      <w:r w:rsidRPr="00247C6D">
        <w:rPr>
          <w:rFonts w:ascii="Times New Roman" w:hAnsi="Times New Roman" w:cs="Times New Roman"/>
          <w:color w:val="000000" w:themeColor="text1"/>
          <w:sz w:val="28"/>
          <w:szCs w:val="28"/>
        </w:rPr>
        <w:t>.</w:t>
      </w:r>
    </w:p>
    <w:p w:rsidR="0023797B" w:rsidRPr="00D0012B" w:rsidRDefault="00EB1F97" w:rsidP="00247C6D">
      <w:pPr>
        <w:pStyle w:val="a9"/>
        <w:shd w:val="clear" w:color="auto" w:fill="FFFFFF"/>
        <w:ind w:left="0" w:firstLine="567"/>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3.26</w:t>
      </w:r>
      <w:r w:rsidR="00903938" w:rsidRPr="00D0012B">
        <w:rPr>
          <w:rFonts w:ascii="Times New Roman" w:hAnsi="Times New Roman"/>
          <w:color w:val="000000" w:themeColor="text1"/>
          <w:sz w:val="28"/>
          <w:szCs w:val="28"/>
          <w:lang w:val="uk-UA"/>
        </w:rPr>
        <w:t xml:space="preserve">. </w:t>
      </w:r>
      <w:r w:rsidR="0023797B" w:rsidRPr="00D0012B">
        <w:rPr>
          <w:rFonts w:ascii="Times New Roman" w:hAnsi="Times New Roman"/>
          <w:color w:val="000000" w:themeColor="text1"/>
          <w:sz w:val="28"/>
          <w:szCs w:val="28"/>
        </w:rPr>
        <w:t>З метою забезпечення ефективної підготовки здобу</w:t>
      </w:r>
      <w:r w:rsidR="00247C6D">
        <w:rPr>
          <w:rFonts w:ascii="Times New Roman" w:hAnsi="Times New Roman"/>
          <w:color w:val="000000" w:themeColor="text1"/>
          <w:sz w:val="28"/>
          <w:szCs w:val="28"/>
        </w:rPr>
        <w:t xml:space="preserve">вача Університет </w:t>
      </w:r>
      <w:r w:rsidR="0023797B" w:rsidRPr="00D0012B">
        <w:rPr>
          <w:rFonts w:ascii="Times New Roman" w:hAnsi="Times New Roman"/>
          <w:color w:val="000000" w:themeColor="text1"/>
          <w:sz w:val="28"/>
          <w:szCs w:val="28"/>
        </w:rPr>
        <w:t xml:space="preserve">змінює наукового керівника, зокрема у разі: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припинення ним трудової діяльності на наукових або науково-педагогічних посадах;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неспроможності виконувати свої повноваження за станом здоров'я або його смерті;</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невиконання своїх обов'язків, визначених </w:t>
      </w:r>
      <w:r w:rsidR="00903938" w:rsidRPr="00D0012B">
        <w:rPr>
          <w:rFonts w:ascii="Times New Roman" w:hAnsi="Times New Roman"/>
          <w:color w:val="000000" w:themeColor="text1"/>
          <w:sz w:val="28"/>
          <w:szCs w:val="28"/>
        </w:rPr>
        <w:t xml:space="preserve">пунктом </w:t>
      </w:r>
      <w:r w:rsidR="00903938" w:rsidRPr="00D0012B">
        <w:rPr>
          <w:rFonts w:ascii="Times New Roman" w:hAnsi="Times New Roman"/>
          <w:color w:val="000000" w:themeColor="text1"/>
          <w:sz w:val="28"/>
          <w:szCs w:val="28"/>
          <w:lang w:val="uk-UA"/>
        </w:rPr>
        <w:t>3.</w:t>
      </w:r>
      <w:r w:rsidR="00EB1F97">
        <w:rPr>
          <w:rFonts w:ascii="Times New Roman" w:hAnsi="Times New Roman"/>
          <w:color w:val="000000" w:themeColor="text1"/>
          <w:sz w:val="28"/>
          <w:szCs w:val="28"/>
          <w:lang w:val="uk-UA"/>
        </w:rPr>
        <w:t>24</w:t>
      </w:r>
      <w:r w:rsidR="00903938" w:rsidRPr="00D0012B">
        <w:rPr>
          <w:rFonts w:ascii="Times New Roman" w:hAnsi="Times New Roman"/>
          <w:color w:val="000000" w:themeColor="text1"/>
          <w:sz w:val="28"/>
          <w:szCs w:val="28"/>
          <w:lang w:val="uk-UA"/>
        </w:rPr>
        <w:t xml:space="preserve">. </w:t>
      </w:r>
      <w:r w:rsidRPr="00D0012B">
        <w:rPr>
          <w:rFonts w:ascii="Times New Roman" w:hAnsi="Times New Roman"/>
          <w:color w:val="000000" w:themeColor="text1"/>
          <w:sz w:val="28"/>
          <w:szCs w:val="28"/>
        </w:rPr>
        <w:t>цього По</w:t>
      </w:r>
      <w:r w:rsidR="00903938" w:rsidRPr="00D0012B">
        <w:rPr>
          <w:rFonts w:ascii="Times New Roman" w:hAnsi="Times New Roman"/>
          <w:color w:val="000000" w:themeColor="text1"/>
          <w:sz w:val="28"/>
          <w:szCs w:val="28"/>
          <w:lang w:val="uk-UA"/>
        </w:rPr>
        <w:t>ложення</w:t>
      </w:r>
      <w:r w:rsidRPr="00D0012B">
        <w:rPr>
          <w:rFonts w:ascii="Times New Roman" w:hAnsi="Times New Roman"/>
          <w:color w:val="000000" w:themeColor="text1"/>
          <w:sz w:val="28"/>
          <w:szCs w:val="28"/>
        </w:rPr>
        <w:t>;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відмови надавати висновок за результатами наукового керівництва;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прийняття в установленому порядку рішення про позбавлення права участі в підготовці та/або атестації наукових кадрів;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притягнення до академічної відповідальності за порушення академічної доброчесності відповідно до законодавства; </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спільного бажання наукового керівника і здобувача;</w:t>
      </w:r>
    </w:p>
    <w:p w:rsidR="0023797B" w:rsidRPr="00D0012B" w:rsidRDefault="0023797B" w:rsidP="008D1CCA">
      <w:pPr>
        <w:pStyle w:val="a9"/>
        <w:numPr>
          <w:ilvl w:val="0"/>
          <w:numId w:val="41"/>
        </w:numPr>
        <w:shd w:val="clear" w:color="auto" w:fill="FFFFFF"/>
        <w:ind w:left="567" w:hanging="153"/>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lastRenderedPageBreak/>
        <w:t>в інших випадках, передбачених законодавством.</w:t>
      </w:r>
    </w:p>
    <w:p w:rsidR="005F2FB8" w:rsidRPr="00A528C2" w:rsidRDefault="00867284" w:rsidP="000F43B8">
      <w:pPr>
        <w:shd w:val="clear" w:color="auto" w:fill="FFFFFF"/>
        <w:spacing w:after="0" w:line="240" w:lineRule="auto"/>
        <w:ind w:firstLine="567"/>
        <w:jc w:val="both"/>
        <w:rPr>
          <w:rFonts w:ascii="Times New Roman" w:hAnsi="Times New Roman" w:cs="Times New Roman"/>
          <w:color w:val="00B0F0"/>
          <w:sz w:val="28"/>
          <w:szCs w:val="28"/>
          <w:lang w:eastAsia="uk-UA"/>
        </w:rPr>
      </w:pPr>
      <w:r w:rsidRPr="00D0012B">
        <w:rPr>
          <w:rFonts w:ascii="Times New Roman" w:hAnsi="Times New Roman" w:cs="Times New Roman"/>
          <w:color w:val="000000" w:themeColor="text1"/>
          <w:sz w:val="28"/>
          <w:szCs w:val="28"/>
          <w:lang w:eastAsia="uk-UA"/>
        </w:rPr>
        <w:t>3</w:t>
      </w:r>
      <w:r w:rsidR="00D219FE" w:rsidRPr="00D0012B">
        <w:rPr>
          <w:rFonts w:ascii="Times New Roman" w:hAnsi="Times New Roman" w:cs="Times New Roman"/>
          <w:color w:val="000000" w:themeColor="text1"/>
          <w:sz w:val="28"/>
          <w:szCs w:val="28"/>
          <w:lang w:eastAsia="uk-UA"/>
        </w:rPr>
        <w:t>.</w:t>
      </w:r>
      <w:r w:rsidR="00BE46F0">
        <w:rPr>
          <w:rFonts w:ascii="Times New Roman" w:hAnsi="Times New Roman" w:cs="Times New Roman"/>
          <w:color w:val="000000" w:themeColor="text1"/>
          <w:sz w:val="28"/>
          <w:szCs w:val="28"/>
          <w:lang w:eastAsia="uk-UA"/>
        </w:rPr>
        <w:t>27</w:t>
      </w:r>
      <w:r w:rsidR="000F43B8" w:rsidRPr="00D0012B">
        <w:rPr>
          <w:rFonts w:ascii="Times New Roman" w:hAnsi="Times New Roman" w:cs="Times New Roman"/>
          <w:color w:val="000000" w:themeColor="text1"/>
          <w:sz w:val="28"/>
          <w:szCs w:val="28"/>
          <w:lang w:eastAsia="uk-UA"/>
        </w:rPr>
        <w:t>.</w:t>
      </w:r>
      <w:r w:rsidR="00D219FE" w:rsidRPr="00D0012B">
        <w:rPr>
          <w:rFonts w:ascii="Times New Roman" w:hAnsi="Times New Roman" w:cs="Times New Roman"/>
          <w:color w:val="000000" w:themeColor="text1"/>
          <w:sz w:val="28"/>
          <w:szCs w:val="28"/>
          <w:lang w:eastAsia="uk-UA"/>
        </w:rPr>
        <w:t xml:space="preserve"> </w:t>
      </w:r>
      <w:r w:rsidR="002A4CFF" w:rsidRPr="00D0012B">
        <w:rPr>
          <w:rFonts w:ascii="Times New Roman" w:hAnsi="Times New Roman" w:cs="Times New Roman"/>
          <w:color w:val="000000" w:themeColor="text1"/>
          <w:sz w:val="28"/>
          <w:szCs w:val="28"/>
          <w:lang w:eastAsia="uk-UA"/>
        </w:rPr>
        <w:t xml:space="preserve">Зміна </w:t>
      </w:r>
      <w:r w:rsidR="00AA5E35" w:rsidRPr="00D0012B">
        <w:rPr>
          <w:rFonts w:ascii="Times New Roman" w:hAnsi="Times New Roman" w:cs="Times New Roman"/>
          <w:color w:val="000000" w:themeColor="text1"/>
          <w:sz w:val="28"/>
          <w:szCs w:val="28"/>
          <w:lang w:eastAsia="uk-UA"/>
        </w:rPr>
        <w:t>наукового керівника</w:t>
      </w:r>
      <w:r w:rsidR="002A4CFF" w:rsidRPr="00D0012B">
        <w:rPr>
          <w:rFonts w:ascii="Times New Roman" w:hAnsi="Times New Roman" w:cs="Times New Roman"/>
          <w:color w:val="000000" w:themeColor="text1"/>
          <w:sz w:val="28"/>
          <w:szCs w:val="28"/>
          <w:lang w:eastAsia="uk-UA"/>
        </w:rPr>
        <w:t xml:space="preserve"> </w:t>
      </w:r>
      <w:r w:rsidR="005B05CA">
        <w:rPr>
          <w:rFonts w:ascii="Times New Roman" w:hAnsi="Times New Roman" w:cs="Times New Roman"/>
          <w:color w:val="000000" w:themeColor="text1"/>
          <w:sz w:val="28"/>
          <w:szCs w:val="28"/>
          <w:lang w:eastAsia="uk-UA"/>
        </w:rPr>
        <w:t xml:space="preserve">у разі </w:t>
      </w:r>
      <w:r w:rsidR="005B05CA" w:rsidRPr="00D0012B">
        <w:rPr>
          <w:rFonts w:ascii="Times New Roman" w:hAnsi="Times New Roman"/>
          <w:color w:val="000000" w:themeColor="text1"/>
          <w:sz w:val="28"/>
          <w:szCs w:val="28"/>
        </w:rPr>
        <w:t>спільного бажання наукового керівника і здобувача</w:t>
      </w:r>
      <w:r w:rsidR="005B05CA" w:rsidRPr="00D0012B">
        <w:rPr>
          <w:rFonts w:ascii="Times New Roman" w:hAnsi="Times New Roman" w:cs="Times New Roman"/>
          <w:color w:val="000000" w:themeColor="text1"/>
          <w:sz w:val="28"/>
          <w:szCs w:val="28"/>
          <w:lang w:eastAsia="uk-UA"/>
        </w:rPr>
        <w:t xml:space="preserve"> </w:t>
      </w:r>
      <w:r w:rsidR="005B05CA">
        <w:rPr>
          <w:rFonts w:ascii="Times New Roman" w:hAnsi="Times New Roman" w:cs="Times New Roman"/>
          <w:color w:val="000000" w:themeColor="text1"/>
          <w:sz w:val="28"/>
          <w:szCs w:val="28"/>
          <w:lang w:eastAsia="uk-UA"/>
        </w:rPr>
        <w:t xml:space="preserve">відбувається </w:t>
      </w:r>
      <w:r w:rsidR="005B05CA" w:rsidRPr="00D0012B">
        <w:rPr>
          <w:rFonts w:ascii="Times New Roman" w:hAnsi="Times New Roman" w:cs="Times New Roman"/>
          <w:color w:val="000000" w:themeColor="text1"/>
          <w:sz w:val="28"/>
          <w:szCs w:val="28"/>
          <w:lang w:eastAsia="uk-UA"/>
        </w:rPr>
        <w:t>за погодженням із науковими керівниками (попереднім та наступним)</w:t>
      </w:r>
      <w:r w:rsidR="005B05CA">
        <w:rPr>
          <w:rFonts w:ascii="Times New Roman" w:hAnsi="Times New Roman" w:cs="Times New Roman"/>
          <w:color w:val="000000" w:themeColor="text1"/>
          <w:sz w:val="28"/>
          <w:szCs w:val="28"/>
          <w:lang w:eastAsia="uk-UA"/>
        </w:rPr>
        <w:t xml:space="preserve"> </w:t>
      </w:r>
      <w:r w:rsidR="002A4CFF" w:rsidRPr="00D0012B">
        <w:rPr>
          <w:rFonts w:ascii="Times New Roman" w:hAnsi="Times New Roman" w:cs="Times New Roman"/>
          <w:color w:val="000000" w:themeColor="text1"/>
          <w:sz w:val="28"/>
          <w:szCs w:val="28"/>
          <w:lang w:eastAsia="uk-UA"/>
        </w:rPr>
        <w:t>за заявою аспіранта</w:t>
      </w:r>
      <w:r w:rsidR="002A4CFF" w:rsidRPr="00247C6D">
        <w:rPr>
          <w:rFonts w:ascii="Times New Roman" w:hAnsi="Times New Roman" w:cs="Times New Roman"/>
          <w:color w:val="000000" w:themeColor="text1"/>
          <w:sz w:val="28"/>
          <w:szCs w:val="28"/>
          <w:lang w:eastAsia="uk-UA"/>
        </w:rPr>
        <w:t>.</w:t>
      </w:r>
      <w:r w:rsidR="002A4CFF" w:rsidRPr="00D0012B">
        <w:rPr>
          <w:rFonts w:ascii="Times New Roman" w:hAnsi="Times New Roman" w:cs="Times New Roman"/>
          <w:color w:val="000000" w:themeColor="text1"/>
          <w:sz w:val="28"/>
          <w:szCs w:val="28"/>
          <w:lang w:eastAsia="uk-UA"/>
        </w:rPr>
        <w:t xml:space="preserve"> </w:t>
      </w:r>
      <w:r w:rsidR="00AA5E35" w:rsidRPr="00D0012B">
        <w:rPr>
          <w:rFonts w:ascii="Times New Roman" w:hAnsi="Times New Roman" w:cs="Times New Roman"/>
          <w:color w:val="000000" w:themeColor="text1"/>
          <w:sz w:val="28"/>
          <w:szCs w:val="28"/>
          <w:lang w:eastAsia="uk-UA"/>
        </w:rPr>
        <w:t xml:space="preserve">Заява </w:t>
      </w:r>
      <w:r w:rsidR="00247C6D">
        <w:rPr>
          <w:rFonts w:ascii="Times New Roman" w:hAnsi="Times New Roman" w:cs="Times New Roman"/>
          <w:color w:val="000000" w:themeColor="text1"/>
          <w:sz w:val="28"/>
          <w:szCs w:val="28"/>
          <w:lang w:eastAsia="uk-UA"/>
        </w:rPr>
        <w:t>із</w:t>
      </w:r>
      <w:r w:rsidR="005B05CA">
        <w:rPr>
          <w:rFonts w:ascii="Times New Roman" w:hAnsi="Times New Roman" w:cs="Times New Roman"/>
          <w:color w:val="000000" w:themeColor="text1"/>
          <w:sz w:val="28"/>
          <w:szCs w:val="28"/>
          <w:lang w:eastAsia="uk-UA"/>
        </w:rPr>
        <w:t xml:space="preserve"> підписами наукових керівників,</w:t>
      </w:r>
      <w:r w:rsidR="00247C6D">
        <w:rPr>
          <w:rFonts w:ascii="Times New Roman" w:hAnsi="Times New Roman" w:cs="Times New Roman"/>
          <w:color w:val="000000" w:themeColor="text1"/>
          <w:sz w:val="28"/>
          <w:szCs w:val="28"/>
          <w:lang w:eastAsia="uk-UA"/>
        </w:rPr>
        <w:t xml:space="preserve"> </w:t>
      </w:r>
      <w:r w:rsidR="005B05CA" w:rsidRPr="00D0012B">
        <w:rPr>
          <w:rFonts w:ascii="Times New Roman" w:hAnsi="Times New Roman" w:cs="Times New Roman"/>
          <w:color w:val="000000" w:themeColor="text1"/>
          <w:sz w:val="28"/>
          <w:szCs w:val="28"/>
          <w:lang w:eastAsia="uk-UA"/>
        </w:rPr>
        <w:t>віз</w:t>
      </w:r>
      <w:r w:rsidR="005B05CA">
        <w:rPr>
          <w:rFonts w:ascii="Times New Roman" w:hAnsi="Times New Roman" w:cs="Times New Roman"/>
          <w:color w:val="000000" w:themeColor="text1"/>
          <w:sz w:val="28"/>
          <w:szCs w:val="28"/>
          <w:lang w:eastAsia="uk-UA"/>
        </w:rPr>
        <w:t xml:space="preserve">ами завідувача(ів) кафедри та </w:t>
      </w:r>
      <w:r w:rsidR="005B05CA" w:rsidRPr="00247C6D">
        <w:rPr>
          <w:rFonts w:ascii="Times New Roman" w:hAnsi="Times New Roman" w:cs="Times New Roman"/>
          <w:color w:val="000000" w:themeColor="text1"/>
          <w:sz w:val="28"/>
          <w:szCs w:val="28"/>
          <w:lang w:eastAsia="uk-UA"/>
        </w:rPr>
        <w:t>декана факультету</w:t>
      </w:r>
      <w:r w:rsidR="00247C6D">
        <w:rPr>
          <w:rFonts w:ascii="Times New Roman" w:hAnsi="Times New Roman" w:cs="Times New Roman"/>
          <w:color w:val="000000" w:themeColor="text1"/>
          <w:sz w:val="28"/>
          <w:szCs w:val="28"/>
          <w:lang w:eastAsia="uk-UA"/>
        </w:rPr>
        <w:t xml:space="preserve"> </w:t>
      </w:r>
      <w:r w:rsidR="00AA5E35" w:rsidRPr="00D0012B">
        <w:rPr>
          <w:rFonts w:ascii="Times New Roman" w:hAnsi="Times New Roman" w:cs="Times New Roman"/>
          <w:color w:val="000000" w:themeColor="text1"/>
          <w:sz w:val="28"/>
          <w:szCs w:val="28"/>
          <w:lang w:eastAsia="uk-UA"/>
        </w:rPr>
        <w:t>подається до відділу аспірантури та докторантури, візується проректором з наукової роботи, після чого видається відпові</w:t>
      </w:r>
      <w:r w:rsidR="00247C6D">
        <w:rPr>
          <w:rFonts w:ascii="Times New Roman" w:hAnsi="Times New Roman" w:cs="Times New Roman"/>
          <w:color w:val="000000" w:themeColor="text1"/>
          <w:sz w:val="28"/>
          <w:szCs w:val="28"/>
          <w:lang w:eastAsia="uk-UA"/>
        </w:rPr>
        <w:t>дний наказ</w:t>
      </w:r>
      <w:r w:rsidR="008D1CCA">
        <w:rPr>
          <w:rFonts w:ascii="Times New Roman" w:hAnsi="Times New Roman" w:cs="Times New Roman"/>
          <w:color w:val="000000" w:themeColor="text1"/>
          <w:sz w:val="28"/>
          <w:szCs w:val="28"/>
          <w:lang w:eastAsia="uk-UA"/>
        </w:rPr>
        <w:t xml:space="preserve"> ректора</w:t>
      </w:r>
      <w:r w:rsidR="00247C6D">
        <w:rPr>
          <w:rFonts w:ascii="Times New Roman" w:hAnsi="Times New Roman" w:cs="Times New Roman"/>
          <w:color w:val="000000" w:themeColor="text1"/>
          <w:sz w:val="28"/>
          <w:szCs w:val="28"/>
          <w:lang w:eastAsia="uk-UA"/>
        </w:rPr>
        <w:t>.</w:t>
      </w:r>
    </w:p>
    <w:p w:rsidR="00484CEF" w:rsidRDefault="002A4CFF" w:rsidP="000F43B8">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t xml:space="preserve">У разі </w:t>
      </w:r>
      <w:r w:rsidR="005B05CA">
        <w:rPr>
          <w:rFonts w:ascii="Times New Roman" w:hAnsi="Times New Roman"/>
          <w:color w:val="000000" w:themeColor="text1"/>
          <w:sz w:val="28"/>
          <w:szCs w:val="28"/>
        </w:rPr>
        <w:t xml:space="preserve">припинення </w:t>
      </w:r>
      <w:r w:rsidR="005B05CA" w:rsidRPr="00D0012B">
        <w:rPr>
          <w:rFonts w:ascii="Times New Roman" w:hAnsi="Times New Roman"/>
          <w:color w:val="000000" w:themeColor="text1"/>
          <w:sz w:val="28"/>
          <w:szCs w:val="28"/>
        </w:rPr>
        <w:t xml:space="preserve">трудової діяльності </w:t>
      </w:r>
      <w:r w:rsidR="005B05CA">
        <w:rPr>
          <w:rFonts w:ascii="Times New Roman" w:hAnsi="Times New Roman"/>
          <w:color w:val="000000" w:themeColor="text1"/>
          <w:sz w:val="28"/>
          <w:szCs w:val="28"/>
        </w:rPr>
        <w:t>наукового керівника або інших причин зазначених у п. 3.</w:t>
      </w:r>
      <w:r w:rsidR="00EB1F97">
        <w:rPr>
          <w:rFonts w:ascii="Times New Roman" w:hAnsi="Times New Roman"/>
          <w:color w:val="000000" w:themeColor="text1"/>
          <w:sz w:val="28"/>
          <w:szCs w:val="28"/>
        </w:rPr>
        <w:t>26</w:t>
      </w:r>
      <w:r w:rsidR="00AA5E35" w:rsidRPr="00D0012B">
        <w:rPr>
          <w:rFonts w:ascii="Times New Roman" w:hAnsi="Times New Roman" w:cs="Times New Roman"/>
          <w:color w:val="000000" w:themeColor="text1"/>
          <w:sz w:val="28"/>
          <w:szCs w:val="28"/>
          <w:lang w:eastAsia="uk-UA"/>
        </w:rPr>
        <w:t xml:space="preserve">, аспірант звертається із заявою </w:t>
      </w:r>
      <w:r w:rsidR="005B05CA">
        <w:rPr>
          <w:rFonts w:ascii="Times New Roman" w:hAnsi="Times New Roman" w:cs="Times New Roman"/>
          <w:color w:val="000000" w:themeColor="text1"/>
          <w:sz w:val="28"/>
          <w:szCs w:val="28"/>
          <w:lang w:eastAsia="uk-UA"/>
        </w:rPr>
        <w:t>до завідувача кафедри (або</w:t>
      </w:r>
      <w:r w:rsidR="00AA5E35" w:rsidRPr="00EF1A6E">
        <w:rPr>
          <w:rFonts w:ascii="Times New Roman" w:hAnsi="Times New Roman" w:cs="Times New Roman"/>
          <w:color w:val="000000" w:themeColor="text1"/>
          <w:sz w:val="28"/>
          <w:szCs w:val="28"/>
          <w:lang w:eastAsia="uk-UA"/>
        </w:rPr>
        <w:t xml:space="preserve"> декана факультету</w:t>
      </w:r>
      <w:r w:rsidR="00EF1A6E">
        <w:rPr>
          <w:rFonts w:ascii="Times New Roman" w:hAnsi="Times New Roman" w:cs="Times New Roman"/>
          <w:color w:val="000000" w:themeColor="text1"/>
          <w:sz w:val="28"/>
          <w:szCs w:val="28"/>
          <w:lang w:eastAsia="uk-UA"/>
        </w:rPr>
        <w:t xml:space="preserve"> у разі коли науковий керівник є завідувачем кафедри</w:t>
      </w:r>
      <w:r w:rsidR="005B05CA">
        <w:rPr>
          <w:rFonts w:ascii="Times New Roman" w:hAnsi="Times New Roman" w:cs="Times New Roman"/>
          <w:color w:val="000000" w:themeColor="text1"/>
          <w:sz w:val="28"/>
          <w:szCs w:val="28"/>
          <w:lang w:eastAsia="uk-UA"/>
        </w:rPr>
        <w:t>)</w:t>
      </w:r>
      <w:r w:rsidR="00AA5E35" w:rsidRPr="00D0012B">
        <w:rPr>
          <w:rFonts w:ascii="Times New Roman" w:hAnsi="Times New Roman" w:cs="Times New Roman"/>
          <w:color w:val="000000" w:themeColor="text1"/>
          <w:sz w:val="28"/>
          <w:szCs w:val="28"/>
          <w:lang w:eastAsia="uk-UA"/>
        </w:rPr>
        <w:t xml:space="preserve"> про призначення нового наукового керівника</w:t>
      </w:r>
      <w:r w:rsidR="005A2B48" w:rsidRPr="00D0012B">
        <w:rPr>
          <w:rFonts w:ascii="Times New Roman" w:hAnsi="Times New Roman" w:cs="Times New Roman"/>
          <w:color w:val="000000" w:themeColor="text1"/>
          <w:sz w:val="28"/>
          <w:szCs w:val="28"/>
          <w:lang w:eastAsia="uk-UA"/>
        </w:rPr>
        <w:t xml:space="preserve">. </w:t>
      </w:r>
      <w:r w:rsidR="00EF1A6E">
        <w:rPr>
          <w:rFonts w:ascii="Times New Roman" w:hAnsi="Times New Roman" w:cs="Times New Roman"/>
          <w:color w:val="000000" w:themeColor="text1"/>
          <w:sz w:val="28"/>
          <w:szCs w:val="28"/>
        </w:rPr>
        <w:t>П</w:t>
      </w:r>
      <w:r w:rsidR="00EF1A6E" w:rsidRPr="00D0012B">
        <w:rPr>
          <w:rFonts w:ascii="Times New Roman" w:hAnsi="Times New Roman" w:cs="Times New Roman"/>
          <w:color w:val="000000" w:themeColor="text1"/>
          <w:sz w:val="28"/>
          <w:szCs w:val="28"/>
        </w:rPr>
        <w:t>ротягом місяця з дня надходження заяви</w:t>
      </w:r>
      <w:r w:rsidR="00EF1A6E">
        <w:rPr>
          <w:rFonts w:ascii="Times New Roman" w:hAnsi="Times New Roman" w:cs="Times New Roman"/>
          <w:color w:val="000000" w:themeColor="text1"/>
          <w:sz w:val="28"/>
          <w:szCs w:val="28"/>
        </w:rPr>
        <w:t xml:space="preserve"> проводиться </w:t>
      </w:r>
      <w:r w:rsidR="00EF1A6E">
        <w:rPr>
          <w:rFonts w:ascii="Times New Roman" w:hAnsi="Times New Roman" w:cs="Times New Roman"/>
          <w:color w:val="000000" w:themeColor="text1"/>
          <w:sz w:val="28"/>
          <w:szCs w:val="28"/>
          <w:lang w:eastAsia="uk-UA"/>
        </w:rPr>
        <w:t xml:space="preserve">засідання </w:t>
      </w:r>
      <w:r w:rsidR="00EF1A6E">
        <w:rPr>
          <w:rFonts w:ascii="Times New Roman" w:hAnsi="Times New Roman" w:cs="Times New Roman"/>
          <w:color w:val="000000" w:themeColor="text1"/>
          <w:sz w:val="28"/>
          <w:szCs w:val="28"/>
        </w:rPr>
        <w:t>кафедри</w:t>
      </w:r>
      <w:r w:rsidR="005A2B48" w:rsidRPr="00D0012B">
        <w:rPr>
          <w:rFonts w:ascii="Times New Roman" w:hAnsi="Times New Roman" w:cs="Times New Roman"/>
          <w:color w:val="000000" w:themeColor="text1"/>
          <w:sz w:val="28"/>
          <w:szCs w:val="28"/>
        </w:rPr>
        <w:t>, де здійснювалася підготовка здобувача,</w:t>
      </w:r>
      <w:r w:rsidR="00EF1A6E">
        <w:rPr>
          <w:rFonts w:ascii="Times New Roman" w:hAnsi="Times New Roman" w:cs="Times New Roman"/>
          <w:color w:val="000000" w:themeColor="text1"/>
          <w:sz w:val="28"/>
          <w:szCs w:val="28"/>
        </w:rPr>
        <w:t xml:space="preserve"> </w:t>
      </w:r>
      <w:r w:rsidR="005F2FB8" w:rsidRPr="00D0012B">
        <w:rPr>
          <w:rFonts w:ascii="Times New Roman" w:hAnsi="Times New Roman" w:cs="Times New Roman"/>
          <w:color w:val="000000" w:themeColor="text1"/>
          <w:sz w:val="28"/>
          <w:szCs w:val="28"/>
        </w:rPr>
        <w:t>щодо подальшої роботи</w:t>
      </w:r>
      <w:r w:rsidR="00EF1A6E">
        <w:rPr>
          <w:rFonts w:ascii="Times New Roman" w:hAnsi="Times New Roman" w:cs="Times New Roman"/>
          <w:color w:val="000000" w:themeColor="text1"/>
          <w:sz w:val="28"/>
          <w:szCs w:val="28"/>
        </w:rPr>
        <w:t xml:space="preserve"> аспіранта</w:t>
      </w:r>
      <w:r w:rsidR="005F2FB8" w:rsidRPr="00D0012B">
        <w:rPr>
          <w:rFonts w:ascii="Times New Roman" w:hAnsi="Times New Roman" w:cs="Times New Roman"/>
          <w:color w:val="000000" w:themeColor="text1"/>
          <w:sz w:val="28"/>
          <w:szCs w:val="28"/>
        </w:rPr>
        <w:t xml:space="preserve"> і призначе</w:t>
      </w:r>
      <w:r w:rsidR="00EF1A6E">
        <w:rPr>
          <w:rFonts w:ascii="Times New Roman" w:hAnsi="Times New Roman" w:cs="Times New Roman"/>
          <w:color w:val="000000" w:themeColor="text1"/>
          <w:sz w:val="28"/>
          <w:szCs w:val="28"/>
        </w:rPr>
        <w:t xml:space="preserve">ння нового наукового керівника. Висновок кафедри розглядається на засіданні </w:t>
      </w:r>
      <w:r w:rsidR="00EF1A6E" w:rsidRPr="00D0012B">
        <w:rPr>
          <w:rFonts w:ascii="Times New Roman" w:hAnsi="Times New Roman" w:cs="Times New Roman"/>
          <w:color w:val="000000" w:themeColor="text1"/>
          <w:sz w:val="28"/>
          <w:szCs w:val="28"/>
        </w:rPr>
        <w:t>Вченої ради факультету</w:t>
      </w:r>
      <w:r w:rsidR="00484CEF">
        <w:rPr>
          <w:rFonts w:ascii="Times New Roman" w:hAnsi="Times New Roman" w:cs="Times New Roman"/>
          <w:color w:val="000000" w:themeColor="text1"/>
          <w:sz w:val="28"/>
          <w:szCs w:val="28"/>
        </w:rPr>
        <w:t xml:space="preserve">. На підставі </w:t>
      </w:r>
      <w:r w:rsidR="00484CEF" w:rsidRPr="00D0012B">
        <w:rPr>
          <w:rFonts w:ascii="Times New Roman" w:hAnsi="Times New Roman" w:cs="Times New Roman"/>
          <w:color w:val="000000" w:themeColor="text1"/>
          <w:sz w:val="28"/>
          <w:szCs w:val="28"/>
        </w:rPr>
        <w:t>рішення</w:t>
      </w:r>
      <w:r w:rsidR="00484CEF">
        <w:rPr>
          <w:rFonts w:ascii="Times New Roman" w:hAnsi="Times New Roman" w:cs="Times New Roman"/>
          <w:color w:val="000000" w:themeColor="text1"/>
          <w:sz w:val="28"/>
          <w:szCs w:val="28"/>
        </w:rPr>
        <w:t xml:space="preserve"> Вченої ради факультету відділ аспірантури та докторантури формує наказ ректора про зміну наукового керівника. </w:t>
      </w:r>
    </w:p>
    <w:p w:rsidR="00D219FE" w:rsidRPr="00D0012B" w:rsidRDefault="00903938" w:rsidP="000F43B8">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t>3.</w:t>
      </w:r>
      <w:r w:rsidR="00BE46F0">
        <w:rPr>
          <w:rFonts w:ascii="Times New Roman" w:hAnsi="Times New Roman" w:cs="Times New Roman"/>
          <w:color w:val="000000" w:themeColor="text1"/>
          <w:sz w:val="28"/>
          <w:szCs w:val="28"/>
          <w:lang w:eastAsia="uk-UA"/>
        </w:rPr>
        <w:t>28</w:t>
      </w:r>
      <w:r w:rsidR="00AA5E35" w:rsidRPr="00D0012B">
        <w:rPr>
          <w:rFonts w:ascii="Times New Roman" w:hAnsi="Times New Roman" w:cs="Times New Roman"/>
          <w:color w:val="000000" w:themeColor="text1"/>
          <w:sz w:val="28"/>
          <w:szCs w:val="28"/>
          <w:lang w:eastAsia="uk-UA"/>
        </w:rPr>
        <w:t xml:space="preserve">. </w:t>
      </w:r>
      <w:r w:rsidR="00DF536C" w:rsidRPr="00D0012B">
        <w:rPr>
          <w:rFonts w:ascii="Times New Roman" w:hAnsi="Times New Roman" w:cs="Times New Roman"/>
          <w:color w:val="000000" w:themeColor="text1"/>
          <w:sz w:val="28"/>
          <w:szCs w:val="28"/>
        </w:rPr>
        <w:t>Публікації і наукові роботи аспіран</w:t>
      </w:r>
      <w:r w:rsidR="00484CEF">
        <w:rPr>
          <w:rFonts w:ascii="Times New Roman" w:hAnsi="Times New Roman" w:cs="Times New Roman"/>
          <w:color w:val="000000" w:themeColor="text1"/>
          <w:sz w:val="28"/>
          <w:szCs w:val="28"/>
        </w:rPr>
        <w:t>та</w:t>
      </w:r>
      <w:r w:rsidR="00DF536C" w:rsidRPr="00D0012B">
        <w:rPr>
          <w:rFonts w:ascii="Times New Roman" w:hAnsi="Times New Roman" w:cs="Times New Roman"/>
          <w:color w:val="000000" w:themeColor="text1"/>
          <w:sz w:val="28"/>
          <w:szCs w:val="28"/>
        </w:rPr>
        <w:t xml:space="preserve"> і </w:t>
      </w:r>
      <w:r w:rsidR="00484CEF">
        <w:rPr>
          <w:rFonts w:ascii="Times New Roman" w:hAnsi="Times New Roman" w:cs="Times New Roman"/>
          <w:color w:val="000000" w:themeColor="text1"/>
          <w:sz w:val="28"/>
          <w:szCs w:val="28"/>
        </w:rPr>
        <w:t xml:space="preserve">його </w:t>
      </w:r>
      <w:r w:rsidR="00DF536C" w:rsidRPr="00D0012B">
        <w:rPr>
          <w:rFonts w:ascii="Times New Roman" w:hAnsi="Times New Roman" w:cs="Times New Roman"/>
          <w:color w:val="000000" w:themeColor="text1"/>
          <w:sz w:val="28"/>
          <w:szCs w:val="28"/>
        </w:rPr>
        <w:t>керівник</w:t>
      </w:r>
      <w:r w:rsidR="00484CEF">
        <w:rPr>
          <w:rFonts w:ascii="Times New Roman" w:hAnsi="Times New Roman" w:cs="Times New Roman"/>
          <w:color w:val="000000" w:themeColor="text1"/>
          <w:sz w:val="28"/>
          <w:szCs w:val="28"/>
        </w:rPr>
        <w:t>а(</w:t>
      </w:r>
      <w:r w:rsidR="00DF536C" w:rsidRPr="00D0012B">
        <w:rPr>
          <w:rFonts w:ascii="Times New Roman" w:hAnsi="Times New Roman" w:cs="Times New Roman"/>
          <w:color w:val="000000" w:themeColor="text1"/>
          <w:sz w:val="28"/>
          <w:szCs w:val="28"/>
        </w:rPr>
        <w:t>ів</w:t>
      </w:r>
      <w:r w:rsidR="00484CEF">
        <w:rPr>
          <w:rFonts w:ascii="Times New Roman" w:hAnsi="Times New Roman" w:cs="Times New Roman"/>
          <w:color w:val="000000" w:themeColor="text1"/>
          <w:sz w:val="28"/>
          <w:szCs w:val="28"/>
        </w:rPr>
        <w:t>)</w:t>
      </w:r>
      <w:r w:rsidR="00DF536C" w:rsidRPr="00D0012B">
        <w:rPr>
          <w:rFonts w:ascii="Times New Roman" w:hAnsi="Times New Roman" w:cs="Times New Roman"/>
          <w:color w:val="000000" w:themeColor="text1"/>
          <w:sz w:val="28"/>
          <w:szCs w:val="28"/>
        </w:rPr>
        <w:t xml:space="preserve"> повинні проходити перевірку на наявність академічного плагіату. </w:t>
      </w:r>
      <w:r w:rsidR="00484CEF">
        <w:rPr>
          <w:rFonts w:ascii="Times New Roman" w:hAnsi="Times New Roman" w:cs="Times New Roman"/>
          <w:color w:val="000000" w:themeColor="text1"/>
          <w:sz w:val="28"/>
          <w:szCs w:val="28"/>
        </w:rPr>
        <w:t>Особа</w:t>
      </w:r>
      <w:r w:rsidR="00D219FE" w:rsidRPr="00D0012B">
        <w:rPr>
          <w:rFonts w:ascii="Times New Roman" w:hAnsi="Times New Roman" w:cs="Times New Roman"/>
          <w:color w:val="000000" w:themeColor="text1"/>
          <w:sz w:val="28"/>
          <w:szCs w:val="28"/>
        </w:rPr>
        <w:t>, в як</w:t>
      </w:r>
      <w:r w:rsidR="00484CEF">
        <w:rPr>
          <w:rFonts w:ascii="Times New Roman" w:hAnsi="Times New Roman" w:cs="Times New Roman"/>
          <w:color w:val="000000" w:themeColor="text1"/>
          <w:sz w:val="28"/>
          <w:szCs w:val="28"/>
        </w:rPr>
        <w:t>ої</w:t>
      </w:r>
      <w:r w:rsidR="00D219FE" w:rsidRPr="00D0012B">
        <w:rPr>
          <w:rFonts w:ascii="Times New Roman" w:hAnsi="Times New Roman" w:cs="Times New Roman"/>
          <w:color w:val="000000" w:themeColor="text1"/>
          <w:sz w:val="28"/>
          <w:szCs w:val="28"/>
        </w:rPr>
        <w:t xml:space="preserve"> виявлено порушення академічної доброчесності, не допускаються до керівництва аспірантами, а до аспірант</w:t>
      </w:r>
      <w:r w:rsidR="00484CEF">
        <w:rPr>
          <w:rFonts w:ascii="Times New Roman" w:hAnsi="Times New Roman" w:cs="Times New Roman"/>
          <w:color w:val="000000" w:themeColor="text1"/>
          <w:sz w:val="28"/>
          <w:szCs w:val="28"/>
        </w:rPr>
        <w:t>а</w:t>
      </w:r>
      <w:r w:rsidR="00D219FE" w:rsidRPr="00D0012B">
        <w:rPr>
          <w:rFonts w:ascii="Times New Roman" w:hAnsi="Times New Roman" w:cs="Times New Roman"/>
          <w:color w:val="000000" w:themeColor="text1"/>
          <w:sz w:val="28"/>
          <w:szCs w:val="28"/>
        </w:rPr>
        <w:t>, у як</w:t>
      </w:r>
      <w:r w:rsidR="00484CEF">
        <w:rPr>
          <w:rFonts w:ascii="Times New Roman" w:hAnsi="Times New Roman" w:cs="Times New Roman"/>
          <w:color w:val="000000" w:themeColor="text1"/>
          <w:sz w:val="28"/>
          <w:szCs w:val="28"/>
        </w:rPr>
        <w:t>ого</w:t>
      </w:r>
      <w:r w:rsidR="00D219FE" w:rsidRPr="00D0012B">
        <w:rPr>
          <w:rFonts w:ascii="Times New Roman" w:hAnsi="Times New Roman" w:cs="Times New Roman"/>
          <w:color w:val="000000" w:themeColor="text1"/>
          <w:sz w:val="28"/>
          <w:szCs w:val="28"/>
        </w:rPr>
        <w:t xml:space="preserve"> виявлено відповідні порушення застосовуються санкції,</w:t>
      </w:r>
      <w:r w:rsidR="00DF536C" w:rsidRPr="00D0012B">
        <w:rPr>
          <w:rFonts w:ascii="Times New Roman" w:hAnsi="Times New Roman" w:cs="Times New Roman"/>
          <w:color w:val="000000" w:themeColor="text1"/>
          <w:sz w:val="28"/>
          <w:szCs w:val="28"/>
        </w:rPr>
        <w:t xml:space="preserve"> визначені згідно з принципами У</w:t>
      </w:r>
      <w:r w:rsidR="00D219FE" w:rsidRPr="00D0012B">
        <w:rPr>
          <w:rFonts w:ascii="Times New Roman" w:hAnsi="Times New Roman" w:cs="Times New Roman"/>
          <w:color w:val="000000" w:themeColor="text1"/>
          <w:sz w:val="28"/>
          <w:szCs w:val="28"/>
        </w:rPr>
        <w:t>ніверситетської автономії.</w:t>
      </w:r>
    </w:p>
    <w:p w:rsidR="00FD766C" w:rsidRPr="00D0012B" w:rsidRDefault="00FD766C" w:rsidP="009738E8">
      <w:pPr>
        <w:shd w:val="clear" w:color="auto" w:fill="FFFFFF"/>
        <w:spacing w:before="105" w:after="168" w:line="240" w:lineRule="auto"/>
        <w:ind w:firstLine="567"/>
        <w:jc w:val="both"/>
        <w:rPr>
          <w:rFonts w:ascii="Times New Roman" w:hAnsi="Times New Roman" w:cs="Times New Roman"/>
          <w:color w:val="000000" w:themeColor="text1"/>
          <w:sz w:val="28"/>
          <w:szCs w:val="28"/>
          <w:lang w:eastAsia="ru-RU"/>
        </w:rPr>
      </w:pPr>
    </w:p>
    <w:p w:rsidR="00FD766C" w:rsidRPr="00BE46F0" w:rsidRDefault="00FD766C" w:rsidP="00EB1F97">
      <w:pPr>
        <w:pStyle w:val="a9"/>
        <w:numPr>
          <w:ilvl w:val="0"/>
          <w:numId w:val="42"/>
        </w:numPr>
        <w:shd w:val="clear" w:color="auto" w:fill="FFFFFF"/>
        <w:spacing w:after="0" w:line="240" w:lineRule="auto"/>
        <w:jc w:val="center"/>
        <w:rPr>
          <w:rFonts w:ascii="Times New Roman" w:hAnsi="Times New Roman"/>
          <w:b/>
          <w:color w:val="000000" w:themeColor="text1"/>
          <w:sz w:val="28"/>
          <w:szCs w:val="28"/>
          <w:lang w:val="uk-UA" w:eastAsia="uk-UA"/>
        </w:rPr>
      </w:pPr>
      <w:r w:rsidRPr="00BE46F0">
        <w:rPr>
          <w:rFonts w:ascii="Times New Roman" w:hAnsi="Times New Roman"/>
          <w:b/>
          <w:color w:val="000000" w:themeColor="text1"/>
          <w:sz w:val="28"/>
          <w:szCs w:val="28"/>
          <w:lang w:val="uk-UA" w:eastAsia="uk-UA"/>
        </w:rPr>
        <w:t xml:space="preserve">ЗВІТУВАННЯ </w:t>
      </w:r>
      <w:r w:rsidR="00D12F5A" w:rsidRPr="00BE46F0">
        <w:rPr>
          <w:rFonts w:ascii="Times New Roman" w:hAnsi="Times New Roman"/>
          <w:b/>
          <w:color w:val="000000" w:themeColor="text1"/>
          <w:sz w:val="28"/>
          <w:szCs w:val="28"/>
          <w:lang w:val="uk-UA" w:eastAsia="uk-UA"/>
        </w:rPr>
        <w:t xml:space="preserve">АСПІРАНТІВ </w:t>
      </w:r>
      <w:r w:rsidRPr="00BE46F0">
        <w:rPr>
          <w:rFonts w:ascii="Times New Roman" w:hAnsi="Times New Roman"/>
          <w:b/>
          <w:color w:val="000000" w:themeColor="text1"/>
          <w:sz w:val="28"/>
          <w:szCs w:val="28"/>
          <w:lang w:val="uk-UA" w:eastAsia="uk-UA"/>
        </w:rPr>
        <w:t>(ЩОРІЧНА, ПРОМІЖНА АТЕСТАЦІЯ)</w:t>
      </w:r>
    </w:p>
    <w:p w:rsidR="00313DDB" w:rsidRPr="00D0012B" w:rsidRDefault="00313DDB" w:rsidP="00313DDB">
      <w:pPr>
        <w:pStyle w:val="a9"/>
        <w:shd w:val="clear" w:color="auto" w:fill="FFFFFF"/>
        <w:spacing w:after="0" w:line="240" w:lineRule="auto"/>
        <w:ind w:left="0"/>
        <w:rPr>
          <w:rFonts w:ascii="Times New Roman" w:hAnsi="Times New Roman"/>
          <w:b/>
          <w:color w:val="000000" w:themeColor="text1"/>
          <w:sz w:val="28"/>
          <w:szCs w:val="28"/>
          <w:lang w:val="uk-UA" w:eastAsia="uk-UA"/>
        </w:rPr>
      </w:pPr>
    </w:p>
    <w:p w:rsidR="00757ACB" w:rsidRDefault="00FD766C" w:rsidP="004F1DD3">
      <w:pPr>
        <w:pStyle w:val="a9"/>
        <w:numPr>
          <w:ilvl w:val="1"/>
          <w:numId w:val="42"/>
        </w:numPr>
        <w:tabs>
          <w:tab w:val="left" w:pos="709"/>
        </w:tabs>
        <w:spacing w:after="0" w:line="240" w:lineRule="auto"/>
        <w:ind w:left="0" w:firstLine="567"/>
        <w:jc w:val="both"/>
        <w:rPr>
          <w:rFonts w:ascii="Times New Roman" w:hAnsi="Times New Roman"/>
          <w:color w:val="000000" w:themeColor="text1"/>
          <w:sz w:val="28"/>
          <w:szCs w:val="28"/>
          <w:lang w:val="uk-UA" w:eastAsia="ru-RU"/>
        </w:rPr>
      </w:pPr>
      <w:r w:rsidRPr="004F1DD3">
        <w:rPr>
          <w:rFonts w:ascii="Times New Roman" w:hAnsi="Times New Roman"/>
          <w:color w:val="000000" w:themeColor="text1"/>
          <w:sz w:val="28"/>
          <w:szCs w:val="28"/>
          <w:lang w:eastAsia="ru-RU"/>
        </w:rPr>
        <w:t>Щороку аспіранти звітують на засіданні Вченої ради факультету про виконання індивідуального навчального плану та плану наукової роботи</w:t>
      </w:r>
      <w:r w:rsidR="00757ACB" w:rsidRPr="004F1DD3">
        <w:rPr>
          <w:rFonts w:ascii="Times New Roman" w:hAnsi="Times New Roman"/>
          <w:color w:val="000000" w:themeColor="text1"/>
          <w:sz w:val="28"/>
          <w:szCs w:val="28"/>
          <w:lang w:eastAsia="ru-RU"/>
        </w:rPr>
        <w:t>.</w:t>
      </w:r>
      <w:r w:rsidR="00757ACB" w:rsidRPr="004F1DD3">
        <w:rPr>
          <w:rFonts w:ascii="Times New Roman" w:hAnsi="Times New Roman"/>
          <w:color w:val="000000" w:themeColor="text1"/>
          <w:sz w:val="28"/>
          <w:szCs w:val="28"/>
          <w:lang w:val="uk-UA" w:eastAsia="ru-RU"/>
        </w:rPr>
        <w:t xml:space="preserve"> </w:t>
      </w:r>
      <w:r w:rsidR="00757ACB" w:rsidRPr="004F1DD3">
        <w:rPr>
          <w:rFonts w:ascii="Times New Roman" w:hAnsi="Times New Roman"/>
          <w:color w:val="000000" w:themeColor="text1"/>
          <w:sz w:val="28"/>
          <w:szCs w:val="28"/>
          <w:lang w:eastAsia="ru-RU"/>
        </w:rPr>
        <w:t xml:space="preserve">За результатами </w:t>
      </w:r>
      <w:r w:rsidR="00757ACB" w:rsidRPr="004F1DD3">
        <w:rPr>
          <w:rFonts w:ascii="Times New Roman" w:hAnsi="Times New Roman"/>
          <w:color w:val="000000" w:themeColor="text1"/>
          <w:sz w:val="28"/>
          <w:szCs w:val="28"/>
          <w:lang w:val="uk-UA" w:eastAsia="ru-RU"/>
        </w:rPr>
        <w:t xml:space="preserve">річного </w:t>
      </w:r>
      <w:r w:rsidR="00757ACB" w:rsidRPr="004F1DD3">
        <w:rPr>
          <w:rFonts w:ascii="Times New Roman" w:hAnsi="Times New Roman"/>
          <w:color w:val="000000" w:themeColor="text1"/>
          <w:sz w:val="28"/>
          <w:szCs w:val="28"/>
          <w:lang w:eastAsia="ru-RU"/>
        </w:rPr>
        <w:t>звітування</w:t>
      </w:r>
      <w:r w:rsidR="00757ACB" w:rsidRPr="004F1DD3">
        <w:rPr>
          <w:rFonts w:ascii="Times New Roman" w:hAnsi="Times New Roman"/>
          <w:color w:val="000000" w:themeColor="text1"/>
          <w:sz w:val="28"/>
          <w:szCs w:val="28"/>
          <w:lang w:val="uk-UA" w:eastAsia="ru-RU"/>
        </w:rPr>
        <w:t>,</w:t>
      </w:r>
      <w:r w:rsidR="00757ACB" w:rsidRPr="004F1DD3">
        <w:rPr>
          <w:rFonts w:ascii="Times New Roman" w:hAnsi="Times New Roman"/>
          <w:color w:val="000000" w:themeColor="text1"/>
          <w:sz w:val="28"/>
          <w:szCs w:val="28"/>
          <w:lang w:eastAsia="ru-RU"/>
        </w:rPr>
        <w:t xml:space="preserve"> </w:t>
      </w:r>
      <w:r w:rsidR="00757ACB" w:rsidRPr="004F1DD3">
        <w:rPr>
          <w:rFonts w:ascii="Times New Roman" w:hAnsi="Times New Roman"/>
          <w:color w:val="000000" w:themeColor="text1"/>
          <w:sz w:val="28"/>
          <w:szCs w:val="28"/>
          <w:lang w:val="uk-UA" w:eastAsia="ru-RU"/>
        </w:rPr>
        <w:t>на підставі рішень Вчених рад факультетів</w:t>
      </w:r>
      <w:r w:rsidR="00757ACB" w:rsidRPr="00757ACB">
        <w:rPr>
          <w:rFonts w:ascii="Times New Roman" w:hAnsi="Times New Roman"/>
          <w:color w:val="000000" w:themeColor="text1"/>
          <w:sz w:val="28"/>
          <w:szCs w:val="28"/>
          <w:lang w:val="uk-UA" w:eastAsia="ru-RU"/>
        </w:rPr>
        <w:t xml:space="preserve">, </w:t>
      </w:r>
      <w:r w:rsidR="00757ACB" w:rsidRPr="00757ACB">
        <w:rPr>
          <w:rFonts w:ascii="Times New Roman" w:hAnsi="Times New Roman"/>
          <w:color w:val="000000" w:themeColor="text1"/>
          <w:sz w:val="28"/>
          <w:szCs w:val="28"/>
          <w:lang w:eastAsia="ru-RU"/>
        </w:rPr>
        <w:t>аспірант переводиться на наступний рік навчання</w:t>
      </w:r>
      <w:r w:rsidR="00757ACB" w:rsidRPr="00757ACB">
        <w:rPr>
          <w:rFonts w:ascii="Times New Roman" w:hAnsi="Times New Roman"/>
          <w:color w:val="000000" w:themeColor="text1"/>
          <w:sz w:val="28"/>
          <w:szCs w:val="28"/>
          <w:lang w:val="uk-UA" w:eastAsia="ru-RU"/>
        </w:rPr>
        <w:t>, про що видається</w:t>
      </w:r>
      <w:r w:rsidR="00757ACB" w:rsidRPr="00757ACB">
        <w:rPr>
          <w:rFonts w:ascii="Times New Roman" w:hAnsi="Times New Roman"/>
          <w:color w:val="000000" w:themeColor="text1"/>
          <w:sz w:val="28"/>
          <w:szCs w:val="28"/>
          <w:lang w:eastAsia="ru-RU"/>
        </w:rPr>
        <w:t xml:space="preserve"> відповідни</w:t>
      </w:r>
      <w:r w:rsidR="00757ACB" w:rsidRPr="00757ACB">
        <w:rPr>
          <w:rFonts w:ascii="Times New Roman" w:hAnsi="Times New Roman"/>
          <w:color w:val="000000" w:themeColor="text1"/>
          <w:sz w:val="28"/>
          <w:szCs w:val="28"/>
          <w:lang w:val="uk-UA" w:eastAsia="ru-RU"/>
        </w:rPr>
        <w:t>й</w:t>
      </w:r>
      <w:r w:rsidR="00757ACB" w:rsidRPr="00757ACB">
        <w:rPr>
          <w:rFonts w:ascii="Times New Roman" w:hAnsi="Times New Roman"/>
          <w:color w:val="000000" w:themeColor="text1"/>
          <w:sz w:val="28"/>
          <w:szCs w:val="28"/>
          <w:lang w:eastAsia="ru-RU"/>
        </w:rPr>
        <w:t xml:space="preserve"> наказ ректора</w:t>
      </w:r>
      <w:r w:rsidR="00757ACB" w:rsidRPr="00757ACB">
        <w:rPr>
          <w:rFonts w:ascii="Times New Roman" w:hAnsi="Times New Roman"/>
          <w:color w:val="000000" w:themeColor="text1"/>
          <w:sz w:val="28"/>
          <w:szCs w:val="28"/>
          <w:lang w:val="uk-UA" w:eastAsia="ru-RU"/>
        </w:rPr>
        <w:t>.</w:t>
      </w:r>
      <w:r w:rsidR="00311A21">
        <w:rPr>
          <w:rFonts w:ascii="Times New Roman" w:hAnsi="Times New Roman"/>
          <w:color w:val="000000" w:themeColor="text1"/>
          <w:sz w:val="28"/>
          <w:szCs w:val="28"/>
          <w:lang w:val="uk-UA" w:eastAsia="ru-RU"/>
        </w:rPr>
        <w:t xml:space="preserve"> </w:t>
      </w:r>
    </w:p>
    <w:p w:rsidR="001E21FE" w:rsidRPr="00757ACB" w:rsidRDefault="00484CEF" w:rsidP="004F1DD3">
      <w:pPr>
        <w:pStyle w:val="a9"/>
        <w:numPr>
          <w:ilvl w:val="1"/>
          <w:numId w:val="42"/>
        </w:numPr>
        <w:tabs>
          <w:tab w:val="left" w:pos="709"/>
        </w:tabs>
        <w:spacing w:after="0" w:line="240" w:lineRule="auto"/>
        <w:ind w:left="0" w:firstLine="567"/>
        <w:jc w:val="both"/>
        <w:rPr>
          <w:rFonts w:ascii="Times New Roman" w:hAnsi="Times New Roman"/>
          <w:color w:val="000000" w:themeColor="text1"/>
          <w:sz w:val="28"/>
          <w:szCs w:val="28"/>
          <w:lang w:val="uk-UA" w:eastAsia="ru-RU"/>
        </w:rPr>
      </w:pPr>
      <w:r w:rsidRPr="00757ACB">
        <w:rPr>
          <w:rFonts w:ascii="Times New Roman" w:hAnsi="Times New Roman"/>
          <w:color w:val="000000" w:themeColor="text1"/>
          <w:sz w:val="28"/>
          <w:szCs w:val="28"/>
          <w:lang w:val="uk-UA" w:eastAsia="ru-RU"/>
        </w:rPr>
        <w:t xml:space="preserve">Строки </w:t>
      </w:r>
      <w:r w:rsidR="00DF6C74" w:rsidRPr="00757ACB">
        <w:rPr>
          <w:rFonts w:ascii="Times New Roman" w:hAnsi="Times New Roman"/>
          <w:color w:val="000000" w:themeColor="text1"/>
          <w:sz w:val="28"/>
          <w:szCs w:val="28"/>
          <w:lang w:eastAsia="ru-RU"/>
        </w:rPr>
        <w:t>проведення</w:t>
      </w:r>
      <w:r w:rsidR="001E21FE" w:rsidRPr="00757ACB">
        <w:rPr>
          <w:rFonts w:ascii="Times New Roman" w:hAnsi="Times New Roman"/>
          <w:color w:val="000000" w:themeColor="text1"/>
          <w:sz w:val="28"/>
          <w:szCs w:val="28"/>
          <w:lang w:eastAsia="ru-RU"/>
        </w:rPr>
        <w:t xml:space="preserve"> </w:t>
      </w:r>
      <w:r w:rsidR="00757ACB" w:rsidRPr="00757ACB">
        <w:rPr>
          <w:rFonts w:ascii="Times New Roman" w:hAnsi="Times New Roman"/>
          <w:color w:val="000000" w:themeColor="text1"/>
          <w:sz w:val="28"/>
          <w:szCs w:val="28"/>
          <w:lang w:val="uk-UA" w:eastAsia="ru-RU"/>
        </w:rPr>
        <w:t xml:space="preserve">щорічних </w:t>
      </w:r>
      <w:r w:rsidR="001E21FE" w:rsidRPr="00757ACB">
        <w:rPr>
          <w:rFonts w:ascii="Times New Roman" w:hAnsi="Times New Roman"/>
          <w:color w:val="000000" w:themeColor="text1"/>
          <w:sz w:val="28"/>
          <w:szCs w:val="28"/>
          <w:lang w:eastAsia="ru-RU"/>
        </w:rPr>
        <w:t>звітуван</w:t>
      </w:r>
      <w:r w:rsidR="00757ACB" w:rsidRPr="00757ACB">
        <w:rPr>
          <w:rFonts w:ascii="Times New Roman" w:hAnsi="Times New Roman"/>
          <w:color w:val="000000" w:themeColor="text1"/>
          <w:sz w:val="28"/>
          <w:szCs w:val="28"/>
          <w:lang w:val="uk-UA" w:eastAsia="ru-RU"/>
        </w:rPr>
        <w:t>ь</w:t>
      </w:r>
      <w:r w:rsidR="001E21FE" w:rsidRPr="00757ACB">
        <w:rPr>
          <w:rFonts w:ascii="Times New Roman" w:hAnsi="Times New Roman"/>
          <w:color w:val="000000" w:themeColor="text1"/>
          <w:sz w:val="28"/>
          <w:szCs w:val="28"/>
          <w:lang w:eastAsia="ru-RU"/>
        </w:rPr>
        <w:t xml:space="preserve"> </w:t>
      </w:r>
      <w:r w:rsidR="00DF6C74" w:rsidRPr="00757ACB">
        <w:rPr>
          <w:rFonts w:ascii="Times New Roman" w:hAnsi="Times New Roman"/>
          <w:color w:val="000000" w:themeColor="text1"/>
          <w:sz w:val="28"/>
          <w:szCs w:val="28"/>
          <w:lang w:val="uk-UA" w:eastAsia="ru-RU"/>
        </w:rPr>
        <w:t xml:space="preserve">визначаються відповідно до </w:t>
      </w:r>
      <w:r w:rsidRPr="00757ACB">
        <w:rPr>
          <w:rFonts w:ascii="Times New Roman" w:hAnsi="Times New Roman"/>
          <w:color w:val="000000" w:themeColor="text1"/>
          <w:sz w:val="28"/>
          <w:szCs w:val="28"/>
          <w:lang w:val="uk-UA" w:eastAsia="ru-RU"/>
        </w:rPr>
        <w:t>дати</w:t>
      </w:r>
      <w:r w:rsidR="001E21FE" w:rsidRPr="00757ACB">
        <w:rPr>
          <w:rFonts w:ascii="Times New Roman" w:hAnsi="Times New Roman"/>
          <w:color w:val="000000" w:themeColor="text1"/>
          <w:sz w:val="28"/>
          <w:szCs w:val="28"/>
          <w:lang w:eastAsia="ru-RU"/>
        </w:rPr>
        <w:t xml:space="preserve"> зарахування аспіранта до Університету</w:t>
      </w:r>
      <w:r w:rsidRPr="00757ACB">
        <w:rPr>
          <w:rFonts w:ascii="Times New Roman" w:hAnsi="Times New Roman"/>
          <w:color w:val="000000" w:themeColor="text1"/>
          <w:sz w:val="28"/>
          <w:szCs w:val="28"/>
          <w:lang w:val="uk-UA" w:eastAsia="ru-RU"/>
        </w:rPr>
        <w:t xml:space="preserve">. </w:t>
      </w:r>
      <w:r w:rsidR="001E21FE" w:rsidRPr="00757ACB">
        <w:rPr>
          <w:rFonts w:ascii="Times New Roman" w:hAnsi="Times New Roman"/>
          <w:color w:val="000000" w:themeColor="text1"/>
          <w:sz w:val="28"/>
          <w:szCs w:val="28"/>
          <w:lang w:eastAsia="ru-RU"/>
        </w:rPr>
        <w:t xml:space="preserve"> </w:t>
      </w:r>
    </w:p>
    <w:p w:rsidR="00DE4FAF" w:rsidRDefault="00757ACB" w:rsidP="004F1DD3">
      <w:pPr>
        <w:pStyle w:val="a9"/>
        <w:numPr>
          <w:ilvl w:val="1"/>
          <w:numId w:val="42"/>
        </w:numPr>
        <w:spacing w:after="0" w:line="240" w:lineRule="auto"/>
        <w:ind w:left="0"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 xml:space="preserve">Перед </w:t>
      </w:r>
      <w:r w:rsidRPr="00757ACB">
        <w:rPr>
          <w:rFonts w:ascii="Times New Roman" w:hAnsi="Times New Roman"/>
          <w:color w:val="000000" w:themeColor="text1"/>
          <w:sz w:val="28"/>
          <w:szCs w:val="28"/>
          <w:lang w:val="uk-UA" w:eastAsia="ru-RU"/>
        </w:rPr>
        <w:t>звітуванням на Вченій раді факультету аспірант доповідає про результати виконання індивідуального навчального плану та плану наукової роботи на засіданні кафедри</w:t>
      </w:r>
      <w:r w:rsidR="00311A21">
        <w:rPr>
          <w:rFonts w:ascii="Times New Roman" w:hAnsi="Times New Roman"/>
          <w:color w:val="000000" w:themeColor="text1"/>
          <w:sz w:val="28"/>
          <w:szCs w:val="28"/>
          <w:lang w:val="uk-UA" w:eastAsia="ru-RU"/>
        </w:rPr>
        <w:t>. Результати роботи аспіранта обговорюються членами кафедри, за потреби вносяться необхідні корективи та пропозиції</w:t>
      </w:r>
      <w:r w:rsidR="00DE4FAF">
        <w:rPr>
          <w:rFonts w:ascii="Times New Roman" w:hAnsi="Times New Roman"/>
          <w:color w:val="000000" w:themeColor="text1"/>
          <w:sz w:val="28"/>
          <w:szCs w:val="28"/>
          <w:lang w:val="uk-UA" w:eastAsia="ru-RU"/>
        </w:rPr>
        <w:t xml:space="preserve"> для удосконалення роботи аспіранта над дисертацією тощо</w:t>
      </w:r>
      <w:r w:rsidR="00311A21">
        <w:rPr>
          <w:rFonts w:ascii="Times New Roman" w:hAnsi="Times New Roman"/>
          <w:color w:val="000000" w:themeColor="text1"/>
          <w:sz w:val="28"/>
          <w:szCs w:val="28"/>
          <w:lang w:val="uk-UA" w:eastAsia="ru-RU"/>
        </w:rPr>
        <w:t xml:space="preserve">. </w:t>
      </w:r>
    </w:p>
    <w:p w:rsidR="003F7BFA" w:rsidRDefault="003F7BFA" w:rsidP="003F7BFA">
      <w:pPr>
        <w:pStyle w:val="a9"/>
        <w:numPr>
          <w:ilvl w:val="1"/>
          <w:numId w:val="42"/>
        </w:numPr>
        <w:spacing w:after="0" w:line="240" w:lineRule="auto"/>
        <w:ind w:left="0"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eastAsia="ru-RU"/>
        </w:rPr>
        <w:t>П</w:t>
      </w:r>
      <w:r w:rsidRPr="003F7BFA">
        <w:rPr>
          <w:rFonts w:ascii="Times New Roman" w:hAnsi="Times New Roman"/>
          <w:color w:val="000000" w:themeColor="text1"/>
          <w:sz w:val="28"/>
          <w:szCs w:val="28"/>
          <w:lang w:eastAsia="ru-RU"/>
        </w:rPr>
        <w:t>ро результати виконання індивідуального навчального плану аспірант звітує раз на рік</w:t>
      </w:r>
      <w:r>
        <w:rPr>
          <w:rFonts w:ascii="Times New Roman" w:hAnsi="Times New Roman"/>
          <w:color w:val="000000" w:themeColor="text1"/>
          <w:sz w:val="28"/>
          <w:szCs w:val="28"/>
          <w:lang w:val="uk-UA" w:eastAsia="ru-RU"/>
        </w:rPr>
        <w:t xml:space="preserve"> - разом із звітуванням про наукову роботу н</w:t>
      </w:r>
      <w:r w:rsidR="00311A21" w:rsidRPr="003F7BFA">
        <w:rPr>
          <w:rFonts w:ascii="Times New Roman" w:hAnsi="Times New Roman"/>
          <w:color w:val="000000" w:themeColor="text1"/>
          <w:sz w:val="28"/>
          <w:szCs w:val="28"/>
          <w:lang w:eastAsia="ru-RU"/>
        </w:rPr>
        <w:t xml:space="preserve">а засіданні кафедри </w:t>
      </w:r>
      <w:r w:rsidRPr="003F7BFA">
        <w:rPr>
          <w:rFonts w:ascii="Times New Roman" w:hAnsi="Times New Roman"/>
          <w:color w:val="000000" w:themeColor="text1"/>
          <w:sz w:val="28"/>
          <w:szCs w:val="28"/>
          <w:lang w:eastAsia="ru-RU"/>
        </w:rPr>
        <w:t>та Вченої ради факультету</w:t>
      </w:r>
      <w:r>
        <w:rPr>
          <w:rFonts w:ascii="Times New Roman" w:hAnsi="Times New Roman"/>
          <w:color w:val="000000" w:themeColor="text1"/>
          <w:sz w:val="28"/>
          <w:szCs w:val="28"/>
          <w:lang w:val="uk-UA" w:eastAsia="ru-RU"/>
        </w:rPr>
        <w:t xml:space="preserve">. </w:t>
      </w:r>
    </w:p>
    <w:p w:rsidR="003F7BFA" w:rsidRPr="00DE4FAF" w:rsidRDefault="00311A21" w:rsidP="00DE4FAF">
      <w:pPr>
        <w:spacing w:after="0" w:line="240" w:lineRule="auto"/>
        <w:ind w:firstLine="567"/>
        <w:jc w:val="both"/>
        <w:rPr>
          <w:rFonts w:ascii="Times New Roman" w:hAnsi="Times New Roman"/>
          <w:color w:val="000000" w:themeColor="text1"/>
          <w:sz w:val="28"/>
          <w:szCs w:val="28"/>
          <w:lang w:eastAsia="ru-RU"/>
        </w:rPr>
      </w:pPr>
      <w:r w:rsidRPr="00DE4FAF">
        <w:rPr>
          <w:rFonts w:ascii="Times New Roman" w:hAnsi="Times New Roman"/>
          <w:color w:val="000000" w:themeColor="text1"/>
          <w:sz w:val="28"/>
          <w:szCs w:val="28"/>
          <w:lang w:eastAsia="ru-RU"/>
        </w:rPr>
        <w:t xml:space="preserve">Звітування про хід виконання індивідуального плану наукової роботи </w:t>
      </w:r>
      <w:r w:rsidR="003F7BFA" w:rsidRPr="00DE4FAF">
        <w:rPr>
          <w:rFonts w:ascii="Times New Roman" w:hAnsi="Times New Roman"/>
          <w:color w:val="000000" w:themeColor="text1"/>
          <w:sz w:val="28"/>
          <w:szCs w:val="28"/>
          <w:lang w:eastAsia="ru-RU"/>
        </w:rPr>
        <w:t xml:space="preserve">має </w:t>
      </w:r>
      <w:r w:rsidRPr="00DE4FAF">
        <w:rPr>
          <w:rFonts w:ascii="Times New Roman" w:hAnsi="Times New Roman"/>
          <w:color w:val="000000" w:themeColor="text1"/>
          <w:sz w:val="28"/>
          <w:szCs w:val="28"/>
          <w:lang w:eastAsia="ru-RU"/>
        </w:rPr>
        <w:t xml:space="preserve"> відбуватись двічі на рік – як щорічно</w:t>
      </w:r>
      <w:r w:rsidR="00DE4FAF" w:rsidRPr="00DE4FAF">
        <w:rPr>
          <w:rFonts w:ascii="Times New Roman" w:hAnsi="Times New Roman"/>
          <w:color w:val="000000" w:themeColor="text1"/>
          <w:sz w:val="28"/>
          <w:szCs w:val="28"/>
          <w:lang w:eastAsia="ru-RU"/>
        </w:rPr>
        <w:t xml:space="preserve"> (на засіданні кафедри та Вченої ради </w:t>
      </w:r>
      <w:r w:rsidR="00DE4FAF" w:rsidRPr="00DE4FAF">
        <w:rPr>
          <w:rFonts w:ascii="Times New Roman" w:hAnsi="Times New Roman"/>
          <w:color w:val="000000" w:themeColor="text1"/>
          <w:sz w:val="28"/>
          <w:szCs w:val="28"/>
          <w:lang w:eastAsia="ru-RU"/>
        </w:rPr>
        <w:lastRenderedPageBreak/>
        <w:t>факультету)</w:t>
      </w:r>
      <w:r w:rsidRPr="00DE4FAF">
        <w:rPr>
          <w:rFonts w:ascii="Times New Roman" w:hAnsi="Times New Roman"/>
          <w:color w:val="000000" w:themeColor="text1"/>
          <w:sz w:val="28"/>
          <w:szCs w:val="28"/>
          <w:lang w:eastAsia="ru-RU"/>
        </w:rPr>
        <w:t xml:space="preserve">, так і кожне півріччя. </w:t>
      </w:r>
      <w:r w:rsidR="003F7BFA" w:rsidRPr="00DE4FAF">
        <w:rPr>
          <w:rFonts w:ascii="Times New Roman" w:hAnsi="Times New Roman"/>
          <w:color w:val="000000" w:themeColor="text1"/>
          <w:sz w:val="28"/>
          <w:szCs w:val="28"/>
          <w:lang w:eastAsia="ru-RU"/>
        </w:rPr>
        <w:t xml:space="preserve">Про виконання наукової роботи </w:t>
      </w:r>
      <w:r w:rsidRPr="00DE4FAF">
        <w:rPr>
          <w:rFonts w:ascii="Times New Roman" w:hAnsi="Times New Roman"/>
          <w:color w:val="000000" w:themeColor="text1"/>
          <w:sz w:val="28"/>
          <w:szCs w:val="28"/>
          <w:lang w:eastAsia="ru-RU"/>
        </w:rPr>
        <w:t xml:space="preserve">за півріччя </w:t>
      </w:r>
      <w:r w:rsidR="003F7BFA" w:rsidRPr="00DE4FAF">
        <w:rPr>
          <w:rFonts w:ascii="Times New Roman" w:hAnsi="Times New Roman"/>
          <w:color w:val="000000" w:themeColor="text1"/>
          <w:sz w:val="28"/>
          <w:szCs w:val="28"/>
          <w:lang w:eastAsia="ru-RU"/>
        </w:rPr>
        <w:t xml:space="preserve">аспірант звітує </w:t>
      </w:r>
      <w:r w:rsidRPr="00DE4FAF">
        <w:rPr>
          <w:rFonts w:ascii="Times New Roman" w:hAnsi="Times New Roman"/>
          <w:color w:val="000000" w:themeColor="text1"/>
          <w:sz w:val="28"/>
          <w:szCs w:val="28"/>
          <w:lang w:eastAsia="ru-RU"/>
        </w:rPr>
        <w:t xml:space="preserve">тільки на засіданні кафедри.  </w:t>
      </w:r>
    </w:p>
    <w:p w:rsidR="003F7BFA" w:rsidRDefault="00FD766C" w:rsidP="003F7BFA">
      <w:pPr>
        <w:pStyle w:val="a9"/>
        <w:numPr>
          <w:ilvl w:val="1"/>
          <w:numId w:val="42"/>
        </w:numPr>
        <w:spacing w:after="0" w:line="240" w:lineRule="auto"/>
        <w:ind w:left="0" w:firstLine="567"/>
        <w:jc w:val="both"/>
        <w:rPr>
          <w:rFonts w:ascii="Times New Roman" w:hAnsi="Times New Roman"/>
          <w:color w:val="000000" w:themeColor="text1"/>
          <w:sz w:val="28"/>
          <w:szCs w:val="28"/>
          <w:lang w:val="uk-UA" w:eastAsia="ru-RU"/>
        </w:rPr>
      </w:pPr>
      <w:r w:rsidRPr="003F7BFA">
        <w:rPr>
          <w:rFonts w:ascii="Times New Roman" w:hAnsi="Times New Roman"/>
          <w:color w:val="000000" w:themeColor="text1"/>
          <w:sz w:val="28"/>
          <w:szCs w:val="28"/>
          <w:lang w:val="uk-UA" w:eastAsia="ru-RU"/>
        </w:rPr>
        <w:t>Після заслуховування зв</w:t>
      </w:r>
      <w:r w:rsidR="00311A21" w:rsidRPr="003F7BFA">
        <w:rPr>
          <w:rFonts w:ascii="Times New Roman" w:hAnsi="Times New Roman"/>
          <w:color w:val="000000" w:themeColor="text1"/>
          <w:sz w:val="28"/>
          <w:szCs w:val="28"/>
          <w:lang w:val="uk-UA" w:eastAsia="ru-RU"/>
        </w:rPr>
        <w:t xml:space="preserve">ітів на Вченій раді факультету </w:t>
      </w:r>
      <w:r w:rsidRPr="003F7BFA">
        <w:rPr>
          <w:rFonts w:ascii="Times New Roman" w:hAnsi="Times New Roman"/>
          <w:color w:val="000000" w:themeColor="text1"/>
          <w:sz w:val="28"/>
          <w:szCs w:val="28"/>
          <w:lang w:val="uk-UA" w:eastAsia="ru-RU"/>
        </w:rPr>
        <w:t>аспірант пода</w:t>
      </w:r>
      <w:r w:rsidR="00DF6C74" w:rsidRPr="003F7BFA">
        <w:rPr>
          <w:rFonts w:ascii="Times New Roman" w:hAnsi="Times New Roman"/>
          <w:color w:val="000000" w:themeColor="text1"/>
          <w:sz w:val="28"/>
          <w:szCs w:val="28"/>
          <w:lang w:val="uk-UA" w:eastAsia="ru-RU"/>
        </w:rPr>
        <w:t>є</w:t>
      </w:r>
      <w:r w:rsidRPr="003F7BFA">
        <w:rPr>
          <w:rFonts w:ascii="Times New Roman" w:hAnsi="Times New Roman"/>
          <w:color w:val="000000" w:themeColor="text1"/>
          <w:sz w:val="28"/>
          <w:szCs w:val="28"/>
          <w:lang w:val="uk-UA" w:eastAsia="ru-RU"/>
        </w:rPr>
        <w:t xml:space="preserve"> у відділ докторантури і аспірантури заповнений контрольний примірник індивідуального плану роботи, заповнений бланк атестаці</w:t>
      </w:r>
      <w:r w:rsidR="00484CEF" w:rsidRPr="003F7BFA">
        <w:rPr>
          <w:rFonts w:ascii="Times New Roman" w:hAnsi="Times New Roman"/>
          <w:color w:val="000000" w:themeColor="text1"/>
          <w:sz w:val="28"/>
          <w:szCs w:val="28"/>
          <w:lang w:val="uk-UA" w:eastAsia="ru-RU"/>
        </w:rPr>
        <w:t xml:space="preserve">ї, </w:t>
      </w:r>
      <w:r w:rsidR="00311A21" w:rsidRPr="003F7BFA">
        <w:rPr>
          <w:rFonts w:ascii="Times New Roman" w:hAnsi="Times New Roman"/>
          <w:color w:val="000000" w:themeColor="text1"/>
          <w:sz w:val="28"/>
          <w:szCs w:val="28"/>
          <w:lang w:val="uk-UA" w:eastAsia="ru-RU"/>
        </w:rPr>
        <w:t xml:space="preserve">а також </w:t>
      </w:r>
      <w:r w:rsidR="00484CEF" w:rsidRPr="003F7BFA">
        <w:rPr>
          <w:rFonts w:ascii="Times New Roman" w:hAnsi="Times New Roman"/>
          <w:color w:val="000000" w:themeColor="text1"/>
          <w:sz w:val="28"/>
          <w:szCs w:val="28"/>
          <w:lang w:val="uk-UA" w:eastAsia="ru-RU"/>
        </w:rPr>
        <w:t>витяг з протоколу В</w:t>
      </w:r>
      <w:r w:rsidRPr="003F7BFA">
        <w:rPr>
          <w:rFonts w:ascii="Times New Roman" w:hAnsi="Times New Roman"/>
          <w:color w:val="000000" w:themeColor="text1"/>
          <w:sz w:val="28"/>
          <w:szCs w:val="28"/>
          <w:lang w:val="uk-UA" w:eastAsia="ru-RU"/>
        </w:rPr>
        <w:t xml:space="preserve">ченої ради факультету про результати виконання плану роботи поточного року навчання та, у разі наявності, з відмітками про внесені зміни до індивідуального плану роботи. </w:t>
      </w:r>
    </w:p>
    <w:p w:rsidR="002500EF" w:rsidRPr="003F7BFA" w:rsidRDefault="002500EF" w:rsidP="003F7BFA">
      <w:pPr>
        <w:pStyle w:val="a9"/>
        <w:numPr>
          <w:ilvl w:val="1"/>
          <w:numId w:val="42"/>
        </w:numPr>
        <w:spacing w:after="0" w:line="240" w:lineRule="auto"/>
        <w:ind w:left="0" w:firstLine="567"/>
        <w:jc w:val="both"/>
        <w:rPr>
          <w:rFonts w:ascii="Times New Roman" w:hAnsi="Times New Roman"/>
          <w:color w:val="000000" w:themeColor="text1"/>
          <w:sz w:val="28"/>
          <w:szCs w:val="28"/>
          <w:lang w:val="uk-UA" w:eastAsia="ru-RU"/>
        </w:rPr>
      </w:pPr>
      <w:r w:rsidRPr="003F7BFA">
        <w:rPr>
          <w:rFonts w:ascii="Times New Roman" w:hAnsi="Times New Roman"/>
          <w:color w:val="000000" w:themeColor="text1"/>
          <w:sz w:val="28"/>
          <w:szCs w:val="28"/>
          <w:lang w:val="uk-UA"/>
        </w:rPr>
        <w:t>Обговорення результатів виконання наукових досліджень аспірантів</w:t>
      </w:r>
      <w:r w:rsidR="003F7BFA">
        <w:rPr>
          <w:rFonts w:ascii="Times New Roman" w:hAnsi="Times New Roman"/>
          <w:color w:val="000000" w:themeColor="text1"/>
          <w:sz w:val="28"/>
          <w:szCs w:val="28"/>
          <w:lang w:val="uk-UA"/>
        </w:rPr>
        <w:t xml:space="preserve"> з метою апробації результатів їх наукових досліджень</w:t>
      </w:r>
      <w:r w:rsidRPr="003F7BFA">
        <w:rPr>
          <w:rFonts w:ascii="Times New Roman" w:hAnsi="Times New Roman"/>
          <w:color w:val="000000" w:themeColor="text1"/>
          <w:sz w:val="28"/>
          <w:szCs w:val="28"/>
          <w:lang w:val="uk-UA"/>
        </w:rPr>
        <w:t>, крім засідань кафедри, має проводитися також на наукових семінарах кафедри, конференціях, міжкафедральних семінарах та інших регулярних публічних обговореннях.</w:t>
      </w:r>
    </w:p>
    <w:p w:rsidR="001E4001" w:rsidRPr="00D0012B" w:rsidRDefault="001E4001" w:rsidP="002500EF">
      <w:pPr>
        <w:pStyle w:val="a9"/>
        <w:spacing w:after="150" w:line="240" w:lineRule="auto"/>
        <w:ind w:left="0" w:firstLine="567"/>
        <w:jc w:val="both"/>
        <w:rPr>
          <w:rFonts w:ascii="Times New Roman" w:hAnsi="Times New Roman"/>
          <w:color w:val="000000" w:themeColor="text1"/>
          <w:sz w:val="28"/>
          <w:szCs w:val="28"/>
          <w:lang w:val="uk-UA"/>
        </w:rPr>
      </w:pPr>
    </w:p>
    <w:p w:rsidR="00FD766C" w:rsidRPr="00D0012B" w:rsidRDefault="00FD766C" w:rsidP="002500EF">
      <w:pPr>
        <w:pStyle w:val="a9"/>
        <w:spacing w:after="15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lang w:val="uk-UA"/>
        </w:rPr>
        <w:t xml:space="preserve"> </w:t>
      </w:r>
    </w:p>
    <w:p w:rsidR="001E21FE" w:rsidRPr="003F7BFA" w:rsidRDefault="00BA25AD" w:rsidP="003F7BFA">
      <w:pPr>
        <w:pStyle w:val="a9"/>
        <w:numPr>
          <w:ilvl w:val="0"/>
          <w:numId w:val="42"/>
        </w:numPr>
        <w:shd w:val="clear" w:color="auto" w:fill="FFFFFF"/>
        <w:spacing w:before="105" w:after="168" w:line="240" w:lineRule="auto"/>
        <w:jc w:val="center"/>
        <w:rPr>
          <w:rFonts w:ascii="Times New Roman" w:hAnsi="Times New Roman"/>
          <w:color w:val="000000" w:themeColor="text1"/>
          <w:sz w:val="28"/>
          <w:szCs w:val="28"/>
        </w:rPr>
      </w:pPr>
      <w:r w:rsidRPr="003F7BFA">
        <w:rPr>
          <w:rFonts w:ascii="Times New Roman" w:hAnsi="Times New Roman"/>
          <w:b/>
          <w:color w:val="000000" w:themeColor="text1"/>
          <w:sz w:val="28"/>
          <w:szCs w:val="28"/>
          <w:lang w:eastAsia="ru-RU"/>
        </w:rPr>
        <w:t xml:space="preserve">ПІДСУМКОВА АТЕСТАЦІЯ </w:t>
      </w:r>
      <w:r w:rsidR="00D12F5A" w:rsidRPr="003F7BFA">
        <w:rPr>
          <w:rFonts w:ascii="Times New Roman" w:hAnsi="Times New Roman"/>
          <w:b/>
          <w:color w:val="000000" w:themeColor="text1"/>
          <w:sz w:val="28"/>
          <w:szCs w:val="28"/>
          <w:lang w:val="uk-UA" w:eastAsia="ru-RU"/>
        </w:rPr>
        <w:t xml:space="preserve">ТА </w:t>
      </w:r>
      <w:r w:rsidR="00D12F5A" w:rsidRPr="003F7BFA">
        <w:rPr>
          <w:rFonts w:ascii="Times New Roman" w:hAnsi="Times New Roman"/>
          <w:b/>
          <w:color w:val="000000" w:themeColor="text1"/>
          <w:sz w:val="28"/>
          <w:szCs w:val="28"/>
        </w:rPr>
        <w:t>ПРИСУДЖЕННЯ СТУПЕНЯ ДОКТОРА ФІЛОСОФІЇ</w:t>
      </w:r>
    </w:p>
    <w:p w:rsidR="001E21FE" w:rsidRPr="003F7BFA" w:rsidRDefault="001E21FE" w:rsidP="001E21FE">
      <w:pPr>
        <w:shd w:val="clear" w:color="auto" w:fill="FFFFFF"/>
        <w:spacing w:before="105" w:after="168" w:line="240" w:lineRule="auto"/>
        <w:rPr>
          <w:rFonts w:ascii="Times New Roman" w:hAnsi="Times New Roman" w:cs="Times New Roman"/>
          <w:color w:val="000000" w:themeColor="text1"/>
          <w:sz w:val="28"/>
          <w:szCs w:val="28"/>
          <w:lang w:val="ru-RU"/>
        </w:rPr>
      </w:pPr>
    </w:p>
    <w:p w:rsidR="009D0A1D" w:rsidRPr="00D0012B" w:rsidRDefault="00DE03DC" w:rsidP="0083472A">
      <w:pPr>
        <w:shd w:val="clear" w:color="auto" w:fill="FFFFFF"/>
        <w:spacing w:before="105" w:after="168" w:line="240" w:lineRule="auto"/>
        <w:ind w:firstLine="567"/>
        <w:jc w:val="both"/>
        <w:rPr>
          <w:rFonts w:ascii="Times New Roman" w:hAnsi="Times New Roman" w:cs="Times New Roman"/>
          <w:color w:val="000000" w:themeColor="text1"/>
          <w:sz w:val="28"/>
          <w:szCs w:val="28"/>
          <w:shd w:val="clear" w:color="auto" w:fill="FFFFE2"/>
        </w:rPr>
      </w:pPr>
      <w:r w:rsidRPr="00D0012B">
        <w:rPr>
          <w:rFonts w:ascii="Times New Roman" w:hAnsi="Times New Roman" w:cs="Times New Roman"/>
          <w:color w:val="000000" w:themeColor="text1"/>
          <w:sz w:val="28"/>
          <w:szCs w:val="28"/>
        </w:rPr>
        <w:t xml:space="preserve">5.1. </w:t>
      </w:r>
      <w:r w:rsidR="00462CAD" w:rsidRPr="0083472A">
        <w:rPr>
          <w:rFonts w:ascii="Times New Roman" w:hAnsi="Times New Roman" w:cs="Times New Roman"/>
          <w:color w:val="000000" w:themeColor="text1"/>
          <w:sz w:val="28"/>
          <w:szCs w:val="28"/>
        </w:rPr>
        <w:t>А</w:t>
      </w:r>
      <w:r w:rsidR="009D0A1D" w:rsidRPr="0083472A">
        <w:rPr>
          <w:rFonts w:ascii="Times New Roman" w:hAnsi="Times New Roman" w:cs="Times New Roman"/>
          <w:color w:val="000000" w:themeColor="text1"/>
          <w:sz w:val="28"/>
          <w:szCs w:val="28"/>
        </w:rPr>
        <w:t>тестація здобувача ступеня докт</w:t>
      </w:r>
      <w:r w:rsidR="00462CAD" w:rsidRPr="0083472A">
        <w:rPr>
          <w:rFonts w:ascii="Times New Roman" w:hAnsi="Times New Roman" w:cs="Times New Roman"/>
          <w:color w:val="000000" w:themeColor="text1"/>
          <w:sz w:val="28"/>
          <w:szCs w:val="28"/>
        </w:rPr>
        <w:t>ора філософії (далі –</w:t>
      </w:r>
      <w:r w:rsidR="009D0A1D" w:rsidRPr="0083472A">
        <w:rPr>
          <w:rFonts w:ascii="Times New Roman" w:hAnsi="Times New Roman" w:cs="Times New Roman"/>
          <w:color w:val="000000" w:themeColor="text1"/>
          <w:sz w:val="28"/>
          <w:szCs w:val="28"/>
        </w:rPr>
        <w:t xml:space="preserve"> атестація здобувача) - встановлення разовою спеціалізованою вченою радою у результаті успішного виконання здобувачем ступеня доктора філософії освітньо-наукової програми</w:t>
      </w:r>
      <w:r w:rsidR="007953B9">
        <w:rPr>
          <w:rFonts w:ascii="Times New Roman" w:hAnsi="Times New Roman" w:cs="Times New Roman"/>
          <w:color w:val="000000" w:themeColor="text1"/>
          <w:sz w:val="28"/>
          <w:szCs w:val="28"/>
        </w:rPr>
        <w:t xml:space="preserve"> (ОНП)</w:t>
      </w:r>
      <w:r w:rsidR="009D0A1D" w:rsidRPr="0083472A">
        <w:rPr>
          <w:rFonts w:ascii="Times New Roman" w:hAnsi="Times New Roman" w:cs="Times New Roman"/>
          <w:color w:val="000000" w:themeColor="text1"/>
          <w:sz w:val="28"/>
          <w:szCs w:val="28"/>
        </w:rPr>
        <w:t xml:space="preserve"> та публічного захисту ним дисертації відповідності результатів його наукової роботи вимогам </w:t>
      </w:r>
      <w:r w:rsidR="007953B9">
        <w:rPr>
          <w:rFonts w:ascii="Times New Roman" w:hAnsi="Times New Roman" w:cs="Times New Roman"/>
          <w:color w:val="000000" w:themeColor="text1"/>
          <w:sz w:val="28"/>
          <w:szCs w:val="28"/>
        </w:rPr>
        <w:t>ОНП</w:t>
      </w:r>
      <w:r w:rsidR="0083472A">
        <w:rPr>
          <w:rFonts w:ascii="Times New Roman" w:hAnsi="Times New Roman" w:cs="Times New Roman"/>
          <w:color w:val="000000" w:themeColor="text1"/>
          <w:sz w:val="28"/>
          <w:szCs w:val="28"/>
          <w:shd w:val="clear" w:color="auto" w:fill="FFFFE2"/>
        </w:rPr>
        <w:t>.</w:t>
      </w:r>
    </w:p>
    <w:p w:rsidR="002E06DC" w:rsidRPr="00D0012B" w:rsidRDefault="002E06DC" w:rsidP="0083472A">
      <w:pPr>
        <w:spacing w:after="150" w:line="240" w:lineRule="auto"/>
        <w:ind w:firstLine="567"/>
        <w:jc w:val="both"/>
        <w:rPr>
          <w:rFonts w:ascii="Times New Roman" w:hAnsi="Times New Roman" w:cs="Times New Roman"/>
          <w:color w:val="000000" w:themeColor="text1"/>
          <w:sz w:val="28"/>
          <w:szCs w:val="28"/>
          <w:lang w:val="ru-RU" w:eastAsia="ru-RU"/>
        </w:rPr>
      </w:pPr>
      <w:r w:rsidRPr="00D0012B">
        <w:rPr>
          <w:rFonts w:ascii="Times New Roman" w:hAnsi="Times New Roman" w:cs="Times New Roman"/>
          <w:color w:val="000000" w:themeColor="text1"/>
          <w:sz w:val="28"/>
          <w:szCs w:val="28"/>
          <w:lang w:val="ru-RU" w:eastAsia="ru-RU"/>
        </w:rPr>
        <w:t xml:space="preserve">Разова рада утворюється в Університеті після виконання здобувачем акредитованої </w:t>
      </w:r>
      <w:r w:rsidR="007953B9">
        <w:rPr>
          <w:rFonts w:ascii="Times New Roman" w:hAnsi="Times New Roman" w:cs="Times New Roman"/>
          <w:color w:val="000000" w:themeColor="text1"/>
          <w:sz w:val="28"/>
          <w:szCs w:val="28"/>
          <w:lang w:val="ru-RU" w:eastAsia="ru-RU"/>
        </w:rPr>
        <w:t>ОНП</w:t>
      </w:r>
      <w:r w:rsidRPr="00D0012B">
        <w:rPr>
          <w:rFonts w:ascii="Times New Roman" w:hAnsi="Times New Roman" w:cs="Times New Roman"/>
          <w:color w:val="000000" w:themeColor="text1"/>
          <w:sz w:val="28"/>
          <w:szCs w:val="28"/>
          <w:lang w:val="ru-RU" w:eastAsia="ru-RU"/>
        </w:rPr>
        <w:t>.</w:t>
      </w:r>
    </w:p>
    <w:p w:rsidR="00BD3C68" w:rsidRPr="00D0012B" w:rsidRDefault="002E06DC" w:rsidP="0083472A">
      <w:pPr>
        <w:spacing w:after="150" w:line="240" w:lineRule="auto"/>
        <w:ind w:firstLine="567"/>
        <w:jc w:val="both"/>
        <w:rPr>
          <w:rFonts w:ascii="Times New Roman" w:hAnsi="Times New Roman" w:cs="Times New Roman"/>
          <w:color w:val="000000" w:themeColor="text1"/>
          <w:sz w:val="28"/>
          <w:szCs w:val="28"/>
          <w:lang w:val="ru-RU" w:eastAsia="ru-RU"/>
        </w:rPr>
      </w:pPr>
      <w:bookmarkStart w:id="0" w:name="n24"/>
      <w:bookmarkEnd w:id="0"/>
      <w:r w:rsidRPr="00D0012B">
        <w:rPr>
          <w:rFonts w:ascii="Times New Roman" w:hAnsi="Times New Roman" w:cs="Times New Roman"/>
          <w:color w:val="000000" w:themeColor="text1"/>
          <w:sz w:val="28"/>
          <w:szCs w:val="28"/>
          <w:lang w:val="ru-RU" w:eastAsia="ru-RU"/>
        </w:rPr>
        <w:t xml:space="preserve">Здобувач, який виконує неакредитовану </w:t>
      </w:r>
      <w:r w:rsidR="007953B9">
        <w:rPr>
          <w:rFonts w:ascii="Times New Roman" w:hAnsi="Times New Roman" w:cs="Times New Roman"/>
          <w:color w:val="000000" w:themeColor="text1"/>
          <w:sz w:val="28"/>
          <w:szCs w:val="28"/>
          <w:lang w:val="ru-RU" w:eastAsia="ru-RU"/>
        </w:rPr>
        <w:t>ОНП</w:t>
      </w:r>
      <w:r w:rsidRPr="00D0012B">
        <w:rPr>
          <w:rFonts w:ascii="Times New Roman" w:hAnsi="Times New Roman" w:cs="Times New Roman"/>
          <w:color w:val="000000" w:themeColor="text1"/>
          <w:sz w:val="28"/>
          <w:szCs w:val="28"/>
          <w:lang w:val="ru-RU" w:eastAsia="ru-RU"/>
        </w:rPr>
        <w:t xml:space="preserve">, має право у порядку, встановленому законодавством, на переведення до іншого закладу, який має акредитовану </w:t>
      </w:r>
      <w:r w:rsidR="007953B9">
        <w:rPr>
          <w:rFonts w:ascii="Times New Roman" w:hAnsi="Times New Roman" w:cs="Times New Roman"/>
          <w:color w:val="000000" w:themeColor="text1"/>
          <w:sz w:val="28"/>
          <w:szCs w:val="28"/>
          <w:lang w:val="ru-RU" w:eastAsia="ru-RU"/>
        </w:rPr>
        <w:t>ОНП</w:t>
      </w:r>
      <w:r w:rsidRPr="00D0012B">
        <w:rPr>
          <w:rFonts w:ascii="Times New Roman" w:hAnsi="Times New Roman" w:cs="Times New Roman"/>
          <w:color w:val="000000" w:themeColor="text1"/>
          <w:sz w:val="28"/>
          <w:szCs w:val="28"/>
          <w:lang w:val="ru-RU" w:eastAsia="ru-RU"/>
        </w:rPr>
        <w:t xml:space="preserve"> за відповідною спеціальністю (спеціальностями).</w:t>
      </w:r>
      <w:r w:rsidR="002860FF" w:rsidRPr="007953B9">
        <w:rPr>
          <w:rFonts w:ascii="Times New Roman" w:hAnsi="Times New Roman" w:cs="Times New Roman"/>
          <w:color w:val="000000" w:themeColor="text1"/>
          <w:sz w:val="28"/>
          <w:szCs w:val="28"/>
        </w:rPr>
        <w:t> </w:t>
      </w:r>
    </w:p>
    <w:p w:rsidR="00276BE3" w:rsidRPr="00D0012B" w:rsidRDefault="006E5DB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rPr>
        <w:t xml:space="preserve">5.2. </w:t>
      </w:r>
      <w:r w:rsidR="00276BE3" w:rsidRPr="00D0012B">
        <w:rPr>
          <w:rFonts w:ascii="Times New Roman" w:hAnsi="Times New Roman" w:cs="Times New Roman"/>
          <w:color w:val="000000" w:themeColor="text1"/>
          <w:sz w:val="28"/>
          <w:szCs w:val="28"/>
          <w:lang w:eastAsia="ru-RU"/>
        </w:rPr>
        <w:t>Обов'язковою умовою допуску до захисту є успішне виконання аспірантом його індивідуального навчального плану та індивідуального плану наукової роботи.</w:t>
      </w:r>
    </w:p>
    <w:p w:rsidR="009D0A1D" w:rsidRPr="00D0012B" w:rsidRDefault="009D0A1D" w:rsidP="0083472A">
      <w:pPr>
        <w:shd w:val="clear" w:color="auto" w:fill="FFFFFF"/>
        <w:spacing w:after="0" w:line="240" w:lineRule="auto"/>
        <w:ind w:firstLine="567"/>
        <w:jc w:val="both"/>
        <w:rPr>
          <w:rFonts w:ascii="Times New Roman" w:hAnsi="Times New Roman" w:cs="Times New Roman"/>
          <w:color w:val="000000" w:themeColor="text1"/>
          <w:sz w:val="28"/>
          <w:szCs w:val="28"/>
        </w:rPr>
      </w:pPr>
      <w:r w:rsidRPr="0083472A">
        <w:rPr>
          <w:rFonts w:ascii="Times New Roman" w:hAnsi="Times New Roman" w:cs="Times New Roman"/>
          <w:color w:val="000000" w:themeColor="text1"/>
          <w:sz w:val="28"/>
          <w:szCs w:val="28"/>
        </w:rPr>
        <w:t xml:space="preserve">Здобувач повинен набути теоретичні знання, уміння, навички та компетентності, визначені </w:t>
      </w:r>
      <w:r w:rsidR="00560025" w:rsidRPr="0083472A">
        <w:rPr>
          <w:rFonts w:ascii="Times New Roman" w:hAnsi="Times New Roman" w:cs="Times New Roman"/>
          <w:color w:val="000000" w:themeColor="text1"/>
          <w:sz w:val="28"/>
          <w:szCs w:val="28"/>
        </w:rPr>
        <w:t xml:space="preserve">в ОНП </w:t>
      </w:r>
      <w:r w:rsidRPr="0083472A">
        <w:rPr>
          <w:rFonts w:ascii="Times New Roman" w:hAnsi="Times New Roman" w:cs="Times New Roman"/>
          <w:color w:val="000000" w:themeColor="text1"/>
          <w:sz w:val="28"/>
          <w:szCs w:val="28"/>
        </w:rPr>
        <w:t>за відповідною спеціальністю, провести власне наукове дослідження, оформлене у вигляді дисертації, та опублікувати основні його наукові результати</w:t>
      </w:r>
      <w:r w:rsidRPr="00D0012B">
        <w:rPr>
          <w:rFonts w:ascii="Times New Roman" w:hAnsi="Times New Roman" w:cs="Times New Roman"/>
          <w:color w:val="000000" w:themeColor="text1"/>
          <w:sz w:val="28"/>
          <w:szCs w:val="28"/>
          <w:shd w:val="clear" w:color="auto" w:fill="FFFFE2"/>
        </w:rPr>
        <w:t>.</w:t>
      </w:r>
    </w:p>
    <w:p w:rsidR="002E06DC" w:rsidRPr="00D0012B" w:rsidRDefault="001E4001" w:rsidP="0083472A">
      <w:pPr>
        <w:pStyle w:val="Default"/>
        <w:ind w:firstLine="567"/>
        <w:jc w:val="both"/>
        <w:rPr>
          <w:color w:val="000000" w:themeColor="text1"/>
          <w:sz w:val="28"/>
          <w:szCs w:val="28"/>
          <w:lang w:val="uk-UA" w:eastAsia="ru-RU"/>
        </w:rPr>
      </w:pPr>
      <w:r w:rsidRPr="00D0012B">
        <w:rPr>
          <w:color w:val="000000" w:themeColor="text1"/>
          <w:sz w:val="28"/>
          <w:szCs w:val="28"/>
          <w:lang w:val="uk-UA"/>
        </w:rPr>
        <w:t>5.</w:t>
      </w:r>
      <w:r w:rsidR="00D0012B" w:rsidRPr="00D0012B">
        <w:rPr>
          <w:color w:val="000000" w:themeColor="text1"/>
          <w:sz w:val="28"/>
          <w:szCs w:val="28"/>
          <w:lang w:val="uk-UA"/>
        </w:rPr>
        <w:t>3</w:t>
      </w:r>
      <w:r w:rsidR="00533A65" w:rsidRPr="00D0012B">
        <w:rPr>
          <w:color w:val="000000" w:themeColor="text1"/>
          <w:sz w:val="28"/>
          <w:szCs w:val="28"/>
          <w:lang w:val="uk-UA"/>
        </w:rPr>
        <w:t>.</w:t>
      </w:r>
      <w:r w:rsidRPr="00D0012B">
        <w:rPr>
          <w:color w:val="000000" w:themeColor="text1"/>
          <w:sz w:val="28"/>
          <w:szCs w:val="28"/>
          <w:lang w:val="uk-UA"/>
        </w:rPr>
        <w:t xml:space="preserve"> </w:t>
      </w:r>
      <w:r w:rsidR="002E06DC" w:rsidRPr="0083472A">
        <w:rPr>
          <w:color w:val="000000" w:themeColor="text1"/>
          <w:sz w:val="28"/>
          <w:szCs w:val="28"/>
          <w:lang w:val="uk-UA"/>
        </w:rPr>
        <w:t>Дисертація здобувача ступеня доктора філософії (далі - дисертація) -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w:t>
      </w:r>
      <w:r w:rsidR="00560025" w:rsidRPr="0083472A">
        <w:rPr>
          <w:color w:val="000000" w:themeColor="text1"/>
          <w:sz w:val="28"/>
          <w:szCs w:val="28"/>
          <w:lang w:val="uk-UA"/>
        </w:rPr>
        <w:t xml:space="preserve"> йому ступеня доктора філософії</w:t>
      </w:r>
      <w:r w:rsidR="00560025" w:rsidRPr="00D0012B">
        <w:rPr>
          <w:color w:val="000000" w:themeColor="text1"/>
          <w:sz w:val="28"/>
          <w:szCs w:val="28"/>
          <w:shd w:val="clear" w:color="auto" w:fill="FFFFE2"/>
          <w:lang w:val="uk-UA"/>
        </w:rPr>
        <w:t>.</w:t>
      </w:r>
    </w:p>
    <w:p w:rsidR="009668F2" w:rsidRPr="00D0012B" w:rsidRDefault="002E06DC" w:rsidP="0083472A">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ru-RU"/>
        </w:rPr>
        <w:t>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r w:rsidR="009668F2" w:rsidRPr="00D0012B">
        <w:rPr>
          <w:rFonts w:ascii="Times New Roman" w:hAnsi="Times New Roman" w:cs="Times New Roman"/>
          <w:color w:val="000000" w:themeColor="text1"/>
          <w:sz w:val="28"/>
          <w:szCs w:val="28"/>
        </w:rPr>
        <w:t xml:space="preserve"> </w:t>
      </w:r>
    </w:p>
    <w:p w:rsidR="009668F2" w:rsidRPr="00D0012B" w:rsidRDefault="00462CAD" w:rsidP="0083472A">
      <w:pPr>
        <w:shd w:val="clear" w:color="auto" w:fill="FFFFFF"/>
        <w:spacing w:after="0" w:line="240" w:lineRule="auto"/>
        <w:ind w:firstLine="567"/>
        <w:jc w:val="both"/>
        <w:rPr>
          <w:rFonts w:ascii="Times New Roman" w:hAnsi="Times New Roman" w:cs="Times New Roman"/>
          <w:color w:val="000000" w:themeColor="text1"/>
          <w:sz w:val="28"/>
          <w:szCs w:val="28"/>
        </w:rPr>
      </w:pPr>
      <w:bookmarkStart w:id="1" w:name="n34"/>
      <w:bookmarkEnd w:id="1"/>
      <w:r w:rsidRPr="00D0012B">
        <w:rPr>
          <w:rFonts w:ascii="Times New Roman" w:hAnsi="Times New Roman" w:cs="Times New Roman"/>
          <w:color w:val="000000" w:themeColor="text1"/>
          <w:sz w:val="28"/>
          <w:szCs w:val="28"/>
          <w:lang w:eastAsia="ru-RU"/>
        </w:rPr>
        <w:lastRenderedPageBreak/>
        <w:t xml:space="preserve">Дисертація подається до захисту у вигляді спеціально підготовленого рукопису </w:t>
      </w:r>
      <w:r w:rsidRPr="00D0012B">
        <w:rPr>
          <w:rFonts w:ascii="Times New Roman" w:hAnsi="Times New Roman" w:cs="Times New Roman"/>
          <w:color w:val="000000" w:themeColor="text1"/>
          <w:sz w:val="28"/>
          <w:szCs w:val="28"/>
          <w:shd w:val="clear" w:color="auto" w:fill="FFFFFF"/>
        </w:rPr>
        <w:t>в твердій або м’якій палітурці та в електронній формі.</w:t>
      </w:r>
      <w:r w:rsidRPr="00D0012B">
        <w:rPr>
          <w:rFonts w:ascii="Times New Roman" w:hAnsi="Times New Roman" w:cs="Times New Roman"/>
          <w:color w:val="000000" w:themeColor="text1"/>
          <w:sz w:val="28"/>
          <w:szCs w:val="28"/>
          <w:lang w:eastAsia="ru-RU"/>
        </w:rPr>
        <w:t xml:space="preserve"> </w:t>
      </w:r>
    </w:p>
    <w:p w:rsidR="00841796" w:rsidRPr="00D0012B" w:rsidRDefault="00841796" w:rsidP="0083472A">
      <w:pPr>
        <w:pStyle w:val="Default"/>
        <w:ind w:firstLine="567"/>
        <w:jc w:val="both"/>
        <w:rPr>
          <w:color w:val="000000" w:themeColor="text1"/>
          <w:sz w:val="28"/>
          <w:szCs w:val="28"/>
          <w:lang w:val="uk-UA"/>
        </w:rPr>
      </w:pPr>
      <w:r w:rsidRPr="00D0012B">
        <w:rPr>
          <w:color w:val="000000" w:themeColor="text1"/>
          <w:sz w:val="28"/>
          <w:szCs w:val="28"/>
          <w:lang w:val="uk-UA"/>
        </w:rPr>
        <w:t xml:space="preserve">Вимоги щодо оформлення дисертації встановлюються МОН (наказ Міністерства освіти і науки України від 12 січня 2017 р. № 40, зареєстрований у Міністерстві юстиції України 03 лютого 2017 р. за № 155/30023). Вимоги до обсягу дисертації встановлюються відповідною освітньо-науковою програмою. </w:t>
      </w:r>
    </w:p>
    <w:p w:rsidR="009668F2" w:rsidRPr="00D0012B" w:rsidRDefault="009668F2" w:rsidP="0083472A">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Виявлення в поданій до захисту дисертації фактів академічного плагіату, фабрикації чи фальсифікації є підставою для відмови у присудженні ступеня доктора філософії.</w:t>
      </w:r>
    </w:p>
    <w:p w:rsidR="00462CAD" w:rsidRPr="00D0012B" w:rsidRDefault="00462CAD" w:rsidP="0083472A">
      <w:pPr>
        <w:shd w:val="clear" w:color="auto" w:fill="FFFFFF"/>
        <w:spacing w:after="150" w:line="240" w:lineRule="auto"/>
        <w:ind w:firstLine="567"/>
        <w:jc w:val="both"/>
        <w:rPr>
          <w:rFonts w:ascii="Times New Roman" w:hAnsi="Times New Roman" w:cs="Times New Roman"/>
          <w:color w:val="000000" w:themeColor="text1"/>
          <w:sz w:val="28"/>
          <w:szCs w:val="28"/>
          <w:lang w:val="ru-RU"/>
        </w:rPr>
      </w:pPr>
      <w:r w:rsidRPr="00D0012B">
        <w:rPr>
          <w:rFonts w:ascii="Times New Roman" w:hAnsi="Times New Roman" w:cs="Times New Roman"/>
          <w:color w:val="000000" w:themeColor="text1"/>
          <w:sz w:val="28"/>
          <w:szCs w:val="28"/>
          <w:lang w:val="ru-RU" w:eastAsia="ru-RU"/>
        </w:rPr>
        <w:t xml:space="preserve">Наукові результати дисертації повинні бути висвітлені у наукових публікаціях здобувача, вимоги до яких встановлюються законодавством. </w:t>
      </w:r>
    </w:p>
    <w:p w:rsidR="00DA1E80" w:rsidRPr="00D0012B" w:rsidRDefault="00D0012B"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5.4</w:t>
      </w:r>
      <w:r w:rsidR="00E66B34" w:rsidRPr="00D0012B">
        <w:rPr>
          <w:rFonts w:ascii="Times New Roman" w:hAnsi="Times New Roman" w:cs="Times New Roman"/>
          <w:color w:val="000000" w:themeColor="text1"/>
          <w:sz w:val="28"/>
          <w:szCs w:val="28"/>
          <w:lang w:eastAsia="ru-RU"/>
        </w:rPr>
        <w:t xml:space="preserve">. </w:t>
      </w:r>
      <w:r w:rsidR="00DA1E80" w:rsidRPr="00D0012B">
        <w:rPr>
          <w:rFonts w:ascii="Times New Roman" w:hAnsi="Times New Roman" w:cs="Times New Roman"/>
          <w:color w:val="000000" w:themeColor="text1"/>
          <w:sz w:val="28"/>
          <w:szCs w:val="28"/>
          <w:lang w:eastAsia="ru-RU"/>
        </w:rPr>
        <w:t xml:space="preserve">Стан підготовки дисертації </w:t>
      </w:r>
      <w:r w:rsidR="00BD3B5F">
        <w:rPr>
          <w:rFonts w:ascii="Times New Roman" w:hAnsi="Times New Roman" w:cs="Times New Roman"/>
          <w:color w:val="000000" w:themeColor="text1"/>
          <w:sz w:val="28"/>
          <w:szCs w:val="28"/>
          <w:lang w:eastAsia="ru-RU"/>
        </w:rPr>
        <w:t xml:space="preserve">здобувача </w:t>
      </w:r>
      <w:r w:rsidR="00DA1E80" w:rsidRPr="00D0012B">
        <w:rPr>
          <w:rFonts w:ascii="Times New Roman" w:hAnsi="Times New Roman" w:cs="Times New Roman"/>
          <w:color w:val="000000" w:themeColor="text1"/>
          <w:sz w:val="28"/>
          <w:szCs w:val="28"/>
          <w:lang w:eastAsia="ru-RU"/>
        </w:rPr>
        <w:t>до захисту визначається науковим керівником (або консенсусним рішенням двох керівників).</w:t>
      </w:r>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 </w:t>
      </w:r>
      <w:r w:rsidR="00D0012B" w:rsidRPr="00D0012B">
        <w:rPr>
          <w:rFonts w:ascii="Times New Roman" w:hAnsi="Times New Roman" w:cs="Times New Roman"/>
          <w:color w:val="000000" w:themeColor="text1"/>
          <w:sz w:val="28"/>
          <w:szCs w:val="28"/>
          <w:lang w:eastAsia="ru-RU"/>
        </w:rPr>
        <w:t>5.5</w:t>
      </w:r>
      <w:r w:rsidR="00E66B34"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lang w:eastAsia="ru-RU"/>
        </w:rPr>
        <w:t>Не пізніше ніж протягом дев'яти місяців до завершення нормативного строку навчання за акредитован</w:t>
      </w:r>
      <w:r w:rsidR="00BD3B5F">
        <w:rPr>
          <w:rFonts w:ascii="Times New Roman" w:hAnsi="Times New Roman" w:cs="Times New Roman"/>
          <w:color w:val="000000" w:themeColor="text1"/>
          <w:sz w:val="28"/>
          <w:szCs w:val="28"/>
          <w:lang w:eastAsia="ru-RU"/>
        </w:rPr>
        <w:t xml:space="preserve">ою </w:t>
      </w:r>
      <w:r w:rsidR="007953B9">
        <w:rPr>
          <w:rFonts w:ascii="Times New Roman" w:hAnsi="Times New Roman" w:cs="Times New Roman"/>
          <w:color w:val="000000" w:themeColor="text1"/>
          <w:sz w:val="28"/>
          <w:szCs w:val="28"/>
          <w:lang w:eastAsia="ru-RU"/>
        </w:rPr>
        <w:t>ОНП</w:t>
      </w:r>
      <w:r w:rsidR="00BD3B5F">
        <w:rPr>
          <w:rFonts w:ascii="Times New Roman" w:hAnsi="Times New Roman" w:cs="Times New Roman"/>
          <w:color w:val="000000" w:themeColor="text1"/>
          <w:sz w:val="28"/>
          <w:szCs w:val="28"/>
          <w:lang w:eastAsia="ru-RU"/>
        </w:rPr>
        <w:t xml:space="preserve"> аспірант</w:t>
      </w:r>
      <w:r w:rsidRPr="00D0012B">
        <w:rPr>
          <w:rFonts w:ascii="Times New Roman" w:hAnsi="Times New Roman" w:cs="Times New Roman"/>
          <w:color w:val="000000" w:themeColor="text1"/>
          <w:sz w:val="28"/>
          <w:szCs w:val="28"/>
          <w:lang w:eastAsia="ru-RU"/>
        </w:rPr>
        <w:t xml:space="preserve">: </w:t>
      </w:r>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1) отримує довідку про виконання </w:t>
      </w:r>
      <w:r w:rsidR="007953B9">
        <w:rPr>
          <w:rFonts w:ascii="Times New Roman" w:hAnsi="Times New Roman" w:cs="Times New Roman"/>
          <w:color w:val="000000" w:themeColor="text1"/>
          <w:sz w:val="28"/>
          <w:szCs w:val="28"/>
          <w:lang w:eastAsia="ru-RU"/>
        </w:rPr>
        <w:t xml:space="preserve">ОНП </w:t>
      </w:r>
      <w:r w:rsidR="004D3A8D" w:rsidRPr="00D0012B">
        <w:rPr>
          <w:rFonts w:ascii="Times New Roman" w:hAnsi="Times New Roman" w:cs="Times New Roman"/>
          <w:color w:val="000000" w:themeColor="text1"/>
          <w:sz w:val="28"/>
          <w:szCs w:val="28"/>
          <w:lang w:eastAsia="ru-RU"/>
        </w:rPr>
        <w:t>(</w:t>
      </w:r>
      <w:r w:rsidR="004D3A8D" w:rsidRPr="0083472A">
        <w:rPr>
          <w:rFonts w:ascii="Times New Roman" w:hAnsi="Times New Roman" w:cs="Times New Roman"/>
          <w:color w:val="000000" w:themeColor="text1"/>
          <w:sz w:val="28"/>
          <w:szCs w:val="28"/>
        </w:rPr>
        <w:t>документ, який містить інформацію про результати навчання здобувача, назви дисциплін, отримані ним оцінки і здобуту ним кількість кредитів ЄКТС)</w:t>
      </w:r>
      <w:r w:rsidR="004D3A8D" w:rsidRPr="00D0012B">
        <w:rPr>
          <w:rFonts w:ascii="Times New Roman" w:hAnsi="Times New Roman" w:cs="Times New Roman"/>
          <w:color w:val="000000" w:themeColor="text1"/>
          <w:sz w:val="28"/>
          <w:szCs w:val="28"/>
          <w:shd w:val="clear" w:color="auto" w:fill="FFFFE2"/>
        </w:rPr>
        <w:t xml:space="preserve"> </w:t>
      </w:r>
      <w:r w:rsidRPr="00D0012B">
        <w:rPr>
          <w:rFonts w:ascii="Times New Roman" w:hAnsi="Times New Roman" w:cs="Times New Roman"/>
          <w:color w:val="000000" w:themeColor="text1"/>
          <w:sz w:val="28"/>
          <w:szCs w:val="28"/>
          <w:lang w:eastAsia="ru-RU"/>
        </w:rPr>
        <w:t>і висновок наукового керівника (керівників) з оцінкою роботи здобувача у процесі підготовки дисертації та виконання індивідуального плану наукової роботи та індивідуального навчального плану;</w:t>
      </w:r>
      <w:hyperlink r:id="rId25" w:history="1">
        <w:r w:rsidRPr="00D0012B">
          <w:rPr>
            <w:rFonts w:ascii="Times New Roman" w:hAnsi="Times New Roman" w:cs="Times New Roman"/>
            <w:color w:val="000000" w:themeColor="text1"/>
            <w:sz w:val="28"/>
            <w:szCs w:val="28"/>
            <w:lang w:eastAsia="ru-RU"/>
          </w:rPr>
          <w:t> </w:t>
        </w:r>
      </w:hyperlink>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2) звертається до </w:t>
      </w:r>
      <w:r w:rsidR="00462CAD" w:rsidRPr="00D0012B">
        <w:rPr>
          <w:rFonts w:ascii="Times New Roman" w:hAnsi="Times New Roman" w:cs="Times New Roman"/>
          <w:color w:val="000000" w:themeColor="text1"/>
          <w:sz w:val="28"/>
          <w:szCs w:val="28"/>
          <w:lang w:val="ru-RU" w:eastAsia="ru-RU"/>
        </w:rPr>
        <w:t>декана факультету</w:t>
      </w:r>
      <w:r w:rsidRPr="00D0012B">
        <w:rPr>
          <w:rFonts w:ascii="Times New Roman" w:hAnsi="Times New Roman" w:cs="Times New Roman"/>
          <w:color w:val="000000" w:themeColor="text1"/>
          <w:sz w:val="28"/>
          <w:szCs w:val="28"/>
          <w:lang w:eastAsia="ru-RU"/>
        </w:rPr>
        <w:t xml:space="preserve">, </w:t>
      </w:r>
      <w:r w:rsidR="00E66B34" w:rsidRPr="00D0012B">
        <w:rPr>
          <w:rFonts w:ascii="Times New Roman" w:hAnsi="Times New Roman" w:cs="Times New Roman"/>
          <w:color w:val="000000" w:themeColor="text1"/>
          <w:sz w:val="28"/>
          <w:szCs w:val="28"/>
          <w:lang w:eastAsia="ru-RU"/>
        </w:rPr>
        <w:t>на якому здійснювалась підготовка здобувача</w:t>
      </w:r>
      <w:r w:rsidRPr="00D0012B">
        <w:rPr>
          <w:rFonts w:ascii="Times New Roman" w:hAnsi="Times New Roman" w:cs="Times New Roman"/>
          <w:color w:val="000000" w:themeColor="text1"/>
          <w:sz w:val="28"/>
          <w:szCs w:val="28"/>
          <w:lang w:eastAsia="ru-RU"/>
        </w:rPr>
        <w:t>, з письмовою заявою про отримання висновку про наукову новизну, теоретичне та практичне значення результатів дисертації. До заяви додаються дисертація в друкованому вигляді та електронній формі, наукові публікації (або їх копії), в яких висвітлено наукові результати дисертації, довідка про виконання освітньо-наукової програми та висновок наукового керівника (керівників).</w:t>
      </w:r>
    </w:p>
    <w:p w:rsidR="004D3A8D"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 </w:t>
      </w:r>
      <w:r w:rsidR="00D0012B" w:rsidRPr="00D0012B">
        <w:rPr>
          <w:rFonts w:ascii="Times New Roman" w:hAnsi="Times New Roman" w:cs="Times New Roman"/>
          <w:color w:val="000000" w:themeColor="text1"/>
          <w:sz w:val="28"/>
          <w:szCs w:val="28"/>
          <w:lang w:eastAsia="ru-RU"/>
        </w:rPr>
        <w:t>5.6</w:t>
      </w:r>
      <w:r w:rsidR="00E66B34"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lang w:eastAsia="ru-RU"/>
        </w:rPr>
        <w:t xml:space="preserve">З метою надання висновку про наукову новизну, теоретичне та практичне значення результатів дисертації не пізніше ніж через місяць з дня надходження заяви проводиться публічна презентація здобувачем наукових результатів дисертації та її обговорення на засіданні базового структурного підрозділу закладу, що виконує відповідну </w:t>
      </w:r>
      <w:r w:rsidR="007953B9">
        <w:rPr>
          <w:rFonts w:ascii="Times New Roman" w:hAnsi="Times New Roman" w:cs="Times New Roman"/>
          <w:color w:val="000000" w:themeColor="text1"/>
          <w:sz w:val="28"/>
          <w:szCs w:val="28"/>
          <w:lang w:eastAsia="ru-RU"/>
        </w:rPr>
        <w:t>ОНП</w:t>
      </w:r>
      <w:r w:rsidRPr="00D0012B">
        <w:rPr>
          <w:rFonts w:ascii="Times New Roman" w:hAnsi="Times New Roman" w:cs="Times New Roman"/>
          <w:color w:val="000000" w:themeColor="text1"/>
          <w:sz w:val="28"/>
          <w:szCs w:val="28"/>
          <w:lang w:eastAsia="ru-RU"/>
        </w:rPr>
        <w:t xml:space="preserve"> та здійснює підготовку здобувача. </w:t>
      </w:r>
    </w:p>
    <w:p w:rsidR="00E66B34"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 структурного підрозділу закладу. </w:t>
      </w:r>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Висновок про наукову новизну, теоретичне та практичне значення результатів дисертації надається здобувачеві не пізніше ніж протягом двох тижнів з дня проведення презентації.</w:t>
      </w:r>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 </w:t>
      </w:r>
      <w:r w:rsidR="00D0012B" w:rsidRPr="00D0012B">
        <w:rPr>
          <w:rFonts w:ascii="Times New Roman" w:hAnsi="Times New Roman" w:cs="Times New Roman"/>
          <w:color w:val="000000" w:themeColor="text1"/>
          <w:sz w:val="28"/>
          <w:szCs w:val="28"/>
          <w:lang w:eastAsia="ru-RU"/>
        </w:rPr>
        <w:t>5.7</w:t>
      </w:r>
      <w:r w:rsidR="00E66B34"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lang w:eastAsia="ru-RU"/>
        </w:rPr>
        <w:t xml:space="preserve">У разі отримання негативного висновку про наукову новизну, теоретичне та практичне значення результатів дисертації </w:t>
      </w:r>
      <w:r w:rsidR="00BD3B5F">
        <w:rPr>
          <w:rFonts w:ascii="Times New Roman" w:hAnsi="Times New Roman" w:cs="Times New Roman"/>
          <w:color w:val="000000" w:themeColor="text1"/>
          <w:sz w:val="28"/>
          <w:szCs w:val="28"/>
          <w:lang w:eastAsia="ru-RU"/>
        </w:rPr>
        <w:t xml:space="preserve">аспірант </w:t>
      </w:r>
      <w:r w:rsidRPr="00D0012B">
        <w:rPr>
          <w:rFonts w:ascii="Times New Roman" w:hAnsi="Times New Roman" w:cs="Times New Roman"/>
          <w:color w:val="000000" w:themeColor="text1"/>
          <w:sz w:val="28"/>
          <w:szCs w:val="28"/>
          <w:lang w:eastAsia="ru-RU"/>
        </w:rPr>
        <w:t xml:space="preserve">може повторно звернутися до структурного підрозділу закладу не пізніше ніж </w:t>
      </w:r>
      <w:r w:rsidRPr="00D0012B">
        <w:rPr>
          <w:rFonts w:ascii="Times New Roman" w:hAnsi="Times New Roman" w:cs="Times New Roman"/>
          <w:color w:val="000000" w:themeColor="text1"/>
          <w:sz w:val="28"/>
          <w:szCs w:val="28"/>
          <w:lang w:eastAsia="ru-RU"/>
        </w:rPr>
        <w:lastRenderedPageBreak/>
        <w:t xml:space="preserve">протягом шести місяців до завершення нормативного строку навчання за акредитованою </w:t>
      </w:r>
      <w:r w:rsidR="007953B9">
        <w:rPr>
          <w:rFonts w:ascii="Times New Roman" w:hAnsi="Times New Roman" w:cs="Times New Roman"/>
          <w:color w:val="000000" w:themeColor="text1"/>
          <w:sz w:val="28"/>
          <w:szCs w:val="28"/>
          <w:lang w:eastAsia="ru-RU"/>
        </w:rPr>
        <w:t xml:space="preserve">ОНП </w:t>
      </w:r>
      <w:r w:rsidRPr="00D0012B">
        <w:rPr>
          <w:rFonts w:ascii="Times New Roman" w:hAnsi="Times New Roman" w:cs="Times New Roman"/>
          <w:color w:val="000000" w:themeColor="text1"/>
          <w:sz w:val="28"/>
          <w:szCs w:val="28"/>
          <w:lang w:eastAsia="ru-RU"/>
        </w:rPr>
        <w:t xml:space="preserve">з письмовою заявою про отримання такого висновку після доопрацювання дисертації або на поновлення в </w:t>
      </w:r>
      <w:r w:rsidR="00BD3B5F">
        <w:rPr>
          <w:rFonts w:ascii="Times New Roman" w:hAnsi="Times New Roman" w:cs="Times New Roman"/>
          <w:color w:val="000000" w:themeColor="text1"/>
          <w:sz w:val="28"/>
          <w:szCs w:val="28"/>
          <w:lang w:eastAsia="ru-RU"/>
        </w:rPr>
        <w:t>Університеті</w:t>
      </w:r>
      <w:r w:rsidRPr="00D0012B">
        <w:rPr>
          <w:rFonts w:ascii="Times New Roman" w:hAnsi="Times New Roman" w:cs="Times New Roman"/>
          <w:color w:val="000000" w:themeColor="text1"/>
          <w:sz w:val="28"/>
          <w:szCs w:val="28"/>
          <w:lang w:eastAsia="ru-RU"/>
        </w:rPr>
        <w:t xml:space="preserve"> для завершення виконання відповідної </w:t>
      </w:r>
      <w:r w:rsidR="007953B9">
        <w:rPr>
          <w:rFonts w:ascii="Times New Roman" w:hAnsi="Times New Roman" w:cs="Times New Roman"/>
          <w:color w:val="000000" w:themeColor="text1"/>
          <w:sz w:val="28"/>
          <w:szCs w:val="28"/>
          <w:lang w:eastAsia="ru-RU"/>
        </w:rPr>
        <w:t>ОНП</w:t>
      </w:r>
      <w:r w:rsidRPr="00D0012B">
        <w:rPr>
          <w:rFonts w:ascii="Times New Roman" w:hAnsi="Times New Roman" w:cs="Times New Roman"/>
          <w:color w:val="000000" w:themeColor="text1"/>
          <w:sz w:val="28"/>
          <w:szCs w:val="28"/>
          <w:lang w:eastAsia="ru-RU"/>
        </w:rPr>
        <w:t xml:space="preserve"> у разі відрахування. </w:t>
      </w:r>
    </w:p>
    <w:p w:rsidR="00E66B34" w:rsidRPr="00D0012B" w:rsidRDefault="00DA1E80" w:rsidP="0083472A">
      <w:pPr>
        <w:spacing w:after="0" w:line="240" w:lineRule="auto"/>
        <w:ind w:firstLine="567"/>
        <w:jc w:val="both"/>
        <w:rPr>
          <w:rFonts w:ascii="Times New Roman" w:hAnsi="Times New Roman" w:cs="Times New Roman"/>
          <w:color w:val="000000" w:themeColor="text1"/>
          <w:sz w:val="28"/>
          <w:szCs w:val="28"/>
          <w:shd w:val="clear" w:color="auto" w:fill="FFFFE2"/>
        </w:rPr>
      </w:pPr>
      <w:r w:rsidRPr="00D0012B">
        <w:rPr>
          <w:rFonts w:ascii="Times New Roman" w:hAnsi="Times New Roman" w:cs="Times New Roman"/>
          <w:color w:val="000000" w:themeColor="text1"/>
          <w:sz w:val="28"/>
          <w:szCs w:val="28"/>
          <w:lang w:eastAsia="ru-RU"/>
        </w:rPr>
        <w:t xml:space="preserve"> </w:t>
      </w:r>
      <w:r w:rsidR="00E66B34" w:rsidRPr="00D0012B">
        <w:rPr>
          <w:rFonts w:ascii="Times New Roman" w:hAnsi="Times New Roman" w:cs="Times New Roman"/>
          <w:color w:val="000000" w:themeColor="text1"/>
          <w:sz w:val="28"/>
          <w:szCs w:val="28"/>
          <w:lang w:eastAsia="ru-RU"/>
        </w:rPr>
        <w:t>5.</w:t>
      </w:r>
      <w:r w:rsidR="00D0012B" w:rsidRPr="00D0012B">
        <w:rPr>
          <w:rFonts w:ascii="Times New Roman" w:hAnsi="Times New Roman" w:cs="Times New Roman"/>
          <w:color w:val="000000" w:themeColor="text1"/>
          <w:sz w:val="28"/>
          <w:szCs w:val="28"/>
          <w:lang w:eastAsia="ru-RU"/>
        </w:rPr>
        <w:t>8</w:t>
      </w:r>
      <w:r w:rsidR="00E66B34"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lang w:eastAsia="ru-RU"/>
        </w:rPr>
        <w:t>За наявності позитивного висновку про наукову новизну, теоретичне та практичне значення результатів дисе</w:t>
      </w:r>
      <w:r w:rsidR="00BD3B5F">
        <w:rPr>
          <w:rFonts w:ascii="Times New Roman" w:hAnsi="Times New Roman" w:cs="Times New Roman"/>
          <w:color w:val="000000" w:themeColor="text1"/>
          <w:sz w:val="28"/>
          <w:szCs w:val="28"/>
          <w:lang w:eastAsia="ru-RU"/>
        </w:rPr>
        <w:t>ртації аспірант звертається до В</w:t>
      </w:r>
      <w:r w:rsidRPr="00D0012B">
        <w:rPr>
          <w:rFonts w:ascii="Times New Roman" w:hAnsi="Times New Roman" w:cs="Times New Roman"/>
          <w:color w:val="000000" w:themeColor="text1"/>
          <w:sz w:val="28"/>
          <w:szCs w:val="28"/>
          <w:lang w:eastAsia="ru-RU"/>
        </w:rPr>
        <w:t xml:space="preserve">ченої ради </w:t>
      </w:r>
      <w:r w:rsidR="00BD3B5F">
        <w:rPr>
          <w:rFonts w:ascii="Times New Roman" w:hAnsi="Times New Roman" w:cs="Times New Roman"/>
          <w:color w:val="000000" w:themeColor="text1"/>
          <w:sz w:val="28"/>
          <w:szCs w:val="28"/>
          <w:lang w:eastAsia="ru-RU"/>
        </w:rPr>
        <w:t>Університету</w:t>
      </w:r>
      <w:r w:rsidRPr="00D0012B">
        <w:rPr>
          <w:rFonts w:ascii="Times New Roman" w:hAnsi="Times New Roman" w:cs="Times New Roman"/>
          <w:color w:val="000000" w:themeColor="text1"/>
          <w:sz w:val="28"/>
          <w:szCs w:val="28"/>
          <w:lang w:eastAsia="ru-RU"/>
        </w:rPr>
        <w:t xml:space="preserve"> з письмовою заявою про утворення разової спеціалізованої вченої ради</w:t>
      </w:r>
      <w:r w:rsidR="00E66B34" w:rsidRPr="00D0012B">
        <w:rPr>
          <w:rFonts w:ascii="Times New Roman" w:hAnsi="Times New Roman" w:cs="Times New Roman"/>
          <w:color w:val="000000" w:themeColor="text1"/>
          <w:sz w:val="28"/>
          <w:szCs w:val="28"/>
          <w:lang w:eastAsia="ru-RU"/>
        </w:rPr>
        <w:t>, в якій</w:t>
      </w:r>
      <w:r w:rsidRPr="00D0012B">
        <w:rPr>
          <w:rFonts w:ascii="Times New Roman" w:hAnsi="Times New Roman" w:cs="Times New Roman"/>
          <w:color w:val="000000" w:themeColor="text1"/>
          <w:sz w:val="28"/>
          <w:szCs w:val="28"/>
          <w:lang w:eastAsia="ru-RU"/>
        </w:rPr>
        <w:t xml:space="preserve"> </w:t>
      </w:r>
      <w:r w:rsidR="00E66B34" w:rsidRPr="0083472A">
        <w:rPr>
          <w:rFonts w:ascii="Times New Roman" w:hAnsi="Times New Roman" w:cs="Times New Roman"/>
          <w:color w:val="000000" w:themeColor="text1"/>
          <w:sz w:val="28"/>
          <w:szCs w:val="28"/>
        </w:rPr>
        <w:t>засвідчує, що дисертація виконана ним самостійно з дотриманням академічної доброчесності, та підтверджує, що подано до захисту остаточний текст дисертації, та зазначає мову захисту дисертації.</w:t>
      </w:r>
      <w:r w:rsidR="00E66B34" w:rsidRPr="00D0012B">
        <w:rPr>
          <w:rFonts w:ascii="Times New Roman" w:hAnsi="Times New Roman" w:cs="Times New Roman"/>
          <w:color w:val="000000" w:themeColor="text1"/>
          <w:sz w:val="28"/>
          <w:szCs w:val="28"/>
          <w:shd w:val="clear" w:color="auto" w:fill="FFFFE2"/>
        </w:rPr>
        <w:t xml:space="preserve"> </w:t>
      </w:r>
    </w:p>
    <w:p w:rsidR="00560025" w:rsidRPr="00D0012B" w:rsidRDefault="00E66B34" w:rsidP="0083472A">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E2"/>
        </w:rPr>
      </w:pPr>
      <w:r w:rsidRPr="0083472A">
        <w:rPr>
          <w:rFonts w:ascii="Times New Roman" w:hAnsi="Times New Roman" w:cs="Times New Roman"/>
          <w:color w:val="000000" w:themeColor="text1"/>
          <w:sz w:val="28"/>
          <w:szCs w:val="28"/>
        </w:rPr>
        <w:t xml:space="preserve">Заява подається </w:t>
      </w:r>
      <w:r w:rsidR="00FF28EE" w:rsidRPr="004A2909">
        <w:rPr>
          <w:rFonts w:ascii="Times New Roman" w:hAnsi="Times New Roman" w:cs="Times New Roman"/>
          <w:color w:val="000000" w:themeColor="text1"/>
          <w:sz w:val="28"/>
          <w:szCs w:val="28"/>
        </w:rPr>
        <w:t xml:space="preserve">вченому </w:t>
      </w:r>
      <w:r w:rsidRPr="004A2909">
        <w:rPr>
          <w:rFonts w:ascii="Times New Roman" w:hAnsi="Times New Roman" w:cs="Times New Roman"/>
          <w:color w:val="000000" w:themeColor="text1"/>
          <w:sz w:val="28"/>
          <w:szCs w:val="28"/>
        </w:rPr>
        <w:t>секретар</w:t>
      </w:r>
      <w:r w:rsidR="004A2909">
        <w:rPr>
          <w:rFonts w:ascii="Times New Roman" w:hAnsi="Times New Roman" w:cs="Times New Roman"/>
          <w:color w:val="000000" w:themeColor="text1"/>
          <w:sz w:val="28"/>
          <w:szCs w:val="28"/>
        </w:rPr>
        <w:t xml:space="preserve">еві </w:t>
      </w:r>
      <w:r w:rsidRPr="0083472A">
        <w:rPr>
          <w:rFonts w:ascii="Times New Roman" w:hAnsi="Times New Roman" w:cs="Times New Roman"/>
          <w:color w:val="000000" w:themeColor="text1"/>
          <w:sz w:val="28"/>
          <w:szCs w:val="28"/>
        </w:rPr>
        <w:t>вченої ради ОНУ</w:t>
      </w:r>
      <w:r w:rsidRPr="00D0012B">
        <w:rPr>
          <w:rFonts w:ascii="Times New Roman" w:hAnsi="Times New Roman" w:cs="Times New Roman"/>
          <w:color w:val="000000" w:themeColor="text1"/>
          <w:sz w:val="28"/>
          <w:szCs w:val="28"/>
          <w:shd w:val="clear" w:color="auto" w:fill="FFFFE2"/>
        </w:rPr>
        <w:t xml:space="preserve"> </w:t>
      </w:r>
      <w:r w:rsidR="00DA1E80" w:rsidRPr="00D0012B">
        <w:rPr>
          <w:rFonts w:ascii="Times New Roman" w:hAnsi="Times New Roman" w:cs="Times New Roman"/>
          <w:color w:val="000000" w:themeColor="text1"/>
          <w:sz w:val="28"/>
          <w:szCs w:val="28"/>
          <w:lang w:eastAsia="ru-RU"/>
        </w:rPr>
        <w:t>не пізніше ніж протягом двох тижнів з дня отримання зазначеного висновку.</w:t>
      </w:r>
      <w:r w:rsidR="00560025" w:rsidRPr="00D0012B">
        <w:rPr>
          <w:rFonts w:ascii="Times New Roman" w:hAnsi="Times New Roman" w:cs="Times New Roman"/>
          <w:color w:val="000000" w:themeColor="text1"/>
          <w:sz w:val="28"/>
          <w:szCs w:val="28"/>
          <w:shd w:val="clear" w:color="auto" w:fill="FFFFE2"/>
        </w:rPr>
        <w:t xml:space="preserve"> </w:t>
      </w:r>
    </w:p>
    <w:p w:rsidR="00DA1E80" w:rsidRPr="00D0012B" w:rsidRDefault="00DA1E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xml:space="preserve"> </w:t>
      </w:r>
      <w:r w:rsidR="00D0012B" w:rsidRPr="00D0012B">
        <w:rPr>
          <w:rFonts w:ascii="Times New Roman" w:hAnsi="Times New Roman" w:cs="Times New Roman"/>
          <w:color w:val="000000" w:themeColor="text1"/>
          <w:sz w:val="28"/>
          <w:szCs w:val="28"/>
          <w:lang w:eastAsia="ru-RU"/>
        </w:rPr>
        <w:t>5.9</w:t>
      </w:r>
      <w:r w:rsidR="009031EF"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lang w:eastAsia="ru-RU"/>
        </w:rPr>
        <w:t>Утворення разової спеціалізованої вченої ради закладу та присудження нею здобувачеві ступеня доктора філософії здійснюється відповідно до законодавства, що регулює присудження ступеня доктора філософії</w:t>
      </w:r>
      <w:r w:rsidR="00560025" w:rsidRPr="00D0012B">
        <w:rPr>
          <w:rFonts w:ascii="Times New Roman" w:hAnsi="Times New Roman" w:cs="Times New Roman"/>
          <w:color w:val="000000" w:themeColor="text1"/>
          <w:sz w:val="28"/>
          <w:szCs w:val="28"/>
          <w:lang w:eastAsia="ru-RU"/>
        </w:rPr>
        <w:t xml:space="preserve"> та внутрішніх нормативних документів Університету.</w:t>
      </w:r>
      <w:r w:rsidRPr="00D0012B">
        <w:rPr>
          <w:rFonts w:ascii="Times New Roman" w:hAnsi="Times New Roman" w:cs="Times New Roman"/>
          <w:color w:val="000000" w:themeColor="text1"/>
          <w:sz w:val="28"/>
          <w:szCs w:val="28"/>
          <w:lang w:eastAsia="ru-RU"/>
        </w:rPr>
        <w:t xml:space="preserve"> </w:t>
      </w:r>
    </w:p>
    <w:p w:rsidR="0083472A" w:rsidRDefault="00D0012B" w:rsidP="0083472A">
      <w:pPr>
        <w:pStyle w:val="Default"/>
        <w:ind w:firstLine="567"/>
        <w:jc w:val="both"/>
        <w:rPr>
          <w:color w:val="000000" w:themeColor="text1"/>
          <w:sz w:val="28"/>
          <w:szCs w:val="28"/>
          <w:lang w:val="uk-UA"/>
        </w:rPr>
      </w:pPr>
      <w:r w:rsidRPr="00D0012B">
        <w:rPr>
          <w:color w:val="000000" w:themeColor="text1"/>
          <w:sz w:val="28"/>
          <w:szCs w:val="28"/>
          <w:lang w:val="uk-UA"/>
        </w:rPr>
        <w:t>На державному рівні, в</w:t>
      </w:r>
      <w:r w:rsidR="00993DB2" w:rsidRPr="00D0012B">
        <w:rPr>
          <w:color w:val="000000" w:themeColor="text1"/>
          <w:sz w:val="28"/>
          <w:szCs w:val="28"/>
          <w:lang w:val="uk-UA"/>
        </w:rPr>
        <w:t>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 на даний момент регулює Постанова</w:t>
      </w:r>
      <w:r w:rsidR="00993DB2" w:rsidRPr="00D0012B">
        <w:rPr>
          <w:color w:val="000000" w:themeColor="text1"/>
          <w:spacing w:val="55"/>
          <w:sz w:val="28"/>
          <w:szCs w:val="28"/>
          <w:lang w:val="uk-UA"/>
        </w:rPr>
        <w:t xml:space="preserve"> </w:t>
      </w:r>
      <w:r w:rsidR="00993DB2" w:rsidRPr="00D0012B">
        <w:rPr>
          <w:color w:val="000000" w:themeColor="text1"/>
          <w:sz w:val="28"/>
          <w:szCs w:val="28"/>
          <w:lang w:val="uk-UA"/>
        </w:rPr>
        <w:t>Кабінету</w:t>
      </w:r>
      <w:r w:rsidR="00993DB2" w:rsidRPr="00D0012B">
        <w:rPr>
          <w:color w:val="000000" w:themeColor="text1"/>
          <w:spacing w:val="55"/>
          <w:sz w:val="28"/>
          <w:szCs w:val="28"/>
          <w:lang w:val="uk-UA"/>
        </w:rPr>
        <w:t xml:space="preserve"> </w:t>
      </w:r>
      <w:r w:rsidR="00993DB2" w:rsidRPr="00D0012B">
        <w:rPr>
          <w:color w:val="000000" w:themeColor="text1"/>
          <w:sz w:val="28"/>
          <w:szCs w:val="28"/>
          <w:lang w:val="uk-UA"/>
        </w:rPr>
        <w:t>Міністрів</w:t>
      </w:r>
      <w:r w:rsidR="00993DB2" w:rsidRPr="00D0012B">
        <w:rPr>
          <w:color w:val="000000" w:themeColor="text1"/>
          <w:spacing w:val="56"/>
          <w:sz w:val="28"/>
          <w:szCs w:val="28"/>
          <w:lang w:val="uk-UA"/>
        </w:rPr>
        <w:t xml:space="preserve"> </w:t>
      </w:r>
      <w:r w:rsidR="00993DB2" w:rsidRPr="00D0012B">
        <w:rPr>
          <w:color w:val="000000" w:themeColor="text1"/>
          <w:spacing w:val="-5"/>
          <w:sz w:val="28"/>
          <w:szCs w:val="28"/>
          <w:lang w:val="uk-UA"/>
        </w:rPr>
        <w:t xml:space="preserve">України </w:t>
      </w:r>
      <w:r w:rsidR="00993DB2" w:rsidRPr="00D0012B">
        <w:rPr>
          <w:color w:val="000000" w:themeColor="text1"/>
          <w:sz w:val="28"/>
          <w:szCs w:val="28"/>
          <w:lang w:val="uk-UA"/>
        </w:rPr>
        <w:t xml:space="preserve">«Про </w:t>
      </w:r>
      <w:r w:rsidR="00993DB2" w:rsidRPr="00D0012B">
        <w:rPr>
          <w:color w:val="000000" w:themeColor="text1"/>
          <w:spacing w:val="-3"/>
          <w:sz w:val="28"/>
          <w:szCs w:val="28"/>
          <w:lang w:val="uk-UA"/>
        </w:rPr>
        <w:t xml:space="preserve">затвердження </w:t>
      </w:r>
      <w:r w:rsidR="00993DB2" w:rsidRPr="00D0012B">
        <w:rPr>
          <w:color w:val="000000" w:themeColor="text1"/>
          <w:sz w:val="28"/>
          <w:szCs w:val="28"/>
          <w:lang w:val="uk-UA"/>
        </w:rPr>
        <w:t xml:space="preserve">Порядку </w:t>
      </w:r>
      <w:r w:rsidR="00993DB2" w:rsidRPr="00D0012B">
        <w:rPr>
          <w:color w:val="000000" w:themeColor="text1"/>
          <w:spacing w:val="-3"/>
          <w:sz w:val="28"/>
          <w:szCs w:val="28"/>
          <w:lang w:val="uk-UA"/>
        </w:rPr>
        <w:t xml:space="preserve">присудження </w:t>
      </w:r>
      <w:r w:rsidR="00993DB2" w:rsidRPr="00D0012B">
        <w:rPr>
          <w:color w:val="000000" w:themeColor="text1"/>
          <w:sz w:val="28"/>
          <w:szCs w:val="28"/>
          <w:lang w:val="uk-UA"/>
        </w:rPr>
        <w:t xml:space="preserve">ступеня доктора філософії та скасування рішення разової спеціалізованої </w:t>
      </w:r>
      <w:r w:rsidR="00993DB2" w:rsidRPr="00D0012B">
        <w:rPr>
          <w:color w:val="000000" w:themeColor="text1"/>
          <w:spacing w:val="-3"/>
          <w:sz w:val="28"/>
          <w:szCs w:val="28"/>
          <w:lang w:val="uk-UA"/>
        </w:rPr>
        <w:t xml:space="preserve">вченої </w:t>
      </w:r>
      <w:r w:rsidR="00993DB2" w:rsidRPr="00D0012B">
        <w:rPr>
          <w:color w:val="000000" w:themeColor="text1"/>
          <w:sz w:val="28"/>
          <w:szCs w:val="28"/>
          <w:lang w:val="uk-UA"/>
        </w:rPr>
        <w:t xml:space="preserve">ради закладу вищої освіти, </w:t>
      </w:r>
      <w:r w:rsidR="00993DB2" w:rsidRPr="00D0012B">
        <w:rPr>
          <w:color w:val="000000" w:themeColor="text1"/>
          <w:spacing w:val="-5"/>
          <w:sz w:val="28"/>
          <w:szCs w:val="28"/>
          <w:lang w:val="uk-UA"/>
        </w:rPr>
        <w:t xml:space="preserve">наукової </w:t>
      </w:r>
      <w:r w:rsidR="00993DB2" w:rsidRPr="00D0012B">
        <w:rPr>
          <w:color w:val="000000" w:themeColor="text1"/>
          <w:sz w:val="28"/>
          <w:szCs w:val="28"/>
          <w:lang w:val="uk-UA"/>
        </w:rPr>
        <w:t xml:space="preserve">установи про </w:t>
      </w:r>
      <w:r w:rsidR="00993DB2" w:rsidRPr="00D0012B">
        <w:rPr>
          <w:color w:val="000000" w:themeColor="text1"/>
          <w:spacing w:val="-3"/>
          <w:sz w:val="28"/>
          <w:szCs w:val="28"/>
          <w:lang w:val="uk-UA"/>
        </w:rPr>
        <w:t xml:space="preserve">присудження </w:t>
      </w:r>
      <w:r w:rsidR="00993DB2" w:rsidRPr="00D0012B">
        <w:rPr>
          <w:color w:val="000000" w:themeColor="text1"/>
          <w:sz w:val="28"/>
          <w:szCs w:val="28"/>
          <w:lang w:val="uk-UA"/>
        </w:rPr>
        <w:t>ступеня доктора  філософії»  від 12.01.2022 р. № 44</w:t>
      </w:r>
      <w:r w:rsidRPr="00D0012B">
        <w:rPr>
          <w:color w:val="000000" w:themeColor="text1"/>
          <w:sz w:val="28"/>
          <w:szCs w:val="28"/>
          <w:lang w:val="uk-UA"/>
        </w:rPr>
        <w:t xml:space="preserve">. </w:t>
      </w:r>
    </w:p>
    <w:p w:rsidR="00993DB2" w:rsidRPr="00D0012B" w:rsidRDefault="00993DB2" w:rsidP="0083472A">
      <w:pPr>
        <w:pStyle w:val="Default"/>
        <w:ind w:firstLine="567"/>
        <w:jc w:val="both"/>
        <w:rPr>
          <w:color w:val="000000" w:themeColor="text1"/>
          <w:sz w:val="28"/>
          <w:szCs w:val="28"/>
          <w:lang w:val="uk-UA"/>
        </w:rPr>
      </w:pPr>
      <w:r w:rsidRPr="00D0012B">
        <w:rPr>
          <w:color w:val="000000" w:themeColor="text1"/>
          <w:sz w:val="28"/>
          <w:szCs w:val="28"/>
          <w:lang w:val="uk-UA"/>
        </w:rPr>
        <w:t>В Університеті відповідно до діючих нормативно-правових актів розроблено «Положення про здобуття наукового ступеня доктора філософії в Одеському національному університеті імені І. І. Мечникова», яке визначає основні етапи, послідовність дій та перелік документів, необхідних для проходження атестації та присудження наукового ступеня доктора філософії [</w:t>
      </w:r>
      <w:hyperlink r:id="rId26" w:history="1">
        <w:r w:rsidRPr="00D0012B">
          <w:rPr>
            <w:rStyle w:val="aa"/>
            <w:color w:val="000000" w:themeColor="text1"/>
            <w:sz w:val="28"/>
            <w:szCs w:val="28"/>
          </w:rPr>
          <w:t>http</w:t>
        </w:r>
        <w:r w:rsidRPr="00D0012B">
          <w:rPr>
            <w:rStyle w:val="aa"/>
            <w:color w:val="000000" w:themeColor="text1"/>
            <w:sz w:val="28"/>
            <w:szCs w:val="28"/>
            <w:lang w:val="uk-UA"/>
          </w:rPr>
          <w:t>://</w:t>
        </w:r>
        <w:r w:rsidRPr="00D0012B">
          <w:rPr>
            <w:rStyle w:val="aa"/>
            <w:color w:val="000000" w:themeColor="text1"/>
            <w:sz w:val="28"/>
            <w:szCs w:val="28"/>
          </w:rPr>
          <w:t>onu</w:t>
        </w:r>
        <w:r w:rsidRPr="00D0012B">
          <w:rPr>
            <w:rStyle w:val="aa"/>
            <w:color w:val="000000" w:themeColor="text1"/>
            <w:sz w:val="28"/>
            <w:szCs w:val="28"/>
            <w:lang w:val="uk-UA"/>
          </w:rPr>
          <w:t>.</w:t>
        </w:r>
        <w:r w:rsidRPr="00D0012B">
          <w:rPr>
            <w:rStyle w:val="aa"/>
            <w:color w:val="000000" w:themeColor="text1"/>
            <w:sz w:val="28"/>
            <w:szCs w:val="28"/>
          </w:rPr>
          <w:t>edu</w:t>
        </w:r>
        <w:r w:rsidRPr="00D0012B">
          <w:rPr>
            <w:rStyle w:val="aa"/>
            <w:color w:val="000000" w:themeColor="text1"/>
            <w:sz w:val="28"/>
            <w:szCs w:val="28"/>
            <w:lang w:val="uk-UA"/>
          </w:rPr>
          <w:t>.</w:t>
        </w:r>
        <w:r w:rsidRPr="00D0012B">
          <w:rPr>
            <w:rStyle w:val="aa"/>
            <w:color w:val="000000" w:themeColor="text1"/>
            <w:sz w:val="28"/>
            <w:szCs w:val="28"/>
          </w:rPr>
          <w:t>ua</w:t>
        </w:r>
        <w:r w:rsidRPr="00D0012B">
          <w:rPr>
            <w:rStyle w:val="aa"/>
            <w:color w:val="000000" w:themeColor="text1"/>
            <w:sz w:val="28"/>
            <w:szCs w:val="28"/>
            <w:lang w:val="uk-UA"/>
          </w:rPr>
          <w:t>/</w:t>
        </w:r>
        <w:r w:rsidRPr="00D0012B">
          <w:rPr>
            <w:rStyle w:val="aa"/>
            <w:color w:val="000000" w:themeColor="text1"/>
            <w:sz w:val="28"/>
            <w:szCs w:val="28"/>
          </w:rPr>
          <w:t>uk</w:t>
        </w:r>
        <w:r w:rsidRPr="00D0012B">
          <w:rPr>
            <w:rStyle w:val="aa"/>
            <w:color w:val="000000" w:themeColor="text1"/>
            <w:sz w:val="28"/>
            <w:szCs w:val="28"/>
            <w:lang w:val="uk-UA"/>
          </w:rPr>
          <w:t>/</w:t>
        </w:r>
        <w:r w:rsidRPr="00D0012B">
          <w:rPr>
            <w:rStyle w:val="aa"/>
            <w:color w:val="000000" w:themeColor="text1"/>
            <w:sz w:val="28"/>
            <w:szCs w:val="28"/>
          </w:rPr>
          <w:t>science</w:t>
        </w:r>
        <w:r w:rsidRPr="00D0012B">
          <w:rPr>
            <w:rStyle w:val="aa"/>
            <w:color w:val="000000" w:themeColor="text1"/>
            <w:sz w:val="28"/>
            <w:szCs w:val="28"/>
            <w:lang w:val="uk-UA"/>
          </w:rPr>
          <w:t>/</w:t>
        </w:r>
        <w:r w:rsidRPr="00D0012B">
          <w:rPr>
            <w:rStyle w:val="aa"/>
            <w:color w:val="000000" w:themeColor="text1"/>
            <w:sz w:val="28"/>
            <w:szCs w:val="28"/>
          </w:rPr>
          <w:t>postgraduate</w:t>
        </w:r>
        <w:r w:rsidRPr="00D0012B">
          <w:rPr>
            <w:rStyle w:val="aa"/>
            <w:color w:val="000000" w:themeColor="text1"/>
            <w:sz w:val="28"/>
            <w:szCs w:val="28"/>
            <w:lang w:val="uk-UA"/>
          </w:rPr>
          <w:t>/</w:t>
        </w:r>
        <w:r w:rsidRPr="00D0012B">
          <w:rPr>
            <w:rStyle w:val="aa"/>
            <w:color w:val="000000" w:themeColor="text1"/>
            <w:sz w:val="28"/>
            <w:szCs w:val="28"/>
          </w:rPr>
          <w:t>zakhysty</w:t>
        </w:r>
        <w:r w:rsidRPr="00D0012B">
          <w:rPr>
            <w:rStyle w:val="aa"/>
            <w:color w:val="000000" w:themeColor="text1"/>
            <w:sz w:val="28"/>
            <w:szCs w:val="28"/>
            <w:lang w:val="uk-UA"/>
          </w:rPr>
          <w:t>-</w:t>
        </w:r>
        <w:r w:rsidRPr="00D0012B">
          <w:rPr>
            <w:rStyle w:val="aa"/>
            <w:color w:val="000000" w:themeColor="text1"/>
            <w:sz w:val="28"/>
            <w:szCs w:val="28"/>
          </w:rPr>
          <w:t>dysertatsii</w:t>
        </w:r>
        <w:r w:rsidRPr="00D0012B">
          <w:rPr>
            <w:rStyle w:val="aa"/>
            <w:color w:val="000000" w:themeColor="text1"/>
            <w:sz w:val="28"/>
            <w:szCs w:val="28"/>
            <w:lang w:val="uk-UA"/>
          </w:rPr>
          <w:t>-</w:t>
        </w:r>
        <w:r w:rsidRPr="00D0012B">
          <w:rPr>
            <w:rStyle w:val="aa"/>
            <w:color w:val="000000" w:themeColor="text1"/>
            <w:sz w:val="28"/>
            <w:szCs w:val="28"/>
          </w:rPr>
          <w:t>doktoriv</w:t>
        </w:r>
        <w:r w:rsidRPr="00D0012B">
          <w:rPr>
            <w:rStyle w:val="aa"/>
            <w:color w:val="000000" w:themeColor="text1"/>
            <w:sz w:val="28"/>
            <w:szCs w:val="28"/>
            <w:lang w:val="uk-UA"/>
          </w:rPr>
          <w:t>-</w:t>
        </w:r>
        <w:r w:rsidRPr="00D0012B">
          <w:rPr>
            <w:rStyle w:val="aa"/>
            <w:color w:val="000000" w:themeColor="text1"/>
            <w:sz w:val="28"/>
            <w:szCs w:val="28"/>
          </w:rPr>
          <w:t>filosofii</w:t>
        </w:r>
      </w:hyperlink>
      <w:r w:rsidRPr="00D0012B">
        <w:rPr>
          <w:color w:val="000000" w:themeColor="text1"/>
          <w:sz w:val="28"/>
          <w:szCs w:val="28"/>
          <w:lang w:val="uk-UA"/>
        </w:rPr>
        <w:t>].</w:t>
      </w:r>
    </w:p>
    <w:p w:rsidR="00993DB2" w:rsidRPr="00D0012B" w:rsidRDefault="00D0012B" w:rsidP="0083472A">
      <w:pPr>
        <w:shd w:val="clear" w:color="auto" w:fill="FFFFFF"/>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5</w:t>
      </w:r>
      <w:r w:rsidR="009031EF" w:rsidRPr="00D0012B">
        <w:rPr>
          <w:rFonts w:ascii="Times New Roman" w:hAnsi="Times New Roman" w:cs="Times New Roman"/>
          <w:color w:val="000000" w:themeColor="text1"/>
          <w:sz w:val="28"/>
          <w:szCs w:val="28"/>
        </w:rPr>
        <w:t>.</w:t>
      </w:r>
      <w:r w:rsidRPr="00D0012B">
        <w:rPr>
          <w:rFonts w:ascii="Times New Roman" w:hAnsi="Times New Roman" w:cs="Times New Roman"/>
          <w:color w:val="000000" w:themeColor="text1"/>
          <w:sz w:val="28"/>
          <w:szCs w:val="28"/>
        </w:rPr>
        <w:t>10</w:t>
      </w:r>
      <w:r w:rsidR="009031EF" w:rsidRPr="00D0012B">
        <w:rPr>
          <w:rFonts w:ascii="Times New Roman" w:hAnsi="Times New Roman" w:cs="Times New Roman"/>
          <w:color w:val="000000" w:themeColor="text1"/>
          <w:sz w:val="28"/>
          <w:szCs w:val="28"/>
        </w:rPr>
        <w:t xml:space="preserve">. </w:t>
      </w:r>
      <w:r w:rsidR="00993DB2" w:rsidRPr="00D0012B">
        <w:rPr>
          <w:rFonts w:ascii="Times New Roman" w:hAnsi="Times New Roman" w:cs="Times New Roman"/>
          <w:color w:val="000000" w:themeColor="text1"/>
          <w:sz w:val="28"/>
          <w:szCs w:val="28"/>
        </w:rPr>
        <w:t>З метою належної організації етапів підготовки та захисту докторів філософії на кожному факультеті з числа працівників факультету розпорядженням ректора призначається  особа(и), які забезпечують діяльність разових спецрад із певної спеціальності(ей) –</w:t>
      </w:r>
      <w:r w:rsidR="0083472A">
        <w:rPr>
          <w:rFonts w:ascii="Times New Roman" w:hAnsi="Times New Roman" w:cs="Times New Roman"/>
          <w:color w:val="000000" w:themeColor="text1"/>
          <w:sz w:val="28"/>
          <w:szCs w:val="28"/>
        </w:rPr>
        <w:t xml:space="preserve"> </w:t>
      </w:r>
      <w:r w:rsidR="00993DB2" w:rsidRPr="00D0012B">
        <w:rPr>
          <w:rFonts w:ascii="Times New Roman" w:hAnsi="Times New Roman" w:cs="Times New Roman"/>
          <w:color w:val="000000" w:themeColor="text1"/>
          <w:sz w:val="28"/>
          <w:szCs w:val="28"/>
        </w:rPr>
        <w:t xml:space="preserve">відповідальний секретар. </w:t>
      </w:r>
    </w:p>
    <w:p w:rsidR="00D0012B" w:rsidRPr="00D0012B" w:rsidRDefault="006D4180"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 xml:space="preserve">Координацію роботи структурних підрозділів, які </w:t>
      </w:r>
      <w:r w:rsidRPr="00D0012B">
        <w:rPr>
          <w:rFonts w:ascii="Times New Roman" w:hAnsi="Times New Roman" w:cs="Times New Roman"/>
          <w:color w:val="000000" w:themeColor="text1"/>
          <w:sz w:val="28"/>
          <w:szCs w:val="28"/>
        </w:rPr>
        <w:t>забезпечують діяльність разових спецрад</w:t>
      </w:r>
      <w:r w:rsidRPr="00D0012B">
        <w:rPr>
          <w:rFonts w:ascii="Times New Roman" w:hAnsi="Times New Roman" w:cs="Times New Roman"/>
          <w:color w:val="000000" w:themeColor="text1"/>
          <w:sz w:val="28"/>
          <w:szCs w:val="28"/>
          <w:lang w:eastAsia="uk-UA"/>
        </w:rPr>
        <w:t>, їх організаційне та методичне забезпечення, здійснює відді</w:t>
      </w:r>
      <w:r w:rsidR="00D0012B" w:rsidRPr="00D0012B">
        <w:rPr>
          <w:rFonts w:ascii="Times New Roman" w:hAnsi="Times New Roman" w:cs="Times New Roman"/>
          <w:color w:val="000000" w:themeColor="text1"/>
          <w:sz w:val="28"/>
          <w:szCs w:val="28"/>
          <w:lang w:eastAsia="uk-UA"/>
        </w:rPr>
        <w:t>л аспірантури та докторантури.</w:t>
      </w:r>
    </w:p>
    <w:p w:rsidR="00993DB2" w:rsidRPr="00D0012B" w:rsidRDefault="00D0012B" w:rsidP="0083472A">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uk-UA"/>
        </w:rPr>
        <w:t>5.11.</w:t>
      </w:r>
      <w:r w:rsidR="009031EF" w:rsidRPr="00BD3B5F">
        <w:rPr>
          <w:rFonts w:ascii="Times New Roman" w:hAnsi="Times New Roman" w:cs="Times New Roman"/>
          <w:color w:val="000000" w:themeColor="text1"/>
          <w:sz w:val="28"/>
          <w:szCs w:val="28"/>
        </w:rPr>
        <w:t xml:space="preserve"> </w:t>
      </w:r>
      <w:r w:rsidR="00993DB2" w:rsidRPr="00D0012B">
        <w:rPr>
          <w:rFonts w:ascii="Times New Roman" w:hAnsi="Times New Roman" w:cs="Times New Roman"/>
          <w:color w:val="000000" w:themeColor="text1"/>
          <w:sz w:val="28"/>
          <w:szCs w:val="28"/>
          <w:lang w:eastAsia="ru-RU"/>
        </w:rPr>
        <w:t>Підготовка в аспірантурі завершується отриманням диплома доктора філософії після публічного захисту дисертації в разовій спеціалізованій вченій раді.</w:t>
      </w:r>
    </w:p>
    <w:p w:rsidR="00993DB2" w:rsidRPr="00D0012B" w:rsidRDefault="00993DB2" w:rsidP="0083472A">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E2"/>
        </w:rPr>
      </w:pPr>
      <w:r w:rsidRPr="0083472A">
        <w:rPr>
          <w:rFonts w:ascii="Times New Roman" w:hAnsi="Times New Roman" w:cs="Times New Roman"/>
          <w:color w:val="000000" w:themeColor="text1"/>
          <w:sz w:val="28"/>
          <w:szCs w:val="28"/>
        </w:rPr>
        <w:t>Рішення разової ради про присудження ступеня доктора філософії набирає чинності з дати набрання чинності наказом закладу про видачу диплома доктора філософії</w:t>
      </w:r>
      <w:r w:rsidRPr="00D0012B">
        <w:rPr>
          <w:rFonts w:ascii="Times New Roman" w:hAnsi="Times New Roman" w:cs="Times New Roman"/>
          <w:color w:val="000000" w:themeColor="text1"/>
          <w:sz w:val="28"/>
          <w:szCs w:val="28"/>
          <w:shd w:val="clear" w:color="auto" w:fill="FFFFE2"/>
        </w:rPr>
        <w:t>.</w:t>
      </w:r>
    </w:p>
    <w:p w:rsidR="00D0012B" w:rsidRPr="00D0012B" w:rsidRDefault="001E21FE" w:rsidP="0083472A">
      <w:pPr>
        <w:pStyle w:val="rvps2"/>
        <w:shd w:val="clear" w:color="auto" w:fill="FFFFFF"/>
        <w:spacing w:before="0" w:beforeAutospacing="0" w:after="150" w:afterAutospacing="0"/>
        <w:ind w:firstLine="567"/>
        <w:jc w:val="both"/>
        <w:rPr>
          <w:color w:val="000000" w:themeColor="text1"/>
          <w:sz w:val="28"/>
          <w:szCs w:val="28"/>
        </w:rPr>
      </w:pPr>
      <w:bookmarkStart w:id="2" w:name="n1518"/>
      <w:bookmarkStart w:id="3" w:name="n131"/>
      <w:bookmarkEnd w:id="2"/>
      <w:bookmarkEnd w:id="3"/>
      <w:r w:rsidRPr="00D0012B">
        <w:rPr>
          <w:color w:val="000000" w:themeColor="text1"/>
          <w:sz w:val="28"/>
          <w:szCs w:val="28"/>
        </w:rPr>
        <w:t xml:space="preserve">Невід’ємною частиною диплома доктора філософії є додаток до диплома європейського зразка, що містить структуровану інформацію про завершене </w:t>
      </w:r>
      <w:r w:rsidRPr="00D0012B">
        <w:rPr>
          <w:color w:val="000000" w:themeColor="text1"/>
          <w:sz w:val="28"/>
          <w:szCs w:val="28"/>
        </w:rPr>
        <w:lastRenderedPageBreak/>
        <w:t>навчання. У додатку до диплома міститься інформація про результати навчання особи, що складається з інформації про освітні компоненти</w:t>
      </w:r>
      <w:r w:rsidRPr="00D0012B">
        <w:rPr>
          <w:color w:val="000000" w:themeColor="text1"/>
          <w:sz w:val="28"/>
          <w:szCs w:val="28"/>
          <w:lang w:val="uk-UA"/>
        </w:rPr>
        <w:t>, о</w:t>
      </w:r>
      <w:r w:rsidRPr="00D0012B">
        <w:rPr>
          <w:color w:val="000000" w:themeColor="text1"/>
          <w:sz w:val="28"/>
          <w:szCs w:val="28"/>
        </w:rPr>
        <w:t>тримані оцінки і здобуту кількість кредитів ЄКТС, а також відомості про національну систему вищої освіти України.</w:t>
      </w:r>
    </w:p>
    <w:p w:rsidR="00D0012B" w:rsidRPr="00D0012B" w:rsidRDefault="00D0012B" w:rsidP="0083472A">
      <w:pPr>
        <w:pStyle w:val="rvps2"/>
        <w:shd w:val="clear" w:color="auto" w:fill="FFFFFF"/>
        <w:spacing w:before="0" w:beforeAutospacing="0" w:after="150" w:afterAutospacing="0"/>
        <w:ind w:firstLine="567"/>
        <w:jc w:val="both"/>
        <w:rPr>
          <w:color w:val="000000" w:themeColor="text1"/>
          <w:sz w:val="28"/>
          <w:szCs w:val="28"/>
          <w:shd w:val="clear" w:color="auto" w:fill="FFFFE2"/>
        </w:rPr>
      </w:pPr>
      <w:r w:rsidRPr="00D0012B">
        <w:rPr>
          <w:color w:val="000000" w:themeColor="text1"/>
          <w:sz w:val="28"/>
          <w:szCs w:val="28"/>
          <w:lang w:val="uk-UA"/>
        </w:rPr>
        <w:t>5.12</w:t>
      </w:r>
      <w:r w:rsidRPr="00D0012B">
        <w:rPr>
          <w:color w:val="000000" w:themeColor="text1"/>
          <w:sz w:val="28"/>
          <w:szCs w:val="28"/>
          <w:shd w:val="clear" w:color="auto" w:fill="FFFFFF" w:themeFill="background1"/>
          <w:lang w:val="uk-UA"/>
        </w:rPr>
        <w:t>.</w:t>
      </w:r>
      <w:r w:rsidR="009031EF" w:rsidRPr="00D0012B">
        <w:rPr>
          <w:color w:val="000000" w:themeColor="text1"/>
          <w:sz w:val="28"/>
          <w:szCs w:val="28"/>
          <w:shd w:val="clear" w:color="auto" w:fill="FFFFFF" w:themeFill="background1"/>
        </w:rPr>
        <w:t>  Видатки, пов’язані з проведенням атестації здобувача, у тому числі з оплатою роботи офіційних опонентів, здійснюються Університетом, за рахунок джерел, з яких здійснюється підготовка здобувача</w:t>
      </w:r>
      <w:r w:rsidR="009031EF" w:rsidRPr="00D0012B">
        <w:rPr>
          <w:color w:val="000000" w:themeColor="text1"/>
          <w:sz w:val="28"/>
          <w:szCs w:val="28"/>
          <w:shd w:val="clear" w:color="auto" w:fill="FFFFE2"/>
        </w:rPr>
        <w:t>.</w:t>
      </w:r>
    </w:p>
    <w:p w:rsidR="009031EF" w:rsidRPr="00D0012B" w:rsidRDefault="00D0012B" w:rsidP="0083472A">
      <w:pPr>
        <w:pStyle w:val="rvps2"/>
        <w:shd w:val="clear" w:color="auto" w:fill="FFFFFF"/>
        <w:spacing w:before="0" w:beforeAutospacing="0" w:after="150" w:afterAutospacing="0"/>
        <w:ind w:firstLine="567"/>
        <w:jc w:val="both"/>
        <w:rPr>
          <w:color w:val="000000" w:themeColor="text1"/>
          <w:sz w:val="28"/>
          <w:szCs w:val="28"/>
        </w:rPr>
      </w:pPr>
      <w:r w:rsidRPr="0083472A">
        <w:rPr>
          <w:color w:val="000000" w:themeColor="text1"/>
          <w:sz w:val="28"/>
          <w:szCs w:val="28"/>
          <w:lang w:val="uk-UA"/>
        </w:rPr>
        <w:t>5.13.</w:t>
      </w:r>
      <w:r w:rsidRPr="007953B9">
        <w:rPr>
          <w:color w:val="000000" w:themeColor="text1"/>
          <w:sz w:val="28"/>
          <w:szCs w:val="28"/>
          <w:lang w:val="uk-UA"/>
        </w:rPr>
        <w:t xml:space="preserve"> </w:t>
      </w:r>
      <w:r w:rsidR="009031EF" w:rsidRPr="00D0012B">
        <w:rPr>
          <w:color w:val="000000" w:themeColor="text1"/>
          <w:sz w:val="28"/>
          <w:szCs w:val="28"/>
          <w:shd w:val="clear" w:color="auto" w:fill="FFFFFF" w:themeFill="background1"/>
        </w:rPr>
        <w:t>Аспірант у разі дострокового захисту дисертації відраховується з аспірантури з дати набрання чинності наказом ректора про видачу диплома доктора філософії відповідно до законодавства з отриманням одноразової виплати в сумі залишку стипендії, передбаченої у бюджеті Університету на відповідний рік підготовки.</w:t>
      </w:r>
    </w:p>
    <w:p w:rsidR="001E21FE" w:rsidRPr="00D0012B" w:rsidRDefault="00D0012B" w:rsidP="0083472A">
      <w:pPr>
        <w:spacing w:after="0" w:line="240" w:lineRule="auto"/>
        <w:ind w:firstLine="567"/>
        <w:jc w:val="both"/>
        <w:rPr>
          <w:rFonts w:ascii="Times New Roman" w:hAnsi="Times New Roman" w:cs="Times New Roman"/>
          <w:color w:val="000000" w:themeColor="text1"/>
          <w:sz w:val="28"/>
          <w:szCs w:val="28"/>
          <w:shd w:val="clear" w:color="auto" w:fill="FFFFE2"/>
        </w:rPr>
      </w:pPr>
      <w:r w:rsidRPr="00D0012B">
        <w:rPr>
          <w:rFonts w:ascii="Times New Roman" w:hAnsi="Times New Roman" w:cs="Times New Roman"/>
          <w:color w:val="000000" w:themeColor="text1"/>
          <w:sz w:val="28"/>
          <w:szCs w:val="28"/>
          <w:shd w:val="clear" w:color="auto" w:fill="FFFFE2"/>
        </w:rPr>
        <w:t>5</w:t>
      </w:r>
      <w:r w:rsidRPr="00D0012B">
        <w:rPr>
          <w:rFonts w:ascii="Times New Roman" w:hAnsi="Times New Roman" w:cs="Times New Roman"/>
          <w:color w:val="000000" w:themeColor="text1"/>
          <w:sz w:val="28"/>
          <w:szCs w:val="28"/>
        </w:rPr>
        <w:t>.14</w:t>
      </w:r>
      <w:r w:rsidR="009031EF" w:rsidRPr="00D0012B">
        <w:rPr>
          <w:rFonts w:ascii="Times New Roman" w:hAnsi="Times New Roman" w:cs="Times New Roman"/>
          <w:color w:val="000000" w:themeColor="text1"/>
          <w:sz w:val="28"/>
          <w:szCs w:val="28"/>
        </w:rPr>
        <w:t>. Університет</w:t>
      </w:r>
      <w:r w:rsidR="00993DB2" w:rsidRPr="00D0012B">
        <w:rPr>
          <w:rFonts w:ascii="Times New Roman" w:hAnsi="Times New Roman" w:cs="Times New Roman"/>
          <w:color w:val="000000" w:themeColor="text1"/>
          <w:sz w:val="28"/>
          <w:szCs w:val="28"/>
        </w:rPr>
        <w:t xml:space="preserve">,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w:t>
      </w:r>
      <w:r w:rsidR="009031EF" w:rsidRPr="00D0012B">
        <w:rPr>
          <w:rFonts w:ascii="Times New Roman" w:hAnsi="Times New Roman" w:cs="Times New Roman"/>
          <w:color w:val="000000" w:themeColor="text1"/>
          <w:sz w:val="28"/>
          <w:szCs w:val="28"/>
        </w:rPr>
        <w:t>чинним законодавством процед</w:t>
      </w:r>
      <w:r w:rsidR="00993DB2" w:rsidRPr="00D0012B">
        <w:rPr>
          <w:rFonts w:ascii="Times New Roman" w:hAnsi="Times New Roman" w:cs="Times New Roman"/>
          <w:color w:val="000000" w:themeColor="text1"/>
          <w:sz w:val="28"/>
          <w:szCs w:val="28"/>
        </w:rPr>
        <w:t>ури захисту дисертації</w:t>
      </w:r>
      <w:bookmarkStart w:id="4" w:name="n119"/>
      <w:bookmarkEnd w:id="4"/>
      <w:r>
        <w:rPr>
          <w:rFonts w:ascii="Times New Roman" w:hAnsi="Times New Roman" w:cs="Times New Roman"/>
          <w:color w:val="000000" w:themeColor="text1"/>
          <w:sz w:val="28"/>
          <w:szCs w:val="28"/>
          <w:shd w:val="clear" w:color="auto" w:fill="FFFFE2"/>
        </w:rPr>
        <w:t>.</w:t>
      </w:r>
    </w:p>
    <w:p w:rsidR="001E21FE" w:rsidRPr="00D0012B" w:rsidRDefault="001E21FE" w:rsidP="0083472A">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E2"/>
        </w:rPr>
      </w:pPr>
      <w:r w:rsidRPr="00D0012B">
        <w:rPr>
          <w:rFonts w:ascii="Times New Roman" w:hAnsi="Times New Roman" w:cs="Times New Roman"/>
          <w:color w:val="000000" w:themeColor="text1"/>
          <w:sz w:val="28"/>
          <w:szCs w:val="28"/>
        </w:rPr>
        <w:t xml:space="preserve">У разі встановлення відповідно до законодавства у кваліфікаційній роботі здобувача ступеня доктора філософії фактів академічного плагіату, фабрикації, фальсифікації та/або порушення встановленої законодавством процедури захисту дисертації рішення разової спеціалізованої вченої ради про присудження ступеня доктора філософії скасовується Університетом, </w:t>
      </w:r>
      <w:r w:rsidRPr="0083472A">
        <w:rPr>
          <w:rFonts w:ascii="Times New Roman" w:hAnsi="Times New Roman" w:cs="Times New Roman"/>
          <w:color w:val="000000" w:themeColor="text1"/>
          <w:sz w:val="28"/>
          <w:szCs w:val="28"/>
        </w:rPr>
        <w:t>незалежно від строку, що минув після присудження разовою радою ступеня доктора філософії</w:t>
      </w:r>
      <w:r w:rsidR="0083472A" w:rsidRPr="0083472A">
        <w:rPr>
          <w:rFonts w:ascii="Times New Roman" w:hAnsi="Times New Roman" w:cs="Times New Roman"/>
          <w:color w:val="000000" w:themeColor="text1"/>
          <w:sz w:val="28"/>
          <w:szCs w:val="28"/>
        </w:rPr>
        <w:t>,</w:t>
      </w:r>
      <w:r w:rsidRPr="0083472A">
        <w:rPr>
          <w:rFonts w:ascii="Times New Roman" w:hAnsi="Times New Roman" w:cs="Times New Roman"/>
          <w:color w:val="000000" w:themeColor="text1"/>
          <w:sz w:val="28"/>
          <w:szCs w:val="28"/>
        </w:rPr>
        <w:t xml:space="preserve"> </w:t>
      </w:r>
      <w:r w:rsidRPr="00D0012B">
        <w:rPr>
          <w:rFonts w:ascii="Times New Roman" w:hAnsi="Times New Roman" w:cs="Times New Roman"/>
          <w:color w:val="000000" w:themeColor="text1"/>
          <w:sz w:val="28"/>
          <w:szCs w:val="28"/>
        </w:rPr>
        <w:t>або Національним агентством із забезпечення якості вищої освіти у порядку, встановленому Кабінетом Міністрів України.</w:t>
      </w:r>
    </w:p>
    <w:p w:rsidR="00993DB2" w:rsidRPr="00D0012B" w:rsidRDefault="00D0012B" w:rsidP="0083472A">
      <w:pPr>
        <w:pStyle w:val="rvps2"/>
        <w:shd w:val="clear" w:color="auto" w:fill="FFFFFF" w:themeFill="background1"/>
        <w:spacing w:before="0" w:beforeAutospacing="0" w:after="150" w:afterAutospacing="0"/>
        <w:ind w:firstLine="567"/>
        <w:jc w:val="both"/>
        <w:rPr>
          <w:color w:val="000000" w:themeColor="text1"/>
          <w:sz w:val="28"/>
          <w:szCs w:val="28"/>
        </w:rPr>
      </w:pPr>
      <w:bookmarkStart w:id="5" w:name="n180"/>
      <w:bookmarkEnd w:id="5"/>
      <w:r w:rsidRPr="00D0012B">
        <w:rPr>
          <w:color w:val="000000" w:themeColor="text1"/>
          <w:sz w:val="28"/>
          <w:szCs w:val="28"/>
          <w:lang w:val="uk-UA"/>
        </w:rPr>
        <w:t>5.15</w:t>
      </w:r>
      <w:r w:rsidR="00B4337B" w:rsidRPr="00D0012B">
        <w:rPr>
          <w:color w:val="000000" w:themeColor="text1"/>
          <w:sz w:val="28"/>
          <w:szCs w:val="28"/>
          <w:lang w:val="uk-UA"/>
        </w:rPr>
        <w:t xml:space="preserve">. </w:t>
      </w:r>
      <w:r w:rsidR="00993DB2" w:rsidRPr="00D0012B">
        <w:rPr>
          <w:color w:val="000000" w:themeColor="text1"/>
          <w:sz w:val="28"/>
          <w:szCs w:val="28"/>
        </w:rPr>
        <w:t>У разі скасування рішення разової ради у зв’язку з порушенням встановленої цим Порядком процедури захисту дисертації здобувач має право на подання дисертації за тією ж темою до захисту повторно.</w:t>
      </w:r>
    </w:p>
    <w:p w:rsidR="00993DB2" w:rsidRDefault="00993DB2" w:rsidP="0083472A">
      <w:pPr>
        <w:pStyle w:val="rvps2"/>
        <w:shd w:val="clear" w:color="auto" w:fill="FFFFFF" w:themeFill="background1"/>
        <w:spacing w:before="0" w:beforeAutospacing="0" w:after="150" w:afterAutospacing="0"/>
        <w:ind w:firstLine="567"/>
        <w:jc w:val="both"/>
        <w:rPr>
          <w:color w:val="000000" w:themeColor="text1"/>
          <w:sz w:val="28"/>
          <w:szCs w:val="28"/>
        </w:rPr>
      </w:pPr>
      <w:bookmarkStart w:id="6" w:name="n201"/>
      <w:bookmarkEnd w:id="6"/>
      <w:r w:rsidRPr="00D0012B">
        <w:rPr>
          <w:color w:val="000000" w:themeColor="text1"/>
          <w:sz w:val="28"/>
          <w:szCs w:val="28"/>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rsidR="00DE4FAF" w:rsidRDefault="00DE4FAF" w:rsidP="0083472A">
      <w:pPr>
        <w:pStyle w:val="rvps2"/>
        <w:shd w:val="clear" w:color="auto" w:fill="FFFFFF" w:themeFill="background1"/>
        <w:spacing w:before="0" w:beforeAutospacing="0" w:after="150" w:afterAutospacing="0"/>
        <w:ind w:firstLine="567"/>
        <w:jc w:val="both"/>
        <w:rPr>
          <w:color w:val="000000" w:themeColor="text1"/>
          <w:sz w:val="28"/>
          <w:szCs w:val="28"/>
        </w:rPr>
      </w:pPr>
    </w:p>
    <w:p w:rsidR="00DE4FAF" w:rsidRPr="00D0012B" w:rsidRDefault="00DE4FAF" w:rsidP="0083472A">
      <w:pPr>
        <w:pStyle w:val="rvps2"/>
        <w:shd w:val="clear" w:color="auto" w:fill="FFFFFF" w:themeFill="background1"/>
        <w:spacing w:before="0" w:beforeAutospacing="0" w:after="150" w:afterAutospacing="0"/>
        <w:ind w:firstLine="567"/>
        <w:jc w:val="both"/>
        <w:rPr>
          <w:color w:val="000000" w:themeColor="text1"/>
          <w:sz w:val="28"/>
          <w:szCs w:val="28"/>
        </w:rPr>
      </w:pPr>
    </w:p>
    <w:p w:rsidR="00FD766C" w:rsidRPr="00D0012B" w:rsidRDefault="00FD766C" w:rsidP="007953B9">
      <w:pPr>
        <w:pStyle w:val="11"/>
        <w:numPr>
          <w:ilvl w:val="0"/>
          <w:numId w:val="42"/>
        </w:numPr>
        <w:shd w:val="clear" w:color="auto" w:fill="FFFFFF"/>
        <w:spacing w:before="240" w:after="120" w:line="240" w:lineRule="auto"/>
        <w:jc w:val="center"/>
        <w:rPr>
          <w:rFonts w:ascii="Times New Roman" w:hAnsi="Times New Roman" w:cs="Times New Roman"/>
          <w:b/>
          <w:bCs/>
          <w:color w:val="000000" w:themeColor="text1"/>
          <w:lang w:eastAsia="uk-UA"/>
        </w:rPr>
      </w:pPr>
      <w:r w:rsidRPr="00D0012B">
        <w:rPr>
          <w:rFonts w:ascii="Times New Roman" w:hAnsi="Times New Roman" w:cs="Times New Roman"/>
          <w:b/>
          <w:bCs/>
          <w:color w:val="000000" w:themeColor="text1"/>
          <w:lang w:eastAsia="uk-UA"/>
        </w:rPr>
        <w:t>ПРАВА ТА ОБОВʼЯЗКИ АСПІРАНТІВ</w:t>
      </w:r>
    </w:p>
    <w:p w:rsidR="002500EF" w:rsidRPr="00D0012B" w:rsidRDefault="002500EF" w:rsidP="002500EF">
      <w:pPr>
        <w:pStyle w:val="11"/>
        <w:shd w:val="clear" w:color="auto" w:fill="FFFFFF"/>
        <w:spacing w:after="0" w:line="240" w:lineRule="auto"/>
        <w:ind w:left="0"/>
        <w:rPr>
          <w:rFonts w:ascii="Times New Roman" w:hAnsi="Times New Roman" w:cs="Times New Roman"/>
          <w:b/>
          <w:bCs/>
          <w:color w:val="000000" w:themeColor="text1"/>
          <w:lang w:eastAsia="uk-UA"/>
        </w:rPr>
      </w:pPr>
    </w:p>
    <w:p w:rsidR="00FD766C" w:rsidRPr="00D0012B" w:rsidRDefault="002500EF"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lang w:eastAsia="uk-UA"/>
        </w:rPr>
        <w:t>6</w:t>
      </w:r>
      <w:r w:rsidR="00FD766C" w:rsidRPr="00D0012B">
        <w:rPr>
          <w:rFonts w:ascii="Times New Roman" w:hAnsi="Times New Roman" w:cs="Times New Roman"/>
          <w:color w:val="000000" w:themeColor="text1"/>
          <w:sz w:val="28"/>
          <w:szCs w:val="28"/>
          <w:lang w:eastAsia="uk-UA"/>
        </w:rPr>
        <w:t>.1. </w:t>
      </w:r>
      <w:r w:rsidR="00FD766C" w:rsidRPr="00D0012B">
        <w:rPr>
          <w:rFonts w:ascii="Times New Roman" w:hAnsi="Times New Roman" w:cs="Times New Roman"/>
          <w:color w:val="000000" w:themeColor="text1"/>
          <w:sz w:val="28"/>
          <w:szCs w:val="28"/>
          <w:lang w:val="ru-RU" w:eastAsia="uk-UA"/>
        </w:rPr>
        <w:t xml:space="preserve">Університет </w:t>
      </w:r>
      <w:r w:rsidR="00FD766C" w:rsidRPr="00D0012B">
        <w:rPr>
          <w:rFonts w:ascii="Times New Roman" w:hAnsi="Times New Roman" w:cs="Times New Roman"/>
          <w:color w:val="000000" w:themeColor="text1"/>
          <w:sz w:val="28"/>
          <w:szCs w:val="28"/>
        </w:rPr>
        <w:t xml:space="preserve">бере на себе зобов’язання забезпечити за участі призначеного наукового керівника(ів) якісну підготовку здобувача освітнього ступеня доктора філософії відповідно до освітньо-наукової програми та індивідуального плану роботи. </w:t>
      </w:r>
    </w:p>
    <w:p w:rsidR="00FD766C" w:rsidRPr="00D0012B" w:rsidRDefault="002500EF" w:rsidP="002500EF">
      <w:pPr>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rPr>
        <w:lastRenderedPageBreak/>
        <w:t>6</w:t>
      </w:r>
      <w:r w:rsidR="00FD766C" w:rsidRPr="00D0012B">
        <w:rPr>
          <w:rFonts w:ascii="Times New Roman" w:hAnsi="Times New Roman" w:cs="Times New Roman"/>
          <w:color w:val="000000" w:themeColor="text1"/>
          <w:sz w:val="28"/>
          <w:szCs w:val="28"/>
        </w:rPr>
        <w:t xml:space="preserve">.2. </w:t>
      </w:r>
      <w:r w:rsidR="00FD766C" w:rsidRPr="00D0012B">
        <w:rPr>
          <w:rFonts w:ascii="Times New Roman" w:hAnsi="Times New Roman" w:cs="Times New Roman"/>
          <w:color w:val="000000" w:themeColor="text1"/>
          <w:sz w:val="28"/>
          <w:szCs w:val="28"/>
          <w:lang w:eastAsia="uk-UA"/>
        </w:rPr>
        <w:t>Аспіранти користуються</w:t>
      </w:r>
      <w:r w:rsidR="00FD766C" w:rsidRPr="00D0012B">
        <w:rPr>
          <w:rFonts w:ascii="Times New Roman" w:hAnsi="Times New Roman" w:cs="Times New Roman"/>
          <w:color w:val="000000" w:themeColor="text1"/>
          <w:sz w:val="28"/>
          <w:szCs w:val="28"/>
          <w:lang w:val="ru-RU" w:eastAsia="uk-UA"/>
        </w:rPr>
        <w:t xml:space="preserve"> усіма</w:t>
      </w:r>
      <w:r w:rsidR="00FD766C" w:rsidRPr="00D0012B">
        <w:rPr>
          <w:rFonts w:ascii="Times New Roman" w:hAnsi="Times New Roman" w:cs="Times New Roman"/>
          <w:color w:val="000000" w:themeColor="text1"/>
          <w:sz w:val="28"/>
          <w:szCs w:val="28"/>
          <w:lang w:eastAsia="uk-UA"/>
        </w:rPr>
        <w:t xml:space="preserve"> правами здобувачів вищої освіти, визначеними Законом України “Про вищу освіту”. </w:t>
      </w:r>
    </w:p>
    <w:p w:rsidR="00FD766C" w:rsidRPr="00D0012B" w:rsidRDefault="00FD766C" w:rsidP="002500EF">
      <w:pPr>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З метою належного проведення наукових досліджень аспіранти мають право на:</w:t>
      </w:r>
    </w:p>
    <w:p w:rsidR="00FD766C" w:rsidRPr="00D0012B" w:rsidRDefault="00FD766C" w:rsidP="002500EF">
      <w:pPr>
        <w:pStyle w:val="a9"/>
        <w:numPr>
          <w:ilvl w:val="0"/>
          <w:numId w:val="15"/>
        </w:numPr>
        <w:shd w:val="clear" w:color="auto" w:fill="FFFFFF"/>
        <w:spacing w:after="0" w:line="240" w:lineRule="auto"/>
        <w:ind w:left="0" w:firstLine="567"/>
        <w:jc w:val="both"/>
        <w:rPr>
          <w:rFonts w:ascii="Times New Roman" w:hAnsi="Times New Roman"/>
          <w:color w:val="000000" w:themeColor="text1"/>
          <w:sz w:val="28"/>
          <w:szCs w:val="28"/>
          <w:lang w:val="uk-UA" w:eastAsia="ru-RU"/>
        </w:rPr>
      </w:pPr>
      <w:r w:rsidRPr="00D0012B">
        <w:rPr>
          <w:rFonts w:ascii="Times New Roman" w:hAnsi="Times New Roman"/>
          <w:color w:val="000000" w:themeColor="text1"/>
          <w:sz w:val="28"/>
          <w:szCs w:val="28"/>
          <w:lang w:val="uk-UA" w:eastAsia="ru-RU"/>
        </w:rPr>
        <w:t xml:space="preserve">отримання методичного і змістовного наукового консультування щодо власного дослідження від наукового керівника, на чіткий розподіл обов'язків між науковими керівниками у разі призначення </w:t>
      </w:r>
      <w:r w:rsidR="007953B9">
        <w:rPr>
          <w:rFonts w:ascii="Times New Roman" w:hAnsi="Times New Roman"/>
          <w:color w:val="000000" w:themeColor="text1"/>
          <w:sz w:val="28"/>
          <w:szCs w:val="28"/>
          <w:lang w:val="uk-UA" w:eastAsia="ru-RU"/>
        </w:rPr>
        <w:t>В</w:t>
      </w:r>
      <w:r w:rsidRPr="00D0012B">
        <w:rPr>
          <w:rFonts w:ascii="Times New Roman" w:hAnsi="Times New Roman"/>
          <w:color w:val="000000" w:themeColor="text1"/>
          <w:sz w:val="28"/>
          <w:szCs w:val="28"/>
          <w:lang w:val="uk-UA" w:eastAsia="ru-RU"/>
        </w:rPr>
        <w:t>ченою радою</w:t>
      </w:r>
      <w:r w:rsidR="007953B9">
        <w:rPr>
          <w:rFonts w:ascii="Times New Roman" w:hAnsi="Times New Roman"/>
          <w:color w:val="000000" w:themeColor="text1"/>
          <w:sz w:val="28"/>
          <w:szCs w:val="28"/>
          <w:lang w:val="uk-UA" w:eastAsia="ru-RU"/>
        </w:rPr>
        <w:t xml:space="preserve"> університету</w:t>
      </w:r>
      <w:r w:rsidRPr="00D0012B">
        <w:rPr>
          <w:rFonts w:ascii="Times New Roman" w:hAnsi="Times New Roman"/>
          <w:color w:val="000000" w:themeColor="text1"/>
          <w:sz w:val="28"/>
          <w:szCs w:val="28"/>
          <w:lang w:eastAsia="ru-RU"/>
        </w:rPr>
        <w:t> </w:t>
      </w:r>
      <w:r w:rsidRPr="00D0012B">
        <w:rPr>
          <w:rFonts w:ascii="Times New Roman" w:hAnsi="Times New Roman"/>
          <w:color w:val="000000" w:themeColor="text1"/>
          <w:sz w:val="28"/>
          <w:szCs w:val="28"/>
          <w:lang w:val="uk-UA" w:eastAsia="ru-RU"/>
        </w:rPr>
        <w:t>двох керівників;</w:t>
      </w:r>
    </w:p>
    <w:p w:rsidR="00FD766C" w:rsidRPr="00D0012B" w:rsidRDefault="00FD766C" w:rsidP="002500EF">
      <w:pPr>
        <w:pStyle w:val="a9"/>
        <w:numPr>
          <w:ilvl w:val="0"/>
          <w:numId w:val="15"/>
        </w:numPr>
        <w:shd w:val="clear" w:color="auto" w:fill="FFFFFF"/>
        <w:spacing w:after="0" w:line="240" w:lineRule="auto"/>
        <w:ind w:left="0" w:firstLine="567"/>
        <w:jc w:val="both"/>
        <w:rPr>
          <w:rFonts w:ascii="Times New Roman" w:hAnsi="Times New Roman"/>
          <w:color w:val="000000" w:themeColor="text1"/>
          <w:sz w:val="28"/>
          <w:szCs w:val="28"/>
          <w:lang w:eastAsia="ru-RU"/>
        </w:rPr>
      </w:pPr>
      <w:r w:rsidRPr="00D0012B">
        <w:rPr>
          <w:rFonts w:ascii="Times New Roman" w:hAnsi="Times New Roman"/>
          <w:color w:val="000000" w:themeColor="text1"/>
          <w:sz w:val="28"/>
          <w:szCs w:val="28"/>
          <w:lang w:eastAsia="ru-RU"/>
        </w:rPr>
        <w:t>безпечні та нешкідливі умови для проведення наукових досліджень, забезпечення належно обладнаним місцем для наукової роботи;</w:t>
      </w:r>
    </w:p>
    <w:p w:rsidR="00FD766C" w:rsidRPr="00D0012B" w:rsidRDefault="00FD766C" w:rsidP="002500EF">
      <w:pPr>
        <w:pStyle w:val="a9"/>
        <w:numPr>
          <w:ilvl w:val="0"/>
          <w:numId w:val="15"/>
        </w:numPr>
        <w:spacing w:after="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lang w:val="uk-UA"/>
        </w:rPr>
        <w:t>доступ до всіх видів та джерел наукової інформації, наявної в науковій бібліотеці Університету</w:t>
      </w:r>
      <w:r w:rsidRPr="00D0012B">
        <w:rPr>
          <w:rFonts w:ascii="Times New Roman" w:hAnsi="Times New Roman"/>
          <w:color w:val="000000" w:themeColor="text1"/>
          <w:sz w:val="28"/>
          <w:szCs w:val="28"/>
          <w:lang w:val="uk-UA" w:eastAsia="ru-RU"/>
        </w:rPr>
        <w:t>, бібліотеках і державних архівах України</w:t>
      </w:r>
      <w:r w:rsidRPr="00D0012B">
        <w:rPr>
          <w:rFonts w:ascii="Times New Roman" w:hAnsi="Times New Roman"/>
          <w:color w:val="000000" w:themeColor="text1"/>
          <w:sz w:val="28"/>
          <w:szCs w:val="28"/>
          <w:lang w:val="uk-UA"/>
        </w:rPr>
        <w:t xml:space="preserve">. </w:t>
      </w:r>
    </w:p>
    <w:p w:rsidR="00FD766C" w:rsidRPr="00D0012B" w:rsidRDefault="00FD766C" w:rsidP="002500EF">
      <w:pPr>
        <w:pStyle w:val="a9"/>
        <w:numPr>
          <w:ilvl w:val="0"/>
          <w:numId w:val="15"/>
        </w:numPr>
        <w:spacing w:after="0" w:line="240" w:lineRule="auto"/>
        <w:ind w:left="0" w:firstLine="567"/>
        <w:jc w:val="both"/>
        <w:rPr>
          <w:rFonts w:ascii="Times New Roman" w:hAnsi="Times New Roman"/>
          <w:color w:val="000000" w:themeColor="text1"/>
          <w:sz w:val="28"/>
          <w:szCs w:val="28"/>
          <w:lang w:val="uk-UA"/>
        </w:rPr>
      </w:pPr>
      <w:r w:rsidRPr="00D0012B">
        <w:rPr>
          <w:rFonts w:ascii="Times New Roman" w:hAnsi="Times New Roman"/>
          <w:color w:val="000000" w:themeColor="text1"/>
          <w:sz w:val="28"/>
          <w:szCs w:val="28"/>
        </w:rPr>
        <w:t xml:space="preserve"> </w:t>
      </w:r>
      <w:r w:rsidRPr="00D0012B">
        <w:rPr>
          <w:rFonts w:ascii="Times New Roman" w:hAnsi="Times New Roman"/>
          <w:color w:val="000000" w:themeColor="text1"/>
          <w:sz w:val="28"/>
          <w:szCs w:val="28"/>
          <w:lang w:eastAsia="ru-RU"/>
        </w:rPr>
        <w:t>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N 579 (Офіційний вісник України, 2015 р., N 66, ст. 2183);</w:t>
      </w:r>
      <w:r w:rsidRPr="00D0012B">
        <w:rPr>
          <w:rFonts w:ascii="Times New Roman" w:hAnsi="Times New Roman"/>
          <w:color w:val="000000" w:themeColor="text1"/>
          <w:sz w:val="28"/>
          <w:szCs w:val="28"/>
          <w:lang w:val="uk-UA"/>
        </w:rPr>
        <w:t xml:space="preserve"> Основні аспекти такої діяльності здобувачів вищої освіти в Університеті відображені в «</w:t>
      </w:r>
      <w:r w:rsidRPr="00D0012B">
        <w:rPr>
          <w:rFonts w:ascii="Times New Roman" w:hAnsi="Times New Roman"/>
          <w:color w:val="000000" w:themeColor="text1"/>
          <w:sz w:val="28"/>
          <w:szCs w:val="28"/>
        </w:rPr>
        <w:t>Положенні про порядок реалізації права на академічну мобільність учасників освітнього процесу Одеського національного університету імені І.І. Мечникова</w:t>
      </w:r>
      <w:r w:rsidRPr="00D0012B">
        <w:rPr>
          <w:rFonts w:ascii="Times New Roman" w:hAnsi="Times New Roman"/>
          <w:color w:val="000000" w:themeColor="text1"/>
          <w:sz w:val="28"/>
          <w:szCs w:val="28"/>
          <w:lang w:val="uk-UA"/>
        </w:rPr>
        <w:t>»</w:t>
      </w:r>
      <w:r w:rsidRPr="00D0012B">
        <w:rPr>
          <w:rFonts w:ascii="Times New Roman" w:hAnsi="Times New Roman"/>
          <w:color w:val="000000" w:themeColor="text1"/>
          <w:sz w:val="28"/>
          <w:szCs w:val="28"/>
        </w:rPr>
        <w:t xml:space="preserve"> [</w:t>
      </w:r>
      <w:hyperlink r:id="rId27" w:history="1">
        <w:r w:rsidRPr="00D0012B">
          <w:rPr>
            <w:rStyle w:val="aa"/>
            <w:rFonts w:ascii="Times New Roman" w:hAnsi="Times New Roman"/>
            <w:color w:val="000000" w:themeColor="text1"/>
            <w:sz w:val="28"/>
            <w:szCs w:val="28"/>
          </w:rPr>
          <w:t>http://onu.edu.ua/uk/geninfo/official-documents</w:t>
        </w:r>
      </w:hyperlink>
      <w:r w:rsidRPr="00D0012B">
        <w:rPr>
          <w:rFonts w:ascii="Times New Roman" w:hAnsi="Times New Roman"/>
          <w:color w:val="000000" w:themeColor="text1"/>
          <w:sz w:val="28"/>
          <w:szCs w:val="28"/>
        </w:rPr>
        <w:t>].</w:t>
      </w:r>
    </w:p>
    <w:p w:rsidR="00FD766C" w:rsidRPr="00D0012B" w:rsidRDefault="00FD766C" w:rsidP="002500EF">
      <w:pPr>
        <w:pStyle w:val="a9"/>
        <w:numPr>
          <w:ilvl w:val="0"/>
          <w:numId w:val="15"/>
        </w:numPr>
        <w:spacing w:after="0" w:line="240" w:lineRule="auto"/>
        <w:ind w:left="0" w:firstLine="567"/>
        <w:jc w:val="both"/>
        <w:rPr>
          <w:rFonts w:ascii="Times New Roman" w:hAnsi="Times New Roman"/>
          <w:color w:val="000000" w:themeColor="text1"/>
          <w:sz w:val="28"/>
          <w:szCs w:val="28"/>
          <w:lang w:eastAsia="uk-UA"/>
        </w:rPr>
      </w:pPr>
      <w:r w:rsidRPr="00D0012B">
        <w:rPr>
          <w:rFonts w:ascii="Times New Roman" w:hAnsi="Times New Roman"/>
          <w:color w:val="000000" w:themeColor="text1"/>
          <w:sz w:val="28"/>
          <w:szCs w:val="28"/>
          <w:lang w:eastAsia="ru-RU"/>
        </w:rPr>
        <w:t>академічну та соціальну відпустку відповідно до законодавства</w:t>
      </w:r>
      <w:r w:rsidRPr="00D0012B">
        <w:rPr>
          <w:rFonts w:ascii="Times New Roman" w:hAnsi="Times New Roman"/>
          <w:color w:val="000000" w:themeColor="text1"/>
          <w:sz w:val="28"/>
          <w:szCs w:val="28"/>
          <w:lang w:val="uk-UA" w:eastAsia="uk-UA"/>
        </w:rPr>
        <w:t>;</w:t>
      </w:r>
    </w:p>
    <w:p w:rsidR="00FD766C" w:rsidRPr="00D0012B" w:rsidRDefault="00FD766C"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трудову діяльність у позанавчальний час відповідно до законодавства;</w:t>
      </w:r>
    </w:p>
    <w:p w:rsidR="00FD766C" w:rsidRPr="00D0012B" w:rsidRDefault="00FD766C"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lang w:eastAsia="ru-RU"/>
        </w:rPr>
        <w:t>- о</w:t>
      </w:r>
      <w:r w:rsidRPr="00D0012B">
        <w:rPr>
          <w:rFonts w:ascii="Times New Roman" w:hAnsi="Times New Roman" w:cs="Times New Roman"/>
          <w:color w:val="000000" w:themeColor="text1"/>
          <w:sz w:val="28"/>
          <w:szCs w:val="28"/>
        </w:rPr>
        <w:t>тримання стипендії відповідно до законодавства;</w:t>
      </w:r>
    </w:p>
    <w:p w:rsidR="00FD766C" w:rsidRPr="00D0012B" w:rsidRDefault="00FD766C"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rPr>
        <w:t>- участь у конкурсах на отримання грантової підтримки</w:t>
      </w:r>
      <w:r w:rsidRPr="00D0012B">
        <w:rPr>
          <w:rFonts w:ascii="Times New Roman" w:hAnsi="Times New Roman" w:cs="Times New Roman"/>
          <w:color w:val="000000" w:themeColor="text1"/>
          <w:sz w:val="28"/>
          <w:szCs w:val="28"/>
          <w:lang w:eastAsia="uk-UA"/>
        </w:rPr>
        <w:t xml:space="preserve"> наукових досліджень та стипендій;</w:t>
      </w:r>
    </w:p>
    <w:p w:rsidR="00FD766C" w:rsidRPr="00D0012B" w:rsidRDefault="00FD766C"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вибір навчальних дисциплін у межах, передбачених відповідною освітньо-науковою програмою та робочим  навчальним  планом, в обсязі, що становить не менш як 25 відсотків від загальної кількості кредитів ЄКТС;</w:t>
      </w:r>
    </w:p>
    <w:p w:rsidR="00FD766C" w:rsidRPr="00D0012B" w:rsidRDefault="00FD766C"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внесення змін в свій індивідуальний навчальний план за погодженням із своїм науковим керівником у встановленому в Університеті порядку; </w:t>
      </w:r>
    </w:p>
    <w:p w:rsidR="00FD766C" w:rsidRPr="00D0012B" w:rsidRDefault="00FD766C" w:rsidP="00351EC8">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 участь у діяльності органів громадськог</w:t>
      </w:r>
      <w:r w:rsidR="00351EC8" w:rsidRPr="00D0012B">
        <w:rPr>
          <w:rFonts w:ascii="Times New Roman" w:hAnsi="Times New Roman" w:cs="Times New Roman"/>
          <w:color w:val="000000" w:themeColor="text1"/>
          <w:sz w:val="28"/>
          <w:szCs w:val="28"/>
        </w:rPr>
        <w:t>о самоврядування Університету.</w:t>
      </w:r>
    </w:p>
    <w:p w:rsidR="00FD766C" w:rsidRPr="00D0012B" w:rsidRDefault="002500EF"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6</w:t>
      </w:r>
      <w:r w:rsidR="00FD766C" w:rsidRPr="00D0012B">
        <w:rPr>
          <w:rFonts w:ascii="Times New Roman" w:hAnsi="Times New Roman" w:cs="Times New Roman"/>
          <w:color w:val="000000" w:themeColor="text1"/>
          <w:sz w:val="28"/>
          <w:szCs w:val="28"/>
          <w:lang w:eastAsia="uk-UA"/>
        </w:rPr>
        <w:t>.3. Аспіранти зобов’язані виконувати всі обов’язки здобувачів вищої освіти, визначені Законом України “Про вищу освіту”.</w:t>
      </w:r>
    </w:p>
    <w:p w:rsidR="00FD766C" w:rsidRPr="00D0012B" w:rsidRDefault="00FD766C"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 xml:space="preserve"> З метою забезпечення належного проведення наукових досліджень аспіранти також зобов’язані:</w:t>
      </w:r>
    </w:p>
    <w:p w:rsidR="00FD766C" w:rsidRPr="00D0012B" w:rsidRDefault="00FD766C" w:rsidP="00ED0D60">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 дотримуватися вимог законодавства, </w:t>
      </w:r>
      <w:r w:rsidR="00351EC8" w:rsidRPr="00D0012B">
        <w:rPr>
          <w:rFonts w:ascii="Times New Roman" w:hAnsi="Times New Roman" w:cs="Times New Roman"/>
          <w:color w:val="000000" w:themeColor="text1"/>
          <w:sz w:val="28"/>
          <w:szCs w:val="28"/>
          <w:shd w:val="clear" w:color="auto" w:fill="FFFFFF" w:themeFill="background1"/>
        </w:rPr>
        <w:t xml:space="preserve">морально-етичних норм та принципів академічної доброчесності, </w:t>
      </w:r>
      <w:r w:rsidRPr="00D0012B">
        <w:rPr>
          <w:rFonts w:ascii="Times New Roman" w:hAnsi="Times New Roman" w:cs="Times New Roman"/>
          <w:color w:val="000000" w:themeColor="text1"/>
          <w:sz w:val="28"/>
          <w:szCs w:val="28"/>
        </w:rPr>
        <w:t>статуту та правил внутрішнього розпорядку Університету;</w:t>
      </w:r>
    </w:p>
    <w:p w:rsidR="00FD766C" w:rsidRPr="00D0012B" w:rsidRDefault="00FD766C" w:rsidP="00ED0D60">
      <w:pPr>
        <w:shd w:val="clear" w:color="auto" w:fill="FFFFFF" w:themeFill="background1"/>
        <w:spacing w:after="0" w:line="240" w:lineRule="auto"/>
        <w:ind w:firstLine="567"/>
        <w:jc w:val="both"/>
        <w:rPr>
          <w:rFonts w:ascii="Times New Roman" w:hAnsi="Times New Roman" w:cs="Times New Roman"/>
          <w:color w:val="000000" w:themeColor="text1"/>
          <w:sz w:val="28"/>
          <w:szCs w:val="28"/>
          <w:u w:val="single"/>
          <w:lang w:eastAsia="ru-RU"/>
        </w:rPr>
      </w:pPr>
      <w:r w:rsidRPr="00D0012B">
        <w:rPr>
          <w:rFonts w:ascii="Times New Roman" w:hAnsi="Times New Roman" w:cs="Times New Roman"/>
          <w:color w:val="000000" w:themeColor="text1"/>
          <w:sz w:val="28"/>
          <w:szCs w:val="28"/>
          <w:lang w:eastAsia="ru-RU"/>
        </w:rPr>
        <w:t xml:space="preserve">- </w:t>
      </w:r>
      <w:r w:rsidRPr="00D0012B">
        <w:rPr>
          <w:rFonts w:ascii="Times New Roman" w:hAnsi="Times New Roman" w:cs="Times New Roman"/>
          <w:color w:val="000000" w:themeColor="text1"/>
          <w:sz w:val="28"/>
          <w:szCs w:val="28"/>
        </w:rPr>
        <w:t xml:space="preserve"> виконувати вимоги з охорони праці, техніки безпеки; </w:t>
      </w:r>
    </w:p>
    <w:p w:rsidR="00FD766C" w:rsidRPr="00D0012B" w:rsidRDefault="00FD766C" w:rsidP="00ED0D60">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проводити наукові дослідження за обраною темою дисертації та виконувати вимоги навчального плану відповідно до затвердженого Вченою радою факультету індивідуального плану роботи</w:t>
      </w:r>
      <w:r w:rsidRPr="00D0012B">
        <w:rPr>
          <w:rFonts w:ascii="Times New Roman" w:hAnsi="Times New Roman" w:cs="Times New Roman"/>
          <w:color w:val="000000" w:themeColor="text1"/>
          <w:sz w:val="28"/>
          <w:szCs w:val="28"/>
          <w:shd w:val="clear" w:color="auto" w:fill="FFFFFF" w:themeFill="background1"/>
        </w:rPr>
        <w:t>;</w:t>
      </w:r>
      <w:r w:rsidR="00CF7473" w:rsidRPr="00D0012B">
        <w:rPr>
          <w:rFonts w:ascii="Times New Roman" w:hAnsi="Times New Roman" w:cs="Times New Roman"/>
          <w:color w:val="000000" w:themeColor="text1"/>
          <w:sz w:val="28"/>
          <w:szCs w:val="28"/>
          <w:shd w:val="clear" w:color="auto" w:fill="FFFFFF" w:themeFill="background1"/>
        </w:rPr>
        <w:t xml:space="preserve"> виконувати індивідуальний навчальний план;</w:t>
      </w:r>
    </w:p>
    <w:p w:rsidR="00FD766C" w:rsidRPr="00D0012B" w:rsidRDefault="00FD766C" w:rsidP="002500EF">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своєчасно готувати та публікувати результати наукових досліджень на </w:t>
      </w:r>
      <w:r w:rsidRPr="00D0012B">
        <w:rPr>
          <w:rFonts w:ascii="Times New Roman" w:hAnsi="Times New Roman" w:cs="Times New Roman"/>
          <w:color w:val="000000" w:themeColor="text1"/>
          <w:sz w:val="28"/>
          <w:szCs w:val="28"/>
        </w:rPr>
        <w:lastRenderedPageBreak/>
        <w:t xml:space="preserve">рівні вимог законодавства. Розміщувати опубліковані роботи в репозитарії університету;  </w:t>
      </w:r>
    </w:p>
    <w:p w:rsidR="00351EC8" w:rsidRPr="00D0012B" w:rsidRDefault="00FD766C" w:rsidP="00CF747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w:t>
      </w:r>
      <w:r w:rsidR="00351EC8" w:rsidRPr="00D0012B">
        <w:rPr>
          <w:rFonts w:ascii="Times New Roman" w:hAnsi="Times New Roman" w:cs="Times New Roman"/>
          <w:color w:val="000000" w:themeColor="text1"/>
          <w:sz w:val="28"/>
          <w:szCs w:val="28"/>
          <w:shd w:val="clear" w:color="auto" w:fill="FFFFFF" w:themeFill="background1"/>
        </w:rPr>
        <w:t>виконувати індивідуальний план наукової роботи та двічі на рік звітувати про хід його виконання на засіданні кафедри;</w:t>
      </w:r>
      <w:r w:rsidR="00351EC8" w:rsidRPr="00D0012B">
        <w:rPr>
          <w:rFonts w:ascii="Times New Roman" w:hAnsi="Times New Roman" w:cs="Times New Roman"/>
          <w:color w:val="000000" w:themeColor="text1"/>
          <w:sz w:val="28"/>
          <w:szCs w:val="28"/>
        </w:rPr>
        <w:t xml:space="preserve"> щорічно </w:t>
      </w:r>
      <w:r w:rsidRPr="00D0012B">
        <w:rPr>
          <w:rFonts w:ascii="Times New Roman" w:hAnsi="Times New Roman" w:cs="Times New Roman"/>
          <w:color w:val="000000" w:themeColor="text1"/>
          <w:sz w:val="28"/>
          <w:szCs w:val="28"/>
        </w:rPr>
        <w:t>звітувати про хід виконання індивідуального плану</w:t>
      </w:r>
      <w:r w:rsidR="00AA074A" w:rsidRPr="00D0012B">
        <w:rPr>
          <w:rFonts w:ascii="Times New Roman" w:hAnsi="Times New Roman" w:cs="Times New Roman"/>
          <w:color w:val="000000" w:themeColor="text1"/>
          <w:sz w:val="28"/>
          <w:szCs w:val="28"/>
        </w:rPr>
        <w:t xml:space="preserve"> </w:t>
      </w:r>
      <w:r w:rsidR="00351EC8" w:rsidRPr="00D0012B">
        <w:rPr>
          <w:rFonts w:ascii="Times New Roman" w:hAnsi="Times New Roman" w:cs="Times New Roman"/>
          <w:color w:val="000000" w:themeColor="text1"/>
          <w:sz w:val="28"/>
          <w:szCs w:val="28"/>
        </w:rPr>
        <w:t xml:space="preserve">навчальної та </w:t>
      </w:r>
      <w:r w:rsidR="00AA074A" w:rsidRPr="00D0012B">
        <w:rPr>
          <w:rFonts w:ascii="Times New Roman" w:hAnsi="Times New Roman" w:cs="Times New Roman"/>
          <w:color w:val="000000" w:themeColor="text1"/>
          <w:sz w:val="28"/>
          <w:szCs w:val="28"/>
        </w:rPr>
        <w:t>наукової</w:t>
      </w:r>
      <w:r w:rsidRPr="00D0012B">
        <w:rPr>
          <w:rFonts w:ascii="Times New Roman" w:hAnsi="Times New Roman" w:cs="Times New Roman"/>
          <w:color w:val="000000" w:themeColor="text1"/>
          <w:sz w:val="28"/>
          <w:szCs w:val="28"/>
        </w:rPr>
        <w:t xml:space="preserve"> роботи на засіданнях кафедри та Вченої ради факультету;</w:t>
      </w:r>
    </w:p>
    <w:p w:rsidR="00FD766C" w:rsidRPr="00D0012B" w:rsidRDefault="00FD766C" w:rsidP="00CF747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результати атестації, індивідуальний план роботи та інші необхідні документи вчасно подавати до відділу аспірантури та докторантури університету;</w:t>
      </w:r>
    </w:p>
    <w:p w:rsidR="00FD766C" w:rsidRPr="00D0012B" w:rsidRDefault="00FD766C" w:rsidP="002500EF">
      <w:pPr>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rPr>
        <w:t xml:space="preserve">- </w:t>
      </w:r>
      <w:r w:rsidRPr="00D0012B">
        <w:rPr>
          <w:rFonts w:ascii="Times New Roman" w:hAnsi="Times New Roman" w:cs="Times New Roman"/>
          <w:color w:val="000000" w:themeColor="text1"/>
          <w:sz w:val="28"/>
          <w:szCs w:val="28"/>
          <w:shd w:val="clear" w:color="auto" w:fill="FFFFFF" w:themeFill="background1"/>
        </w:rPr>
        <w:t xml:space="preserve"> </w:t>
      </w:r>
      <w:r w:rsidR="00CF7473" w:rsidRPr="00D0012B">
        <w:rPr>
          <w:rFonts w:ascii="Times New Roman" w:hAnsi="Times New Roman" w:cs="Times New Roman"/>
          <w:color w:val="000000" w:themeColor="text1"/>
          <w:sz w:val="28"/>
          <w:szCs w:val="28"/>
          <w:shd w:val="clear" w:color="auto" w:fill="FFFFFF" w:themeFill="background1"/>
        </w:rPr>
        <w:t>підготувати свої наукові досягнення у вигляді дисертації</w:t>
      </w:r>
      <w:r w:rsidR="00351EC8" w:rsidRPr="00D0012B">
        <w:rPr>
          <w:rFonts w:ascii="Times New Roman" w:hAnsi="Times New Roman" w:cs="Times New Roman"/>
          <w:color w:val="000000" w:themeColor="text1"/>
          <w:sz w:val="28"/>
          <w:szCs w:val="28"/>
          <w:shd w:val="clear" w:color="auto" w:fill="FFFFFF" w:themeFill="background1"/>
        </w:rPr>
        <w:t>.</w:t>
      </w:r>
    </w:p>
    <w:p w:rsidR="00FD766C" w:rsidRPr="00D0012B" w:rsidRDefault="002500EF"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6</w:t>
      </w:r>
      <w:r w:rsidR="00FD766C" w:rsidRPr="00D0012B">
        <w:rPr>
          <w:rFonts w:ascii="Times New Roman" w:hAnsi="Times New Roman" w:cs="Times New Roman"/>
          <w:color w:val="000000" w:themeColor="text1"/>
          <w:sz w:val="28"/>
          <w:szCs w:val="28"/>
          <w:lang w:eastAsia="uk-UA"/>
        </w:rPr>
        <w:t>.4. Покладення Університетом на аспіранта обов’язків, не пов’язаних з виконанням відповідної</w:t>
      </w:r>
      <w:r w:rsidR="00DE4FAF">
        <w:rPr>
          <w:rFonts w:ascii="Times New Roman" w:hAnsi="Times New Roman" w:cs="Times New Roman"/>
          <w:color w:val="000000" w:themeColor="text1"/>
          <w:sz w:val="28"/>
          <w:szCs w:val="28"/>
          <w:lang w:eastAsia="uk-UA"/>
        </w:rPr>
        <w:t xml:space="preserve"> ОНП</w:t>
      </w:r>
      <w:r w:rsidR="00FD766C" w:rsidRPr="00D0012B">
        <w:rPr>
          <w:rFonts w:ascii="Times New Roman" w:hAnsi="Times New Roman" w:cs="Times New Roman"/>
          <w:color w:val="000000" w:themeColor="text1"/>
          <w:sz w:val="28"/>
          <w:szCs w:val="28"/>
          <w:lang w:eastAsia="uk-UA"/>
        </w:rPr>
        <w:t>, забороняється.</w:t>
      </w:r>
    </w:p>
    <w:p w:rsidR="00FD766C" w:rsidRPr="00D0012B" w:rsidRDefault="00FD766C"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uk-UA"/>
        </w:rPr>
      </w:pPr>
    </w:p>
    <w:p w:rsidR="002500EF" w:rsidRPr="00D0012B" w:rsidRDefault="002500EF" w:rsidP="002500EF">
      <w:pPr>
        <w:pStyle w:val="a9"/>
        <w:spacing w:after="150" w:line="240" w:lineRule="auto"/>
        <w:ind w:left="360"/>
        <w:rPr>
          <w:rFonts w:ascii="Times New Roman" w:hAnsi="Times New Roman"/>
          <w:b/>
          <w:color w:val="000000" w:themeColor="text1"/>
          <w:sz w:val="28"/>
          <w:szCs w:val="28"/>
        </w:rPr>
      </w:pPr>
    </w:p>
    <w:p w:rsidR="002823D2" w:rsidRPr="00D0012B" w:rsidRDefault="00B37DB2" w:rsidP="002500EF">
      <w:pPr>
        <w:pStyle w:val="a9"/>
        <w:numPr>
          <w:ilvl w:val="0"/>
          <w:numId w:val="24"/>
        </w:numPr>
        <w:spacing w:after="150" w:line="240" w:lineRule="auto"/>
        <w:rPr>
          <w:rFonts w:ascii="Times New Roman" w:hAnsi="Times New Roman"/>
          <w:b/>
          <w:color w:val="000000" w:themeColor="text1"/>
          <w:sz w:val="28"/>
          <w:szCs w:val="28"/>
        </w:rPr>
      </w:pPr>
      <w:r w:rsidRPr="00D0012B">
        <w:rPr>
          <w:rFonts w:ascii="Times New Roman" w:hAnsi="Times New Roman"/>
          <w:b/>
          <w:color w:val="000000" w:themeColor="text1"/>
          <w:sz w:val="28"/>
          <w:szCs w:val="28"/>
        </w:rPr>
        <w:t xml:space="preserve">ВІДРАХУВАННЯ, </w:t>
      </w:r>
      <w:r w:rsidR="002823D2" w:rsidRPr="00D0012B">
        <w:rPr>
          <w:rFonts w:ascii="Times New Roman" w:hAnsi="Times New Roman"/>
          <w:b/>
          <w:color w:val="000000" w:themeColor="text1"/>
          <w:sz w:val="28"/>
          <w:szCs w:val="28"/>
        </w:rPr>
        <w:t>ПЕРЕРИВАННЯ, ПОНОВЛЕННЯ</w:t>
      </w:r>
      <w:r w:rsidRPr="00D0012B">
        <w:rPr>
          <w:rFonts w:ascii="Times New Roman" w:hAnsi="Times New Roman"/>
          <w:b/>
          <w:color w:val="000000" w:themeColor="text1"/>
          <w:sz w:val="28"/>
          <w:szCs w:val="28"/>
        </w:rPr>
        <w:t xml:space="preserve"> </w:t>
      </w:r>
      <w:r w:rsidR="002823D2" w:rsidRPr="00D0012B">
        <w:rPr>
          <w:rFonts w:ascii="Times New Roman" w:hAnsi="Times New Roman"/>
          <w:b/>
          <w:color w:val="000000" w:themeColor="text1"/>
          <w:sz w:val="28"/>
          <w:szCs w:val="28"/>
          <w:lang w:val="uk-UA"/>
        </w:rPr>
        <w:t xml:space="preserve">ТА </w:t>
      </w:r>
      <w:r w:rsidRPr="00D0012B">
        <w:rPr>
          <w:rFonts w:ascii="Times New Roman" w:hAnsi="Times New Roman"/>
          <w:b/>
          <w:color w:val="000000" w:themeColor="text1"/>
          <w:sz w:val="28"/>
          <w:szCs w:val="28"/>
        </w:rPr>
        <w:t>ПЕРЕВЕДЕННЯ</w:t>
      </w:r>
    </w:p>
    <w:p w:rsidR="002823D2" w:rsidRPr="00D0012B" w:rsidRDefault="002823D2" w:rsidP="002500EF">
      <w:pPr>
        <w:pStyle w:val="a9"/>
        <w:spacing w:after="0" w:line="240" w:lineRule="auto"/>
        <w:ind w:left="0"/>
        <w:jc w:val="both"/>
        <w:rPr>
          <w:rFonts w:ascii="Times New Roman" w:hAnsi="Times New Roman"/>
          <w:b/>
          <w:color w:val="000000" w:themeColor="text1"/>
          <w:sz w:val="28"/>
          <w:szCs w:val="28"/>
        </w:rPr>
      </w:pPr>
    </w:p>
    <w:p w:rsidR="00A172F0" w:rsidRPr="00D0012B" w:rsidRDefault="002823D2" w:rsidP="002500EF">
      <w:pPr>
        <w:pStyle w:val="a9"/>
        <w:spacing w:after="0" w:line="240" w:lineRule="auto"/>
        <w:ind w:left="0" w:firstLine="567"/>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 xml:space="preserve">7.1. </w:t>
      </w:r>
      <w:bookmarkStart w:id="7" w:name="n806"/>
      <w:bookmarkEnd w:id="7"/>
      <w:r w:rsidR="00A172F0" w:rsidRPr="00D0012B">
        <w:rPr>
          <w:rFonts w:ascii="Times New Roman" w:hAnsi="Times New Roman"/>
          <w:color w:val="000000" w:themeColor="text1"/>
          <w:sz w:val="28"/>
          <w:szCs w:val="28"/>
        </w:rPr>
        <w:t>Підставами для відрахування здобувача вищої освіти є:</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8" w:name="n807"/>
      <w:bookmarkEnd w:id="8"/>
      <w:r w:rsidRPr="00D0012B">
        <w:rPr>
          <w:rFonts w:ascii="Times New Roman" w:hAnsi="Times New Roman" w:cs="Times New Roman"/>
          <w:color w:val="000000" w:themeColor="text1"/>
          <w:sz w:val="28"/>
          <w:szCs w:val="28"/>
        </w:rPr>
        <w:t xml:space="preserve">1) завершення навчання за </w:t>
      </w:r>
      <w:r w:rsidR="002823D2" w:rsidRPr="00D0012B">
        <w:rPr>
          <w:rFonts w:ascii="Times New Roman" w:hAnsi="Times New Roman" w:cs="Times New Roman"/>
          <w:color w:val="000000" w:themeColor="text1"/>
          <w:sz w:val="28"/>
          <w:szCs w:val="28"/>
        </w:rPr>
        <w:t xml:space="preserve">відповідною освітньо-науковою </w:t>
      </w:r>
      <w:r w:rsidRPr="00D0012B">
        <w:rPr>
          <w:rFonts w:ascii="Times New Roman" w:hAnsi="Times New Roman" w:cs="Times New Roman"/>
          <w:color w:val="000000" w:themeColor="text1"/>
          <w:sz w:val="28"/>
          <w:szCs w:val="28"/>
        </w:rPr>
        <w:t xml:space="preserve"> програмою;</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9" w:name="n808"/>
      <w:bookmarkEnd w:id="9"/>
      <w:r w:rsidRPr="00D0012B">
        <w:rPr>
          <w:rFonts w:ascii="Times New Roman" w:hAnsi="Times New Roman" w:cs="Times New Roman"/>
          <w:color w:val="000000" w:themeColor="text1"/>
          <w:sz w:val="28"/>
          <w:szCs w:val="28"/>
        </w:rPr>
        <w:t>2) власне бажання;</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0" w:name="n809"/>
      <w:bookmarkEnd w:id="10"/>
      <w:r w:rsidRPr="00D0012B">
        <w:rPr>
          <w:rFonts w:ascii="Times New Roman" w:hAnsi="Times New Roman" w:cs="Times New Roman"/>
          <w:color w:val="000000" w:themeColor="text1"/>
          <w:sz w:val="28"/>
          <w:szCs w:val="28"/>
        </w:rPr>
        <w:t>3) переведення до іншого навчального закладу;</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1" w:name="n810"/>
      <w:bookmarkEnd w:id="11"/>
      <w:r w:rsidRPr="00D0012B">
        <w:rPr>
          <w:rFonts w:ascii="Times New Roman" w:hAnsi="Times New Roman" w:cs="Times New Roman"/>
          <w:color w:val="000000" w:themeColor="text1"/>
          <w:sz w:val="28"/>
          <w:szCs w:val="28"/>
        </w:rPr>
        <w:t>4) невиконання індивідуального навчального плану;</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2" w:name="n1623"/>
      <w:bookmarkStart w:id="13" w:name="n811"/>
      <w:bookmarkEnd w:id="12"/>
      <w:bookmarkEnd w:id="13"/>
      <w:r w:rsidRPr="00D0012B">
        <w:rPr>
          <w:rFonts w:ascii="Times New Roman" w:hAnsi="Times New Roman" w:cs="Times New Roman"/>
          <w:color w:val="000000" w:themeColor="text1"/>
          <w:sz w:val="28"/>
          <w:szCs w:val="28"/>
        </w:rPr>
        <w:t>5) 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4" w:name="n812"/>
      <w:bookmarkEnd w:id="14"/>
      <w:r w:rsidRPr="00D0012B">
        <w:rPr>
          <w:rFonts w:ascii="Times New Roman" w:hAnsi="Times New Roman" w:cs="Times New Roman"/>
          <w:color w:val="000000" w:themeColor="text1"/>
          <w:sz w:val="28"/>
          <w:szCs w:val="28"/>
        </w:rPr>
        <w:t>6) інші випадки, передбачені законом.</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5" w:name="n813"/>
      <w:bookmarkEnd w:id="15"/>
      <w:r w:rsidRPr="00D0012B">
        <w:rPr>
          <w:rFonts w:ascii="Times New Roman" w:hAnsi="Times New Roman" w:cs="Times New Roman"/>
          <w:color w:val="000000" w:themeColor="text1"/>
          <w:sz w:val="28"/>
          <w:szCs w:val="28"/>
        </w:rPr>
        <w:t>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w:t>
      </w:r>
    </w:p>
    <w:p w:rsidR="007D2CE4" w:rsidRPr="00D0012B" w:rsidRDefault="002823D2" w:rsidP="002500EF">
      <w:pPr>
        <w:spacing w:after="0" w:line="240" w:lineRule="auto"/>
        <w:ind w:firstLine="567"/>
        <w:jc w:val="both"/>
        <w:rPr>
          <w:rFonts w:ascii="Times New Roman" w:hAnsi="Times New Roman" w:cs="Times New Roman"/>
          <w:color w:val="000000" w:themeColor="text1"/>
          <w:sz w:val="28"/>
          <w:szCs w:val="28"/>
        </w:rPr>
      </w:pPr>
      <w:bookmarkStart w:id="16" w:name="n814"/>
      <w:bookmarkEnd w:id="16"/>
      <w:r w:rsidRPr="00D0012B">
        <w:rPr>
          <w:rFonts w:ascii="Times New Roman" w:hAnsi="Times New Roman" w:cs="Times New Roman"/>
          <w:color w:val="000000" w:themeColor="text1"/>
          <w:sz w:val="28"/>
          <w:szCs w:val="28"/>
        </w:rPr>
        <w:t>7.</w:t>
      </w:r>
      <w:r w:rsidR="00A172F0" w:rsidRPr="00D0012B">
        <w:rPr>
          <w:rFonts w:ascii="Times New Roman" w:hAnsi="Times New Roman" w:cs="Times New Roman"/>
          <w:color w:val="000000" w:themeColor="text1"/>
          <w:sz w:val="28"/>
          <w:szCs w:val="28"/>
        </w:rPr>
        <w:t xml:space="preserve">2. </w:t>
      </w:r>
      <w:r w:rsidRPr="00D0012B">
        <w:rPr>
          <w:rFonts w:ascii="Times New Roman" w:hAnsi="Times New Roman" w:cs="Times New Roman"/>
          <w:color w:val="000000" w:themeColor="text1"/>
          <w:sz w:val="28"/>
          <w:szCs w:val="28"/>
        </w:rPr>
        <w:t xml:space="preserve"> </w:t>
      </w:r>
      <w:r w:rsidR="007D2CE4" w:rsidRPr="00D0012B">
        <w:rPr>
          <w:rFonts w:ascii="Times New Roman" w:hAnsi="Times New Roman" w:cs="Times New Roman"/>
          <w:color w:val="000000" w:themeColor="text1"/>
          <w:sz w:val="28"/>
          <w:szCs w:val="28"/>
        </w:rPr>
        <w:t>Аспіранти мають право на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МОН.</w:t>
      </w:r>
    </w:p>
    <w:p w:rsidR="002823D2" w:rsidRPr="00D0012B" w:rsidRDefault="007D2CE4"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7.3. </w:t>
      </w:r>
      <w:r w:rsidR="00A172F0" w:rsidRPr="00D0012B">
        <w:rPr>
          <w:rFonts w:ascii="Times New Roman" w:hAnsi="Times New Roman" w:cs="Times New Roman"/>
          <w:color w:val="000000" w:themeColor="text1"/>
          <w:sz w:val="28"/>
          <w:szCs w:val="28"/>
        </w:rPr>
        <w:t>Здобувач вищої освіти має право на перерву у навчанні у зв’язку з обставинами, які унем</w:t>
      </w:r>
      <w:r w:rsidR="00B506BD" w:rsidRPr="00D0012B">
        <w:rPr>
          <w:rFonts w:ascii="Times New Roman" w:hAnsi="Times New Roman" w:cs="Times New Roman"/>
          <w:color w:val="000000" w:themeColor="text1"/>
          <w:sz w:val="28"/>
          <w:szCs w:val="28"/>
        </w:rPr>
        <w:t xml:space="preserve">ожливлюють виконання освітньої </w:t>
      </w:r>
      <w:r w:rsidR="00A172F0" w:rsidRPr="00D0012B">
        <w:rPr>
          <w:rFonts w:ascii="Times New Roman" w:hAnsi="Times New Roman" w:cs="Times New Roman"/>
          <w:color w:val="000000" w:themeColor="text1"/>
          <w:sz w:val="28"/>
          <w:szCs w:val="28"/>
        </w:rPr>
        <w:t xml:space="preserve">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w:t>
      </w:r>
    </w:p>
    <w:p w:rsidR="00A172F0" w:rsidRPr="00D0012B" w:rsidRDefault="00A172F0" w:rsidP="002500EF">
      <w:pPr>
        <w:pStyle w:val="a9"/>
        <w:spacing w:after="0" w:line="240" w:lineRule="auto"/>
        <w:ind w:left="0" w:firstLine="567"/>
        <w:jc w:val="both"/>
        <w:rPr>
          <w:rFonts w:ascii="Times New Roman" w:hAnsi="Times New Roman"/>
          <w:color w:val="000000" w:themeColor="text1"/>
          <w:sz w:val="28"/>
          <w:szCs w:val="28"/>
        </w:rPr>
      </w:pPr>
      <w:r w:rsidRPr="00D0012B">
        <w:rPr>
          <w:rFonts w:ascii="Times New Roman" w:hAnsi="Times New Roman"/>
          <w:color w:val="000000" w:themeColor="text1"/>
          <w:sz w:val="28"/>
          <w:szCs w:val="28"/>
        </w:rPr>
        <w:t>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p w:rsidR="00A172F0" w:rsidRPr="00D0012B" w:rsidRDefault="00A172F0" w:rsidP="002500EF">
      <w:pPr>
        <w:spacing w:after="0" w:line="240" w:lineRule="auto"/>
        <w:ind w:firstLine="567"/>
        <w:jc w:val="both"/>
        <w:rPr>
          <w:rFonts w:ascii="Times New Roman" w:hAnsi="Times New Roman" w:cs="Times New Roman"/>
          <w:color w:val="000000" w:themeColor="text1"/>
          <w:sz w:val="28"/>
          <w:szCs w:val="28"/>
        </w:rPr>
      </w:pPr>
      <w:bookmarkStart w:id="17" w:name="n815"/>
      <w:bookmarkEnd w:id="17"/>
      <w:r w:rsidRPr="00D0012B">
        <w:rPr>
          <w:rFonts w:ascii="Times New Roman" w:hAnsi="Times New Roman" w:cs="Times New Roman"/>
          <w:color w:val="000000" w:themeColor="text1"/>
          <w:sz w:val="28"/>
          <w:szCs w:val="28"/>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7D2CE4" w:rsidRPr="00D0012B" w:rsidRDefault="007D2CE4" w:rsidP="002500EF">
      <w:pPr>
        <w:spacing w:after="0" w:line="240" w:lineRule="auto"/>
        <w:ind w:firstLine="567"/>
        <w:jc w:val="both"/>
        <w:rPr>
          <w:rFonts w:ascii="Times New Roman" w:hAnsi="Times New Roman" w:cs="Times New Roman"/>
          <w:color w:val="000000" w:themeColor="text1"/>
          <w:sz w:val="28"/>
          <w:szCs w:val="28"/>
          <w:lang w:eastAsia="ru-RU"/>
        </w:rPr>
      </w:pPr>
      <w:bookmarkStart w:id="18" w:name="n816"/>
      <w:bookmarkEnd w:id="18"/>
      <w:r w:rsidRPr="00D0012B">
        <w:rPr>
          <w:rFonts w:ascii="Times New Roman" w:hAnsi="Times New Roman" w:cs="Times New Roman"/>
          <w:color w:val="000000" w:themeColor="text1"/>
          <w:sz w:val="28"/>
          <w:szCs w:val="28"/>
          <w:lang w:eastAsia="ru-RU"/>
        </w:rPr>
        <w:lastRenderedPageBreak/>
        <w:t xml:space="preserve">7.4. Питання про </w:t>
      </w:r>
      <w:r w:rsidRPr="00D0012B">
        <w:rPr>
          <w:rFonts w:ascii="Times New Roman" w:hAnsi="Times New Roman" w:cs="Times New Roman"/>
          <w:color w:val="000000" w:themeColor="text1"/>
          <w:sz w:val="28"/>
          <w:szCs w:val="28"/>
        </w:rPr>
        <w:t xml:space="preserve">надання академічної відпустки </w:t>
      </w:r>
      <w:r w:rsidR="00BD090F" w:rsidRPr="00D0012B">
        <w:rPr>
          <w:rFonts w:ascii="Times New Roman" w:hAnsi="Times New Roman" w:cs="Times New Roman"/>
          <w:color w:val="000000" w:themeColor="text1"/>
          <w:sz w:val="28"/>
          <w:szCs w:val="28"/>
        </w:rPr>
        <w:t xml:space="preserve">(крім </w:t>
      </w:r>
      <w:r w:rsidR="00C82927" w:rsidRPr="00D0012B">
        <w:rPr>
          <w:rFonts w:ascii="Times New Roman" w:hAnsi="Times New Roman" w:cs="Times New Roman"/>
          <w:color w:val="000000" w:themeColor="text1"/>
          <w:sz w:val="28"/>
          <w:szCs w:val="28"/>
        </w:rPr>
        <w:t xml:space="preserve">відпустки по </w:t>
      </w:r>
      <w:r w:rsidR="00BD090F" w:rsidRPr="00D0012B">
        <w:rPr>
          <w:rFonts w:ascii="Times New Roman" w:hAnsi="Times New Roman" w:cs="Times New Roman"/>
          <w:color w:val="000000" w:themeColor="text1"/>
          <w:sz w:val="28"/>
          <w:szCs w:val="28"/>
        </w:rPr>
        <w:t xml:space="preserve">догляду за дитиною) </w:t>
      </w:r>
      <w:r w:rsidRPr="00D0012B">
        <w:rPr>
          <w:rFonts w:ascii="Times New Roman" w:hAnsi="Times New Roman" w:cs="Times New Roman"/>
          <w:color w:val="000000" w:themeColor="text1"/>
          <w:sz w:val="28"/>
          <w:szCs w:val="28"/>
        </w:rPr>
        <w:t xml:space="preserve">розглядається Вченою радою </w:t>
      </w:r>
      <w:r w:rsidR="00BD090F" w:rsidRPr="00D0012B">
        <w:rPr>
          <w:rFonts w:ascii="Times New Roman" w:hAnsi="Times New Roman" w:cs="Times New Roman"/>
          <w:color w:val="000000" w:themeColor="text1"/>
          <w:sz w:val="28"/>
          <w:szCs w:val="28"/>
        </w:rPr>
        <w:t xml:space="preserve">факультету. </w:t>
      </w:r>
      <w:r w:rsidRPr="00D0012B">
        <w:rPr>
          <w:rFonts w:ascii="Times New Roman" w:hAnsi="Times New Roman" w:cs="Times New Roman"/>
          <w:color w:val="000000" w:themeColor="text1"/>
          <w:sz w:val="28"/>
          <w:szCs w:val="28"/>
          <w:lang w:eastAsia="ru-RU"/>
        </w:rPr>
        <w:t>Підставою для розгляду є заява аспіранта, узгоджена з науковим керівником, пояснювальна записка щодо причин переривання навчання</w:t>
      </w:r>
      <w:r w:rsidR="007A3ABA" w:rsidRPr="00D0012B">
        <w:rPr>
          <w:rFonts w:ascii="Times New Roman" w:hAnsi="Times New Roman" w:cs="Times New Roman"/>
          <w:color w:val="000000" w:themeColor="text1"/>
          <w:sz w:val="28"/>
          <w:szCs w:val="28"/>
          <w:lang w:eastAsia="ru-RU"/>
        </w:rPr>
        <w:t xml:space="preserve">. </w:t>
      </w:r>
    </w:p>
    <w:p w:rsidR="000621D9" w:rsidRPr="00D0012B" w:rsidRDefault="007D2CE4"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7.5</w:t>
      </w:r>
      <w:r w:rsidR="006201DB" w:rsidRPr="00D0012B">
        <w:rPr>
          <w:rFonts w:ascii="Times New Roman" w:hAnsi="Times New Roman" w:cs="Times New Roman"/>
          <w:color w:val="000000" w:themeColor="text1"/>
          <w:sz w:val="28"/>
          <w:szCs w:val="28"/>
        </w:rPr>
        <w:t xml:space="preserve">. </w:t>
      </w:r>
      <w:r w:rsidR="00A172F0" w:rsidRPr="00D0012B">
        <w:rPr>
          <w:rFonts w:ascii="Times New Roman" w:hAnsi="Times New Roman" w:cs="Times New Roman"/>
          <w:color w:val="000000" w:themeColor="text1"/>
          <w:sz w:val="28"/>
          <w:szCs w:val="28"/>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w:t>
      </w:r>
      <w:r w:rsidR="00C80A81" w:rsidRPr="00D0012B">
        <w:rPr>
          <w:rFonts w:ascii="Times New Roman" w:hAnsi="Times New Roman" w:cs="Times New Roman"/>
          <w:color w:val="000000" w:themeColor="text1"/>
          <w:sz w:val="28"/>
          <w:szCs w:val="28"/>
        </w:rPr>
        <w:t>. Такі особи не відраховуються зі</w:t>
      </w:r>
      <w:r w:rsidR="00A172F0" w:rsidRPr="00D0012B">
        <w:rPr>
          <w:rFonts w:ascii="Times New Roman" w:hAnsi="Times New Roman" w:cs="Times New Roman"/>
          <w:color w:val="000000" w:themeColor="text1"/>
          <w:sz w:val="28"/>
          <w:szCs w:val="28"/>
        </w:rPr>
        <w:t xml:space="preserve"> складу здобувачів вищої освіти.</w:t>
      </w:r>
    </w:p>
    <w:p w:rsidR="006201DB" w:rsidRPr="00D0012B" w:rsidRDefault="006201DB" w:rsidP="00ED0D60">
      <w:pPr>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rPr>
        <w:t>Перезарахування дисциплін (кредитів, результатів навчання) після стажування в рамках академічної мобільності відбувається у порядку</w:t>
      </w:r>
      <w:r w:rsidR="00C80A81" w:rsidRPr="00D0012B">
        <w:rPr>
          <w:rFonts w:ascii="Times New Roman" w:hAnsi="Times New Roman" w:cs="Times New Roman"/>
          <w:color w:val="000000" w:themeColor="text1"/>
          <w:sz w:val="28"/>
          <w:szCs w:val="28"/>
        </w:rPr>
        <w:t>,</w:t>
      </w:r>
      <w:r w:rsidRPr="00D0012B">
        <w:rPr>
          <w:rFonts w:ascii="Times New Roman" w:hAnsi="Times New Roman" w:cs="Times New Roman"/>
          <w:color w:val="000000" w:themeColor="text1"/>
          <w:sz w:val="28"/>
          <w:szCs w:val="28"/>
        </w:rPr>
        <w:t xml:space="preserve"> встановленому Постановою Кабінету Міністрів України від 12.08.2015 р. № 579 та Вченими радами факультетів</w:t>
      </w:r>
      <w:r w:rsidR="00AF5B08" w:rsidRPr="00D0012B">
        <w:rPr>
          <w:rFonts w:ascii="Times New Roman" w:hAnsi="Times New Roman" w:cs="Times New Roman"/>
          <w:color w:val="000000" w:themeColor="text1"/>
          <w:sz w:val="28"/>
          <w:szCs w:val="28"/>
        </w:rPr>
        <w:t xml:space="preserve"> [</w:t>
      </w:r>
      <w:hyperlink r:id="rId28" w:history="1">
        <w:r w:rsidR="00AF5B08" w:rsidRPr="00D0012B">
          <w:rPr>
            <w:rStyle w:val="aa"/>
            <w:rFonts w:ascii="Times New Roman" w:hAnsi="Times New Roman"/>
            <w:color w:val="000000" w:themeColor="text1"/>
            <w:sz w:val="28"/>
            <w:szCs w:val="28"/>
          </w:rPr>
          <w:t>http://onu.edu.ua/uk/geninfo/official-documents</w:t>
        </w:r>
      </w:hyperlink>
      <w:r w:rsidR="00AF5B08" w:rsidRPr="00D0012B">
        <w:rPr>
          <w:rFonts w:ascii="Times New Roman" w:hAnsi="Times New Roman" w:cs="Times New Roman"/>
          <w:color w:val="000000" w:themeColor="text1"/>
          <w:sz w:val="28"/>
          <w:szCs w:val="28"/>
        </w:rPr>
        <w:t>]</w:t>
      </w:r>
    </w:p>
    <w:p w:rsidR="00A172F0" w:rsidRPr="00D0012B" w:rsidRDefault="006201DB" w:rsidP="00ED0D60">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bookmarkStart w:id="19" w:name="n817"/>
      <w:bookmarkEnd w:id="19"/>
      <w:r w:rsidRPr="00D0012B">
        <w:rPr>
          <w:rFonts w:ascii="Times New Roman" w:hAnsi="Times New Roman" w:cs="Times New Roman"/>
          <w:color w:val="000000" w:themeColor="text1"/>
          <w:sz w:val="28"/>
          <w:szCs w:val="28"/>
        </w:rPr>
        <w:t>7.</w:t>
      </w:r>
      <w:r w:rsidR="007D2CE4" w:rsidRPr="00D0012B">
        <w:rPr>
          <w:rFonts w:ascii="Times New Roman" w:hAnsi="Times New Roman" w:cs="Times New Roman"/>
          <w:color w:val="000000" w:themeColor="text1"/>
          <w:sz w:val="28"/>
          <w:szCs w:val="28"/>
        </w:rPr>
        <w:t>6</w:t>
      </w:r>
      <w:r w:rsidRPr="00D0012B">
        <w:rPr>
          <w:rFonts w:ascii="Times New Roman" w:hAnsi="Times New Roman" w:cs="Times New Roman"/>
          <w:color w:val="000000" w:themeColor="text1"/>
          <w:sz w:val="28"/>
          <w:szCs w:val="28"/>
        </w:rPr>
        <w:t xml:space="preserve">. </w:t>
      </w:r>
      <w:r w:rsidR="00A172F0" w:rsidRPr="00D0012B">
        <w:rPr>
          <w:rFonts w:ascii="Times New Roman" w:hAnsi="Times New Roman" w:cs="Times New Roman"/>
          <w:color w:val="000000" w:themeColor="text1"/>
          <w:sz w:val="28"/>
          <w:szCs w:val="28"/>
        </w:rPr>
        <w:t xml:space="preserve"> </w:t>
      </w:r>
      <w:r w:rsidR="00DA1E80" w:rsidRPr="00D0012B">
        <w:rPr>
          <w:rFonts w:ascii="Times New Roman" w:hAnsi="Times New Roman" w:cs="Times New Roman"/>
          <w:color w:val="000000" w:themeColor="text1"/>
          <w:sz w:val="28"/>
          <w:szCs w:val="28"/>
          <w:shd w:val="clear" w:color="auto" w:fill="FFFFFF" w:themeFill="background1"/>
        </w:rPr>
        <w:t xml:space="preserve">Здобувачі, які були відраховані із закладу до завершення навчання за відповідною </w:t>
      </w:r>
      <w:r w:rsidR="007953B9">
        <w:rPr>
          <w:rFonts w:ascii="Times New Roman" w:hAnsi="Times New Roman" w:cs="Times New Roman"/>
          <w:color w:val="000000" w:themeColor="text1"/>
          <w:sz w:val="28"/>
          <w:szCs w:val="28"/>
          <w:shd w:val="clear" w:color="auto" w:fill="FFFFFF" w:themeFill="background1"/>
        </w:rPr>
        <w:t>ОНП</w:t>
      </w:r>
      <w:r w:rsidR="00DA1E80" w:rsidRPr="00D0012B">
        <w:rPr>
          <w:rFonts w:ascii="Times New Roman" w:hAnsi="Times New Roman" w:cs="Times New Roman"/>
          <w:color w:val="000000" w:themeColor="text1"/>
          <w:sz w:val="28"/>
          <w:szCs w:val="28"/>
          <w:shd w:val="clear" w:color="auto" w:fill="FFFFFF" w:themeFill="background1"/>
        </w:rPr>
        <w:t xml:space="preserve">, можуть бути поновлені на </w:t>
      </w:r>
      <w:r w:rsidR="00DA1E80" w:rsidRPr="007953B9">
        <w:rPr>
          <w:rFonts w:ascii="Times New Roman" w:hAnsi="Times New Roman" w:cs="Times New Roman"/>
          <w:color w:val="000000" w:themeColor="text1"/>
          <w:sz w:val="28"/>
          <w:szCs w:val="28"/>
          <w:shd w:val="clear" w:color="auto" w:fill="FFFFFF" w:themeFill="background1"/>
        </w:rPr>
        <w:t>навчання у цьому закладі</w:t>
      </w:r>
      <w:r w:rsidR="00DA1E80" w:rsidRPr="00D0012B">
        <w:rPr>
          <w:rFonts w:ascii="Times New Roman" w:hAnsi="Times New Roman" w:cs="Times New Roman"/>
          <w:color w:val="000000" w:themeColor="text1"/>
          <w:sz w:val="28"/>
          <w:szCs w:val="28"/>
          <w:shd w:val="clear" w:color="auto" w:fill="FFFFFF" w:themeFill="background1"/>
        </w:rPr>
        <w:t xml:space="preserve"> в межах ліцензованого обсягу.</w:t>
      </w:r>
    </w:p>
    <w:p w:rsidR="00A172F0" w:rsidRPr="00D0012B" w:rsidRDefault="007D2CE4" w:rsidP="006C3CC2">
      <w:pPr>
        <w:spacing w:after="0" w:line="240" w:lineRule="auto"/>
        <w:ind w:firstLine="567"/>
        <w:jc w:val="both"/>
        <w:rPr>
          <w:rFonts w:ascii="Times New Roman" w:hAnsi="Times New Roman" w:cs="Times New Roman"/>
          <w:color w:val="000000" w:themeColor="text1"/>
          <w:sz w:val="28"/>
          <w:szCs w:val="28"/>
        </w:rPr>
      </w:pPr>
      <w:bookmarkStart w:id="20" w:name="n818"/>
      <w:bookmarkEnd w:id="20"/>
      <w:r w:rsidRPr="00D0012B">
        <w:rPr>
          <w:rFonts w:ascii="Times New Roman" w:hAnsi="Times New Roman" w:cs="Times New Roman"/>
          <w:color w:val="000000" w:themeColor="text1"/>
          <w:sz w:val="28"/>
          <w:szCs w:val="28"/>
        </w:rPr>
        <w:t>7.7</w:t>
      </w:r>
      <w:r w:rsidR="006201DB" w:rsidRPr="00D0012B">
        <w:rPr>
          <w:rFonts w:ascii="Times New Roman" w:hAnsi="Times New Roman" w:cs="Times New Roman"/>
          <w:color w:val="000000" w:themeColor="text1"/>
          <w:sz w:val="28"/>
          <w:szCs w:val="28"/>
        </w:rPr>
        <w:t xml:space="preserve">. </w:t>
      </w:r>
      <w:r w:rsidR="00A172F0" w:rsidRPr="00D0012B">
        <w:rPr>
          <w:rFonts w:ascii="Times New Roman" w:hAnsi="Times New Roman" w:cs="Times New Roman"/>
          <w:color w:val="000000" w:themeColor="text1"/>
          <w:sz w:val="28"/>
          <w:szCs w:val="28"/>
        </w:rPr>
        <w:t xml:space="preserve"> Поновлення на навчання осіб, відрахованих з закладів вищої освіти або </w:t>
      </w:r>
      <w:r w:rsidR="00C80A81" w:rsidRPr="00D0012B">
        <w:rPr>
          <w:rFonts w:ascii="Times New Roman" w:hAnsi="Times New Roman" w:cs="Times New Roman"/>
          <w:color w:val="000000" w:themeColor="text1"/>
          <w:sz w:val="28"/>
          <w:szCs w:val="28"/>
        </w:rPr>
        <w:t xml:space="preserve">тих, </w:t>
      </w:r>
      <w:r w:rsidR="00A172F0" w:rsidRPr="00D0012B">
        <w:rPr>
          <w:rFonts w:ascii="Times New Roman" w:hAnsi="Times New Roman" w:cs="Times New Roman"/>
          <w:color w:val="000000" w:themeColor="text1"/>
          <w:sz w:val="28"/>
          <w:szCs w:val="28"/>
        </w:rPr>
        <w:t>яким надано академічну відпустку, а також переведення здобувачів вищої освіти здійснюються, як правило, під час канікул.</w:t>
      </w:r>
    </w:p>
    <w:p w:rsidR="0033773C" w:rsidRPr="00D0012B" w:rsidRDefault="007D2CE4" w:rsidP="006C3CC2">
      <w:pPr>
        <w:spacing w:after="0" w:line="240" w:lineRule="auto"/>
        <w:ind w:firstLine="567"/>
        <w:jc w:val="both"/>
        <w:rPr>
          <w:rFonts w:ascii="Times New Roman" w:hAnsi="Times New Roman" w:cs="Times New Roman"/>
          <w:color w:val="000000" w:themeColor="text1"/>
          <w:sz w:val="28"/>
          <w:szCs w:val="28"/>
          <w:lang w:eastAsia="ru-RU"/>
        </w:rPr>
      </w:pPr>
      <w:bookmarkStart w:id="21" w:name="n819"/>
      <w:bookmarkEnd w:id="21"/>
      <w:r w:rsidRPr="00D0012B">
        <w:rPr>
          <w:rFonts w:ascii="Times New Roman" w:hAnsi="Times New Roman" w:cs="Times New Roman"/>
          <w:color w:val="000000" w:themeColor="text1"/>
          <w:sz w:val="28"/>
          <w:szCs w:val="28"/>
        </w:rPr>
        <w:t>7.8</w:t>
      </w:r>
      <w:r w:rsidR="006201DB" w:rsidRPr="00D0012B">
        <w:rPr>
          <w:rFonts w:ascii="Times New Roman" w:hAnsi="Times New Roman" w:cs="Times New Roman"/>
          <w:color w:val="000000" w:themeColor="text1"/>
          <w:sz w:val="28"/>
          <w:szCs w:val="28"/>
        </w:rPr>
        <w:t xml:space="preserve">. </w:t>
      </w:r>
      <w:r w:rsidR="006201DB" w:rsidRPr="00D0012B">
        <w:rPr>
          <w:rFonts w:ascii="Times New Roman" w:hAnsi="Times New Roman" w:cs="Times New Roman"/>
          <w:color w:val="000000" w:themeColor="text1"/>
          <w:sz w:val="28"/>
          <w:szCs w:val="28"/>
          <w:lang w:eastAsia="ru-RU"/>
        </w:rPr>
        <w:t>В</w:t>
      </w:r>
      <w:r w:rsidR="00642B39" w:rsidRPr="00D0012B">
        <w:rPr>
          <w:rFonts w:ascii="Times New Roman" w:hAnsi="Times New Roman" w:cs="Times New Roman"/>
          <w:color w:val="000000" w:themeColor="text1"/>
          <w:sz w:val="28"/>
          <w:szCs w:val="28"/>
          <w:lang w:eastAsia="ru-RU"/>
        </w:rPr>
        <w:t>ідрахування з аспірантури з</w:t>
      </w:r>
      <w:r w:rsidR="006201DB" w:rsidRPr="00D0012B">
        <w:rPr>
          <w:rFonts w:ascii="Times New Roman" w:hAnsi="Times New Roman" w:cs="Times New Roman"/>
          <w:color w:val="000000" w:themeColor="text1"/>
          <w:sz w:val="28"/>
          <w:szCs w:val="28"/>
          <w:lang w:eastAsia="ru-RU"/>
        </w:rPr>
        <w:t>а власним бажанням відбувається за</w:t>
      </w:r>
      <w:r w:rsidR="00642B39" w:rsidRPr="00D0012B">
        <w:rPr>
          <w:rFonts w:ascii="Times New Roman" w:hAnsi="Times New Roman" w:cs="Times New Roman"/>
          <w:color w:val="000000" w:themeColor="text1"/>
          <w:sz w:val="28"/>
          <w:szCs w:val="28"/>
          <w:lang w:eastAsia="ru-RU"/>
        </w:rPr>
        <w:t xml:space="preserve"> заяв</w:t>
      </w:r>
      <w:r w:rsidR="006201DB" w:rsidRPr="00D0012B">
        <w:rPr>
          <w:rFonts w:ascii="Times New Roman" w:hAnsi="Times New Roman" w:cs="Times New Roman"/>
          <w:color w:val="000000" w:themeColor="text1"/>
          <w:sz w:val="28"/>
          <w:szCs w:val="28"/>
          <w:lang w:eastAsia="ru-RU"/>
        </w:rPr>
        <w:t>ою аспіранта, узгодженою</w:t>
      </w:r>
      <w:r w:rsidR="00642B39" w:rsidRPr="00D0012B">
        <w:rPr>
          <w:rFonts w:ascii="Times New Roman" w:hAnsi="Times New Roman" w:cs="Times New Roman"/>
          <w:color w:val="000000" w:themeColor="text1"/>
          <w:sz w:val="28"/>
          <w:szCs w:val="28"/>
          <w:lang w:eastAsia="ru-RU"/>
        </w:rPr>
        <w:t xml:space="preserve"> з науковим керівником</w:t>
      </w:r>
      <w:r w:rsidR="0030253D" w:rsidRPr="00D0012B">
        <w:rPr>
          <w:rFonts w:ascii="Times New Roman" w:hAnsi="Times New Roman" w:cs="Times New Roman"/>
          <w:color w:val="000000" w:themeColor="text1"/>
          <w:sz w:val="28"/>
          <w:szCs w:val="28"/>
          <w:lang w:eastAsia="ru-RU"/>
        </w:rPr>
        <w:t xml:space="preserve"> та деканом факультету</w:t>
      </w:r>
      <w:r w:rsidR="00642B39" w:rsidRPr="00D0012B">
        <w:rPr>
          <w:rFonts w:ascii="Times New Roman" w:hAnsi="Times New Roman" w:cs="Times New Roman"/>
          <w:color w:val="000000" w:themeColor="text1"/>
          <w:sz w:val="28"/>
          <w:szCs w:val="28"/>
          <w:lang w:eastAsia="ru-RU"/>
        </w:rPr>
        <w:t xml:space="preserve">, </w:t>
      </w:r>
      <w:r w:rsidR="006201DB" w:rsidRPr="00D0012B">
        <w:rPr>
          <w:rFonts w:ascii="Times New Roman" w:hAnsi="Times New Roman" w:cs="Times New Roman"/>
          <w:color w:val="000000" w:themeColor="text1"/>
          <w:sz w:val="28"/>
          <w:szCs w:val="28"/>
          <w:lang w:eastAsia="ru-RU"/>
        </w:rPr>
        <w:t>із позначенням причини відрахування.</w:t>
      </w:r>
      <w:r w:rsidR="006C3CC2">
        <w:rPr>
          <w:rFonts w:ascii="Times New Roman" w:hAnsi="Times New Roman" w:cs="Times New Roman"/>
          <w:color w:val="000000" w:themeColor="text1"/>
          <w:sz w:val="28"/>
          <w:szCs w:val="28"/>
          <w:lang w:eastAsia="ru-RU"/>
        </w:rPr>
        <w:t xml:space="preserve"> </w:t>
      </w:r>
      <w:r w:rsidR="006201DB" w:rsidRPr="00D0012B">
        <w:rPr>
          <w:rFonts w:ascii="Times New Roman" w:hAnsi="Times New Roman" w:cs="Times New Roman"/>
          <w:color w:val="000000" w:themeColor="text1"/>
          <w:sz w:val="28"/>
          <w:szCs w:val="28"/>
          <w:lang w:eastAsia="ru-RU"/>
        </w:rPr>
        <w:t xml:space="preserve"> </w:t>
      </w:r>
      <w:r w:rsidR="0033773C" w:rsidRPr="00D0012B">
        <w:rPr>
          <w:rFonts w:ascii="Times New Roman" w:hAnsi="Times New Roman" w:cs="Times New Roman"/>
          <w:color w:val="000000" w:themeColor="text1"/>
          <w:sz w:val="28"/>
          <w:szCs w:val="28"/>
          <w:lang w:eastAsia="ru-RU"/>
        </w:rPr>
        <w:t xml:space="preserve"> </w:t>
      </w:r>
    </w:p>
    <w:p w:rsidR="0033773C" w:rsidRPr="00D0012B" w:rsidRDefault="0033773C" w:rsidP="006C3CC2">
      <w:pPr>
        <w:spacing w:after="0" w:line="240" w:lineRule="auto"/>
        <w:ind w:firstLine="567"/>
        <w:jc w:val="both"/>
        <w:rPr>
          <w:rFonts w:ascii="Times New Roman" w:hAnsi="Times New Roman" w:cs="Times New Roman"/>
          <w:color w:val="000000" w:themeColor="text1"/>
          <w:sz w:val="28"/>
          <w:szCs w:val="28"/>
          <w:lang w:eastAsia="ru-RU"/>
        </w:rPr>
      </w:pPr>
      <w:r w:rsidRPr="00D0012B">
        <w:rPr>
          <w:rFonts w:ascii="Times New Roman" w:hAnsi="Times New Roman" w:cs="Times New Roman"/>
          <w:color w:val="000000" w:themeColor="text1"/>
          <w:sz w:val="28"/>
          <w:szCs w:val="28"/>
        </w:rPr>
        <w:t>7.9</w:t>
      </w:r>
      <w:r w:rsidR="006201DB" w:rsidRPr="00D0012B">
        <w:rPr>
          <w:rFonts w:ascii="Times New Roman" w:hAnsi="Times New Roman" w:cs="Times New Roman"/>
          <w:color w:val="000000" w:themeColor="text1"/>
          <w:sz w:val="28"/>
          <w:szCs w:val="28"/>
        </w:rPr>
        <w:t xml:space="preserve">. </w:t>
      </w:r>
      <w:r w:rsidRPr="00D0012B">
        <w:rPr>
          <w:rFonts w:ascii="Times New Roman" w:hAnsi="Times New Roman" w:cs="Times New Roman"/>
          <w:color w:val="000000" w:themeColor="text1"/>
          <w:sz w:val="28"/>
          <w:szCs w:val="28"/>
        </w:rPr>
        <w:t xml:space="preserve">Аспіранти  можуть бути переведені до іншого закладу, у тому числі якщо заклад не має акредитованої </w:t>
      </w:r>
      <w:r w:rsidR="007953B9">
        <w:rPr>
          <w:rFonts w:ascii="Times New Roman" w:hAnsi="Times New Roman" w:cs="Times New Roman"/>
          <w:color w:val="000000" w:themeColor="text1"/>
          <w:sz w:val="28"/>
          <w:szCs w:val="28"/>
        </w:rPr>
        <w:t>ОНП</w:t>
      </w:r>
      <w:r w:rsidRPr="00D0012B">
        <w:rPr>
          <w:rFonts w:ascii="Times New Roman" w:hAnsi="Times New Roman" w:cs="Times New Roman"/>
          <w:color w:val="000000" w:themeColor="text1"/>
          <w:sz w:val="28"/>
          <w:szCs w:val="28"/>
        </w:rPr>
        <w:t xml:space="preserve"> із спеціальності здобувача, або в межах одного закладу:</w:t>
      </w:r>
    </w:p>
    <w:p w:rsidR="0033773C" w:rsidRPr="00D0012B" w:rsidRDefault="0033773C" w:rsidP="006C3CC2">
      <w:pPr>
        <w:shd w:val="clear" w:color="auto" w:fill="FFFFFF"/>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1) на навчання за державним або регіональним замовленням, якщо вони навчаються у закладі за рахунок коштів фізичних (юридичних) осіб;</w:t>
      </w:r>
    </w:p>
    <w:p w:rsidR="0033773C" w:rsidRPr="00D0012B" w:rsidRDefault="0033773C" w:rsidP="006C3CC2">
      <w:pPr>
        <w:shd w:val="clear" w:color="auto" w:fill="FFFFFF"/>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2) на навчання за контрактом за рахунок коштів фізичних (юридичних) осіб, якщо вони навчаються у закладі за державним або регіональним замовленням; </w:t>
      </w:r>
    </w:p>
    <w:p w:rsidR="0033773C" w:rsidRPr="006C3CC2" w:rsidRDefault="0033773C" w:rsidP="006C3CC2">
      <w:pPr>
        <w:shd w:val="clear" w:color="auto" w:fill="FFFFFF"/>
        <w:jc w:val="both"/>
        <w:rPr>
          <w:rFonts w:ascii="Times New Roman" w:hAnsi="Times New Roman" w:cs="Times New Roman"/>
          <w:color w:val="000000" w:themeColor="text1"/>
          <w:sz w:val="28"/>
          <w:szCs w:val="28"/>
          <w:u w:val="single"/>
        </w:rPr>
      </w:pPr>
      <w:r w:rsidRPr="006C3CC2">
        <w:rPr>
          <w:rFonts w:ascii="Times New Roman" w:hAnsi="Times New Roman" w:cs="Times New Roman"/>
          <w:color w:val="000000" w:themeColor="text1"/>
          <w:sz w:val="28"/>
          <w:szCs w:val="28"/>
        </w:rPr>
        <w:t>3)</w:t>
      </w:r>
      <w:r w:rsidR="006C3CC2">
        <w:rPr>
          <w:rFonts w:ascii="Times New Roman" w:hAnsi="Times New Roman" w:cs="Times New Roman"/>
          <w:color w:val="000000" w:themeColor="text1"/>
          <w:sz w:val="28"/>
          <w:szCs w:val="28"/>
        </w:rPr>
        <w:t xml:space="preserve"> </w:t>
      </w:r>
      <w:r w:rsidRPr="006C3CC2">
        <w:rPr>
          <w:rFonts w:ascii="Times New Roman" w:hAnsi="Times New Roman" w:cs="Times New Roman"/>
          <w:color w:val="000000" w:themeColor="text1"/>
          <w:sz w:val="28"/>
          <w:szCs w:val="28"/>
        </w:rPr>
        <w:t xml:space="preserve">на підготовку за акредитованою </w:t>
      </w:r>
      <w:r w:rsidR="005E3A23">
        <w:rPr>
          <w:rFonts w:ascii="Times New Roman" w:hAnsi="Times New Roman" w:cs="Times New Roman"/>
          <w:color w:val="000000" w:themeColor="text1"/>
          <w:sz w:val="28"/>
          <w:szCs w:val="28"/>
        </w:rPr>
        <w:t>ОНП</w:t>
      </w:r>
      <w:r w:rsidRPr="006C3CC2">
        <w:rPr>
          <w:rFonts w:ascii="Times New Roman" w:hAnsi="Times New Roman" w:cs="Times New Roman"/>
          <w:color w:val="000000" w:themeColor="text1"/>
          <w:sz w:val="28"/>
          <w:szCs w:val="28"/>
        </w:rPr>
        <w:t xml:space="preserve"> </w:t>
      </w:r>
      <w:r w:rsidRPr="007953B9">
        <w:rPr>
          <w:rFonts w:ascii="Times New Roman" w:hAnsi="Times New Roman" w:cs="Times New Roman"/>
          <w:color w:val="000000" w:themeColor="text1"/>
          <w:sz w:val="28"/>
          <w:szCs w:val="28"/>
        </w:rPr>
        <w:t>з іншої спеціальності</w:t>
      </w:r>
      <w:r w:rsidRPr="006C3CC2">
        <w:rPr>
          <w:rFonts w:ascii="Times New Roman" w:hAnsi="Times New Roman" w:cs="Times New Roman"/>
          <w:b/>
          <w:color w:val="000000" w:themeColor="text1"/>
          <w:sz w:val="28"/>
          <w:szCs w:val="28"/>
        </w:rPr>
        <w:t>,</w:t>
      </w:r>
      <w:r w:rsidRPr="006C3CC2">
        <w:rPr>
          <w:rFonts w:ascii="Times New Roman" w:hAnsi="Times New Roman" w:cs="Times New Roman"/>
          <w:color w:val="000000" w:themeColor="text1"/>
          <w:sz w:val="28"/>
          <w:szCs w:val="28"/>
        </w:rPr>
        <w:t xml:space="preserve"> що є реалізацією їх права обирати види, напрями і засоби наукової і науково-технічної діяльності відповідно до своїх інтересів, творчих можливостей та загальнолюдських цінностей.</w:t>
      </w:r>
      <w:hyperlink r:id="rId29" w:history="1">
        <w:r w:rsidRPr="006C3CC2">
          <w:rPr>
            <w:rStyle w:val="aa"/>
            <w:rFonts w:ascii="Times New Roman" w:hAnsi="Times New Roman"/>
            <w:color w:val="000000" w:themeColor="text1"/>
            <w:sz w:val="28"/>
            <w:szCs w:val="28"/>
            <w:u w:val="none"/>
          </w:rPr>
          <w:t> </w:t>
        </w:r>
      </w:hyperlink>
    </w:p>
    <w:p w:rsidR="0033773C" w:rsidRPr="00D0012B" w:rsidRDefault="0033773C" w:rsidP="006C3CC2">
      <w:pPr>
        <w:shd w:val="clear" w:color="auto" w:fill="FFFFFF"/>
        <w:ind w:firstLine="708"/>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Аспіранти, підготовка яких здійснювалася за рахунок коштів державного бюджету, у разі переведення до іншого закладу користуються пріоритетним правом на місця державного (регіонального) замовлення за умови наявності вакантних місць.  У разі відсутності таких місць аспіранти за їх згодою можуть бути переведені на навчання за рахунок коштів фізичних (юридичних) осіб. </w:t>
      </w:r>
    </w:p>
    <w:p w:rsidR="0033773C" w:rsidRPr="00D0012B" w:rsidRDefault="007953B9" w:rsidP="006C3CC2">
      <w:pPr>
        <w:shd w:val="clear" w:color="auto" w:fill="FFFFFF"/>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Переведення аспірантів </w:t>
      </w:r>
      <w:r w:rsidR="0033773C" w:rsidRPr="00D0012B">
        <w:rPr>
          <w:rFonts w:ascii="Times New Roman" w:hAnsi="Times New Roman" w:cs="Times New Roman"/>
          <w:color w:val="000000" w:themeColor="text1"/>
          <w:sz w:val="28"/>
          <w:szCs w:val="28"/>
        </w:rPr>
        <w:t>здійснюється в межах ліцензованого обсягу закладу.</w:t>
      </w:r>
      <w:r w:rsidR="0033773C" w:rsidRPr="006C3CC2">
        <w:rPr>
          <w:rFonts w:ascii="Times New Roman" w:hAnsi="Times New Roman" w:cs="Times New Roman"/>
          <w:color w:val="000000" w:themeColor="text1"/>
          <w:sz w:val="28"/>
          <w:szCs w:val="28"/>
        </w:rPr>
        <w:t> </w:t>
      </w:r>
    </w:p>
    <w:p w:rsidR="0033773C" w:rsidRPr="00D0012B" w:rsidRDefault="0033773C" w:rsidP="006C3CC2">
      <w:pPr>
        <w:shd w:val="clear" w:color="auto" w:fill="FFFFFF"/>
        <w:ind w:firstLine="567"/>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lastRenderedPageBreak/>
        <w:t>На першому році н</w:t>
      </w:r>
      <w:r w:rsidR="007953B9">
        <w:rPr>
          <w:rFonts w:ascii="Times New Roman" w:hAnsi="Times New Roman" w:cs="Times New Roman"/>
          <w:color w:val="000000" w:themeColor="text1"/>
          <w:sz w:val="28"/>
          <w:szCs w:val="28"/>
        </w:rPr>
        <w:t xml:space="preserve">авчання переведення аспірантів </w:t>
      </w:r>
      <w:r w:rsidRPr="00D0012B">
        <w:rPr>
          <w:rFonts w:ascii="Times New Roman" w:hAnsi="Times New Roman" w:cs="Times New Roman"/>
          <w:color w:val="000000" w:themeColor="text1"/>
          <w:sz w:val="28"/>
          <w:szCs w:val="28"/>
        </w:rPr>
        <w:t>забороняється.</w:t>
      </w:r>
    </w:p>
    <w:p w:rsidR="006C3CC2" w:rsidRDefault="0033773C" w:rsidP="0033773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7.10.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і науки та відповідним внутрішнім положенням та інструкціями в Університеті. </w:t>
      </w:r>
    </w:p>
    <w:p w:rsidR="0033773C" w:rsidRPr="00D0012B" w:rsidRDefault="0033773C" w:rsidP="0033773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Поновлення та переведення здобувачів вищої освіти здійснюється з урахуванням вимог до вступників на відповідні освітні програми.</w:t>
      </w:r>
    </w:p>
    <w:p w:rsidR="0033773C" w:rsidRPr="00D0012B" w:rsidRDefault="0033773C" w:rsidP="0033773C">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Відрахування, поновлення, переведення аспірантів з Університету  відбувається за наказом ректора.  </w:t>
      </w:r>
    </w:p>
    <w:p w:rsidR="007D2CE4" w:rsidRPr="00D0012B" w:rsidRDefault="0033773C" w:rsidP="002500EF">
      <w:pPr>
        <w:spacing w:after="0" w:line="240" w:lineRule="auto"/>
        <w:ind w:firstLine="567"/>
        <w:jc w:val="both"/>
        <w:rPr>
          <w:rFonts w:ascii="Times New Roman" w:hAnsi="Times New Roman" w:cs="Times New Roman"/>
          <w:color w:val="000000" w:themeColor="text1"/>
          <w:sz w:val="28"/>
          <w:szCs w:val="28"/>
        </w:rPr>
      </w:pPr>
      <w:bookmarkStart w:id="22" w:name="n1677"/>
      <w:bookmarkEnd w:id="22"/>
      <w:r w:rsidRPr="00D0012B">
        <w:rPr>
          <w:rFonts w:ascii="Times New Roman" w:hAnsi="Times New Roman" w:cs="Times New Roman"/>
          <w:color w:val="000000" w:themeColor="text1"/>
          <w:sz w:val="28"/>
          <w:szCs w:val="28"/>
        </w:rPr>
        <w:t xml:space="preserve">7.11.  </w:t>
      </w:r>
      <w:r w:rsidR="00356013" w:rsidRPr="00D0012B">
        <w:rPr>
          <w:rFonts w:ascii="Times New Roman" w:hAnsi="Times New Roman" w:cs="Times New Roman"/>
          <w:color w:val="000000" w:themeColor="text1"/>
          <w:sz w:val="28"/>
          <w:szCs w:val="28"/>
        </w:rPr>
        <w:t>Аспіранти мають право на отримання соціальної допомоги у випадк</w:t>
      </w:r>
      <w:r w:rsidR="007D2CE4" w:rsidRPr="00D0012B">
        <w:rPr>
          <w:rFonts w:ascii="Times New Roman" w:hAnsi="Times New Roman" w:cs="Times New Roman"/>
          <w:color w:val="000000" w:themeColor="text1"/>
          <w:sz w:val="28"/>
          <w:szCs w:val="28"/>
        </w:rPr>
        <w:t>ах, встановлених законодавством.</w:t>
      </w:r>
    </w:p>
    <w:p w:rsidR="00356013" w:rsidRPr="00D0012B" w:rsidRDefault="00356013" w:rsidP="002500EF">
      <w:pPr>
        <w:spacing w:after="0" w:line="240" w:lineRule="auto"/>
        <w:ind w:firstLine="567"/>
        <w:jc w:val="both"/>
        <w:rPr>
          <w:rFonts w:ascii="Times New Roman" w:hAnsi="Times New Roman" w:cs="Times New Roman"/>
          <w:color w:val="000000" w:themeColor="text1"/>
          <w:sz w:val="28"/>
          <w:szCs w:val="28"/>
        </w:rPr>
      </w:pPr>
      <w:r w:rsidRPr="00D0012B">
        <w:rPr>
          <w:rFonts w:ascii="Times New Roman" w:hAnsi="Times New Roman" w:cs="Times New Roman"/>
          <w:color w:val="000000" w:themeColor="text1"/>
          <w:sz w:val="28"/>
          <w:szCs w:val="28"/>
        </w:rPr>
        <w:t xml:space="preserve">  Аспіранти денної форми навчання, за умови добровільної сплати страхових внесків, мають право на зарахування </w:t>
      </w:r>
      <w:r w:rsidR="00C80A81" w:rsidRPr="00D0012B">
        <w:rPr>
          <w:rFonts w:ascii="Times New Roman" w:hAnsi="Times New Roman" w:cs="Times New Roman"/>
          <w:color w:val="000000" w:themeColor="text1"/>
          <w:sz w:val="28"/>
          <w:szCs w:val="28"/>
        </w:rPr>
        <w:t xml:space="preserve">періоду навчання в аспірантурі </w:t>
      </w:r>
      <w:r w:rsidRPr="00D0012B">
        <w:rPr>
          <w:rFonts w:ascii="Times New Roman" w:hAnsi="Times New Roman" w:cs="Times New Roman"/>
          <w:color w:val="000000" w:themeColor="text1"/>
          <w:sz w:val="28"/>
          <w:szCs w:val="28"/>
        </w:rPr>
        <w:t xml:space="preserve">до страхового стажу відповідно до </w:t>
      </w:r>
      <w:hyperlink r:id="rId30" w:tgtFrame="_blank" w:history="1">
        <w:r w:rsidRPr="00D0012B">
          <w:rPr>
            <w:rFonts w:ascii="Times New Roman" w:hAnsi="Times New Roman" w:cs="Times New Roman"/>
            <w:color w:val="000000" w:themeColor="text1"/>
            <w:sz w:val="28"/>
            <w:szCs w:val="28"/>
          </w:rPr>
          <w:t>Закону України</w:t>
        </w:r>
      </w:hyperlink>
      <w:r w:rsidRPr="00D0012B">
        <w:rPr>
          <w:rFonts w:ascii="Times New Roman" w:hAnsi="Times New Roman" w:cs="Times New Roman"/>
          <w:color w:val="000000" w:themeColor="text1"/>
          <w:sz w:val="28"/>
          <w:szCs w:val="28"/>
        </w:rPr>
        <w:t xml:space="preserve"> "Про загальнообов’язкове державне пенсійне страхування".</w:t>
      </w:r>
    </w:p>
    <w:p w:rsidR="00C82E2D" w:rsidRPr="00D0012B" w:rsidRDefault="00A73066" w:rsidP="002500EF">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bookmarkStart w:id="23" w:name="n984"/>
      <w:bookmarkStart w:id="24" w:name="n163"/>
      <w:bookmarkEnd w:id="23"/>
      <w:bookmarkEnd w:id="24"/>
      <w:r w:rsidRPr="00D0012B">
        <w:rPr>
          <w:rFonts w:ascii="Times New Roman" w:hAnsi="Times New Roman" w:cs="Times New Roman"/>
          <w:color w:val="000000" w:themeColor="text1"/>
          <w:sz w:val="28"/>
          <w:szCs w:val="28"/>
          <w:lang w:eastAsia="ru-RU"/>
        </w:rPr>
        <w:t>7.1</w:t>
      </w:r>
      <w:r w:rsidR="0033773C" w:rsidRPr="00D0012B">
        <w:rPr>
          <w:rFonts w:ascii="Times New Roman" w:hAnsi="Times New Roman" w:cs="Times New Roman"/>
          <w:color w:val="000000" w:themeColor="text1"/>
          <w:sz w:val="28"/>
          <w:szCs w:val="28"/>
          <w:lang w:eastAsia="ru-RU"/>
        </w:rPr>
        <w:t>2</w:t>
      </w:r>
      <w:r w:rsidRPr="00D0012B">
        <w:rPr>
          <w:rFonts w:ascii="Times New Roman" w:hAnsi="Times New Roman" w:cs="Times New Roman"/>
          <w:color w:val="000000" w:themeColor="text1"/>
          <w:sz w:val="28"/>
          <w:szCs w:val="28"/>
          <w:lang w:eastAsia="ru-RU"/>
        </w:rPr>
        <w:t xml:space="preserve">. </w:t>
      </w:r>
      <w:r w:rsidR="000F2DFE" w:rsidRPr="00D0012B">
        <w:rPr>
          <w:rFonts w:ascii="Times New Roman" w:hAnsi="Times New Roman" w:cs="Times New Roman"/>
          <w:color w:val="000000" w:themeColor="text1"/>
          <w:sz w:val="28"/>
          <w:szCs w:val="28"/>
          <w:lang w:eastAsia="ru-RU"/>
        </w:rPr>
        <w:t>Аспіранти</w:t>
      </w:r>
      <w:r w:rsidR="00C82E2D" w:rsidRPr="00D0012B">
        <w:rPr>
          <w:rFonts w:ascii="Times New Roman" w:hAnsi="Times New Roman" w:cs="Times New Roman"/>
          <w:color w:val="000000" w:themeColor="text1"/>
          <w:sz w:val="28"/>
          <w:szCs w:val="28"/>
          <w:lang w:eastAsia="ru-RU"/>
        </w:rPr>
        <w:t xml:space="preserve">, які успішно навчаються без відриву від виробництва </w:t>
      </w:r>
      <w:r w:rsidR="000F2DFE" w:rsidRPr="00D0012B">
        <w:rPr>
          <w:rFonts w:ascii="Times New Roman" w:hAnsi="Times New Roman" w:cs="Times New Roman"/>
          <w:color w:val="000000" w:themeColor="text1"/>
          <w:sz w:val="28"/>
          <w:szCs w:val="28"/>
          <w:lang w:eastAsia="ru-RU"/>
        </w:rPr>
        <w:t xml:space="preserve">на </w:t>
      </w:r>
      <w:r w:rsidR="00C82E2D" w:rsidRPr="00D0012B">
        <w:rPr>
          <w:rFonts w:ascii="Times New Roman" w:hAnsi="Times New Roman" w:cs="Times New Roman"/>
          <w:color w:val="000000" w:themeColor="text1"/>
          <w:sz w:val="28"/>
          <w:szCs w:val="28"/>
          <w:lang w:eastAsia="ru-RU"/>
        </w:rPr>
        <w:t>вечірн</w:t>
      </w:r>
      <w:r w:rsidR="000F2DFE" w:rsidRPr="00D0012B">
        <w:rPr>
          <w:rFonts w:ascii="Times New Roman" w:hAnsi="Times New Roman" w:cs="Times New Roman"/>
          <w:color w:val="000000" w:themeColor="text1"/>
          <w:sz w:val="28"/>
          <w:szCs w:val="28"/>
          <w:lang w:eastAsia="ru-RU"/>
        </w:rPr>
        <w:t>ій</w:t>
      </w:r>
      <w:r w:rsidR="00C82E2D" w:rsidRPr="00D0012B">
        <w:rPr>
          <w:rFonts w:ascii="Times New Roman" w:hAnsi="Times New Roman" w:cs="Times New Roman"/>
          <w:color w:val="000000" w:themeColor="text1"/>
          <w:sz w:val="28"/>
          <w:szCs w:val="28"/>
          <w:lang w:eastAsia="ru-RU"/>
        </w:rPr>
        <w:t xml:space="preserve"> форм</w:t>
      </w:r>
      <w:r w:rsidR="000F2DFE" w:rsidRPr="00D0012B">
        <w:rPr>
          <w:rFonts w:ascii="Times New Roman" w:hAnsi="Times New Roman" w:cs="Times New Roman"/>
          <w:color w:val="000000" w:themeColor="text1"/>
          <w:sz w:val="28"/>
          <w:szCs w:val="28"/>
          <w:lang w:eastAsia="ru-RU"/>
        </w:rPr>
        <w:t>і</w:t>
      </w:r>
      <w:r w:rsidR="00C82E2D" w:rsidRPr="00D0012B">
        <w:rPr>
          <w:rFonts w:ascii="Times New Roman" w:hAnsi="Times New Roman" w:cs="Times New Roman"/>
          <w:color w:val="000000" w:themeColor="text1"/>
          <w:sz w:val="28"/>
          <w:szCs w:val="28"/>
          <w:lang w:eastAsia="ru-RU"/>
        </w:rPr>
        <w:t xml:space="preserve"> навчання, </w:t>
      </w:r>
      <w:r w:rsidR="000F2DFE" w:rsidRPr="00D0012B">
        <w:rPr>
          <w:rFonts w:ascii="Times New Roman" w:hAnsi="Times New Roman" w:cs="Times New Roman"/>
          <w:color w:val="000000" w:themeColor="text1"/>
          <w:sz w:val="28"/>
          <w:szCs w:val="28"/>
          <w:lang w:eastAsia="ru-RU"/>
        </w:rPr>
        <w:t xml:space="preserve">мають право на отримання на підприємстві </w:t>
      </w:r>
      <w:r w:rsidR="00C82E2D" w:rsidRPr="00D0012B">
        <w:rPr>
          <w:rFonts w:ascii="Times New Roman" w:hAnsi="Times New Roman" w:cs="Times New Roman"/>
          <w:color w:val="000000" w:themeColor="text1"/>
          <w:sz w:val="28"/>
          <w:szCs w:val="28"/>
          <w:lang w:eastAsia="ru-RU"/>
        </w:rPr>
        <w:t>додатков</w:t>
      </w:r>
      <w:r w:rsidR="000F2DFE" w:rsidRPr="00D0012B">
        <w:rPr>
          <w:rFonts w:ascii="Times New Roman" w:hAnsi="Times New Roman" w:cs="Times New Roman"/>
          <w:color w:val="000000" w:themeColor="text1"/>
          <w:sz w:val="28"/>
          <w:szCs w:val="28"/>
          <w:lang w:eastAsia="ru-RU"/>
        </w:rPr>
        <w:t>ої</w:t>
      </w:r>
      <w:r w:rsidR="00C82E2D" w:rsidRPr="00D0012B">
        <w:rPr>
          <w:rFonts w:ascii="Times New Roman" w:hAnsi="Times New Roman" w:cs="Times New Roman"/>
          <w:color w:val="000000" w:themeColor="text1"/>
          <w:sz w:val="28"/>
          <w:szCs w:val="28"/>
          <w:lang w:eastAsia="ru-RU"/>
        </w:rPr>
        <w:t xml:space="preserve"> оплачуван</w:t>
      </w:r>
      <w:r w:rsidR="000F2DFE" w:rsidRPr="00D0012B">
        <w:rPr>
          <w:rFonts w:ascii="Times New Roman" w:hAnsi="Times New Roman" w:cs="Times New Roman"/>
          <w:color w:val="000000" w:themeColor="text1"/>
          <w:sz w:val="28"/>
          <w:szCs w:val="28"/>
          <w:lang w:eastAsia="ru-RU"/>
        </w:rPr>
        <w:t>ої</w:t>
      </w:r>
      <w:r w:rsidR="00C82E2D" w:rsidRPr="00D0012B">
        <w:rPr>
          <w:rFonts w:ascii="Times New Roman" w:hAnsi="Times New Roman" w:cs="Times New Roman"/>
          <w:color w:val="000000" w:themeColor="text1"/>
          <w:sz w:val="28"/>
          <w:szCs w:val="28"/>
          <w:lang w:eastAsia="ru-RU"/>
        </w:rPr>
        <w:t xml:space="preserve"> відпустки</w:t>
      </w:r>
      <w:bookmarkStart w:id="25" w:name="n164"/>
      <w:bookmarkEnd w:id="25"/>
      <w:r w:rsidR="000F2DFE" w:rsidRPr="00D0012B">
        <w:rPr>
          <w:rFonts w:ascii="Times New Roman" w:hAnsi="Times New Roman" w:cs="Times New Roman"/>
          <w:color w:val="000000" w:themeColor="text1"/>
          <w:sz w:val="28"/>
          <w:szCs w:val="28"/>
          <w:lang w:eastAsia="ru-RU"/>
        </w:rPr>
        <w:t xml:space="preserve"> </w:t>
      </w:r>
      <w:bookmarkStart w:id="26" w:name="n177"/>
      <w:bookmarkEnd w:id="26"/>
      <w:r w:rsidR="000F2DFE" w:rsidRPr="00D0012B">
        <w:rPr>
          <w:rFonts w:ascii="Times New Roman" w:hAnsi="Times New Roman" w:cs="Times New Roman"/>
          <w:color w:val="000000" w:themeColor="text1"/>
          <w:sz w:val="28"/>
          <w:szCs w:val="28"/>
          <w:lang w:eastAsia="ru-RU"/>
        </w:rPr>
        <w:t xml:space="preserve">тривалістю 30 календарних </w:t>
      </w:r>
      <w:r w:rsidR="00235143" w:rsidRPr="00D0012B">
        <w:rPr>
          <w:rFonts w:ascii="Times New Roman" w:hAnsi="Times New Roman" w:cs="Times New Roman"/>
          <w:color w:val="000000" w:themeColor="text1"/>
          <w:sz w:val="28"/>
          <w:szCs w:val="28"/>
          <w:lang w:eastAsia="ru-RU"/>
        </w:rPr>
        <w:t xml:space="preserve">днів </w:t>
      </w:r>
      <w:r w:rsidR="00C82E2D" w:rsidRPr="00D0012B">
        <w:rPr>
          <w:rFonts w:ascii="Times New Roman" w:hAnsi="Times New Roman" w:cs="Times New Roman"/>
          <w:color w:val="000000" w:themeColor="text1"/>
          <w:sz w:val="28"/>
          <w:szCs w:val="28"/>
          <w:lang w:eastAsia="ru-RU"/>
        </w:rPr>
        <w:t>та 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r w:rsidR="00235143" w:rsidRPr="00D0012B">
        <w:rPr>
          <w:rFonts w:ascii="Times New Roman" w:hAnsi="Times New Roman" w:cs="Times New Roman"/>
          <w:color w:val="000000" w:themeColor="text1"/>
          <w:sz w:val="28"/>
          <w:szCs w:val="28"/>
          <w:lang w:eastAsia="ru-RU"/>
        </w:rPr>
        <w:t xml:space="preserve"> (стаття 15 Закону України «Про відпустки»)</w:t>
      </w:r>
      <w:r w:rsidR="00C82E2D" w:rsidRPr="00D0012B">
        <w:rPr>
          <w:rFonts w:ascii="Times New Roman" w:hAnsi="Times New Roman" w:cs="Times New Roman"/>
          <w:color w:val="000000" w:themeColor="text1"/>
          <w:sz w:val="28"/>
          <w:szCs w:val="28"/>
          <w:lang w:eastAsia="ru-RU"/>
        </w:rPr>
        <w:t>.</w:t>
      </w:r>
      <w:r w:rsidR="00235143" w:rsidRPr="00D0012B">
        <w:rPr>
          <w:rFonts w:ascii="Times New Roman" w:hAnsi="Times New Roman" w:cs="Times New Roman"/>
          <w:color w:val="000000" w:themeColor="text1"/>
          <w:sz w:val="28"/>
          <w:szCs w:val="28"/>
          <w:lang w:eastAsia="ru-RU"/>
        </w:rPr>
        <w:t xml:space="preserve"> Статтею 16 Закону України «Про відпустки» передбачено надання працівникам творчої відпустки для закінчення дисертаційних робіт.</w:t>
      </w:r>
      <w:bookmarkStart w:id="27" w:name="n178"/>
      <w:bookmarkStart w:id="28" w:name="n185"/>
      <w:bookmarkStart w:id="29" w:name="n186"/>
      <w:bookmarkStart w:id="30" w:name="n187"/>
      <w:bookmarkEnd w:id="27"/>
      <w:bookmarkEnd w:id="28"/>
      <w:bookmarkEnd w:id="29"/>
      <w:bookmarkEnd w:id="30"/>
      <w:r w:rsidR="00235143" w:rsidRPr="00D0012B">
        <w:rPr>
          <w:rFonts w:ascii="Times New Roman" w:hAnsi="Times New Roman" w:cs="Times New Roman"/>
          <w:color w:val="000000" w:themeColor="text1"/>
          <w:sz w:val="28"/>
          <w:szCs w:val="28"/>
          <w:lang w:eastAsia="ru-RU"/>
        </w:rPr>
        <w:t xml:space="preserve"> </w:t>
      </w:r>
      <w:r w:rsidR="00C82E2D" w:rsidRPr="00D0012B">
        <w:rPr>
          <w:rFonts w:ascii="Times New Roman" w:hAnsi="Times New Roman" w:cs="Times New Roman"/>
          <w:color w:val="000000" w:themeColor="text1"/>
          <w:sz w:val="28"/>
          <w:szCs w:val="28"/>
          <w:lang w:eastAsia="ru-RU"/>
        </w:rPr>
        <w:t xml:space="preserve">Тривалість, порядок, умови надання та оплати творчих відпусток </w:t>
      </w:r>
      <w:r w:rsidR="00235143" w:rsidRPr="00D0012B">
        <w:rPr>
          <w:rFonts w:ascii="Times New Roman" w:hAnsi="Times New Roman" w:cs="Times New Roman"/>
          <w:color w:val="000000" w:themeColor="text1"/>
          <w:sz w:val="28"/>
          <w:szCs w:val="28"/>
          <w:lang w:eastAsia="ru-RU"/>
        </w:rPr>
        <w:t xml:space="preserve">затверджено постановою </w:t>
      </w:r>
      <w:r w:rsidR="00C82E2D" w:rsidRPr="00D0012B">
        <w:rPr>
          <w:rFonts w:ascii="Times New Roman" w:hAnsi="Times New Roman" w:cs="Times New Roman"/>
          <w:color w:val="000000" w:themeColor="text1"/>
          <w:sz w:val="28"/>
          <w:szCs w:val="28"/>
          <w:lang w:eastAsia="ru-RU"/>
        </w:rPr>
        <w:t>Кабінет</w:t>
      </w:r>
      <w:r w:rsidR="00235143" w:rsidRPr="00D0012B">
        <w:rPr>
          <w:rFonts w:ascii="Times New Roman" w:hAnsi="Times New Roman" w:cs="Times New Roman"/>
          <w:color w:val="000000" w:themeColor="text1"/>
          <w:sz w:val="28"/>
          <w:szCs w:val="28"/>
          <w:lang w:eastAsia="ru-RU"/>
        </w:rPr>
        <w:t>у</w:t>
      </w:r>
      <w:r w:rsidR="00C82E2D" w:rsidRPr="00D0012B">
        <w:rPr>
          <w:rFonts w:ascii="Times New Roman" w:hAnsi="Times New Roman" w:cs="Times New Roman"/>
          <w:color w:val="000000" w:themeColor="text1"/>
          <w:sz w:val="28"/>
          <w:szCs w:val="28"/>
          <w:lang w:eastAsia="ru-RU"/>
        </w:rPr>
        <w:t xml:space="preserve"> Міністрів України</w:t>
      </w:r>
      <w:r w:rsidR="00235143" w:rsidRPr="00D0012B">
        <w:rPr>
          <w:rFonts w:ascii="Times New Roman" w:hAnsi="Times New Roman" w:cs="Times New Roman"/>
          <w:color w:val="000000" w:themeColor="text1"/>
          <w:sz w:val="28"/>
          <w:szCs w:val="28"/>
          <w:lang w:eastAsia="ru-RU"/>
        </w:rPr>
        <w:t xml:space="preserve"> №45 від 19 січня 1998 року. </w:t>
      </w:r>
    </w:p>
    <w:p w:rsidR="0030253D" w:rsidRPr="00D0012B" w:rsidRDefault="007A3ABA" w:rsidP="002500EF">
      <w:pPr>
        <w:spacing w:after="0" w:line="240" w:lineRule="auto"/>
        <w:ind w:firstLine="567"/>
        <w:jc w:val="both"/>
        <w:rPr>
          <w:rFonts w:ascii="Times New Roman" w:hAnsi="Times New Roman" w:cs="Times New Roman"/>
          <w:color w:val="000000" w:themeColor="text1"/>
          <w:sz w:val="28"/>
          <w:szCs w:val="28"/>
          <w:lang w:eastAsia="ru-RU"/>
        </w:rPr>
      </w:pPr>
      <w:bookmarkStart w:id="31" w:name="n203"/>
      <w:bookmarkEnd w:id="31"/>
      <w:r w:rsidRPr="00D0012B">
        <w:rPr>
          <w:rFonts w:ascii="Times New Roman" w:hAnsi="Times New Roman" w:cs="Times New Roman"/>
          <w:color w:val="000000" w:themeColor="text1"/>
          <w:sz w:val="28"/>
          <w:szCs w:val="28"/>
          <w:lang w:eastAsia="ru-RU"/>
        </w:rPr>
        <w:t>Соціальні відпустки - відпустка</w:t>
      </w:r>
      <w:r w:rsidR="0030253D" w:rsidRPr="00D0012B">
        <w:rPr>
          <w:rFonts w:ascii="Times New Roman" w:hAnsi="Times New Roman" w:cs="Times New Roman"/>
          <w:color w:val="000000" w:themeColor="text1"/>
          <w:sz w:val="28"/>
          <w:szCs w:val="28"/>
          <w:lang w:eastAsia="ru-RU"/>
        </w:rPr>
        <w:t xml:space="preserve"> </w:t>
      </w:r>
      <w:r w:rsidR="00A37990" w:rsidRPr="00D0012B">
        <w:rPr>
          <w:rFonts w:ascii="Times New Roman" w:hAnsi="Times New Roman" w:cs="Times New Roman"/>
          <w:color w:val="000000" w:themeColor="text1"/>
          <w:sz w:val="28"/>
          <w:szCs w:val="28"/>
          <w:lang w:eastAsia="ru-RU"/>
        </w:rPr>
        <w:t>у зв'язку з вагітністю та пологами</w:t>
      </w:r>
      <w:r w:rsidR="0030253D" w:rsidRPr="00D0012B">
        <w:rPr>
          <w:rFonts w:ascii="Times New Roman" w:hAnsi="Times New Roman" w:cs="Times New Roman"/>
          <w:color w:val="000000" w:themeColor="text1"/>
          <w:sz w:val="28"/>
          <w:szCs w:val="28"/>
          <w:lang w:eastAsia="ru-RU"/>
        </w:rPr>
        <w:t>, а також відпустк</w:t>
      </w:r>
      <w:r w:rsidRPr="00D0012B">
        <w:rPr>
          <w:rFonts w:ascii="Times New Roman" w:hAnsi="Times New Roman" w:cs="Times New Roman"/>
          <w:color w:val="000000" w:themeColor="text1"/>
          <w:sz w:val="28"/>
          <w:szCs w:val="28"/>
          <w:lang w:eastAsia="ru-RU"/>
        </w:rPr>
        <w:t>а</w:t>
      </w:r>
      <w:r w:rsidR="00A37990" w:rsidRPr="00D0012B">
        <w:rPr>
          <w:rFonts w:ascii="Times New Roman" w:hAnsi="Times New Roman" w:cs="Times New Roman"/>
          <w:color w:val="000000" w:themeColor="text1"/>
          <w:sz w:val="28"/>
          <w:szCs w:val="28"/>
          <w:lang w:eastAsia="ru-RU"/>
        </w:rPr>
        <w:t xml:space="preserve"> для </w:t>
      </w:r>
      <w:r w:rsidR="0030253D" w:rsidRPr="00D0012B">
        <w:rPr>
          <w:rFonts w:ascii="Times New Roman" w:hAnsi="Times New Roman" w:cs="Times New Roman"/>
          <w:color w:val="000000" w:themeColor="text1"/>
          <w:sz w:val="28"/>
          <w:szCs w:val="28"/>
          <w:lang w:eastAsia="ru-RU"/>
        </w:rPr>
        <w:t>догляду за дитиною до досягнення нею трирічного в</w:t>
      </w:r>
      <w:r w:rsidR="00F40C88">
        <w:rPr>
          <w:rFonts w:ascii="Times New Roman" w:hAnsi="Times New Roman" w:cs="Times New Roman"/>
          <w:color w:val="000000" w:themeColor="text1"/>
          <w:sz w:val="28"/>
          <w:szCs w:val="28"/>
          <w:lang w:eastAsia="ru-RU"/>
        </w:rPr>
        <w:t>іку, надаються на основі заяви</w:t>
      </w:r>
      <w:r w:rsidR="0030253D" w:rsidRPr="00D0012B">
        <w:rPr>
          <w:rFonts w:ascii="Times New Roman" w:hAnsi="Times New Roman" w:cs="Times New Roman"/>
          <w:color w:val="000000" w:themeColor="text1"/>
          <w:sz w:val="28"/>
          <w:szCs w:val="28"/>
          <w:lang w:eastAsia="ru-RU"/>
        </w:rPr>
        <w:t xml:space="preserve"> та медичної довідки або свідоцтва про народження дитини.</w:t>
      </w:r>
    </w:p>
    <w:p w:rsidR="003F5252" w:rsidRDefault="003F5252" w:rsidP="002500EF">
      <w:pPr>
        <w:spacing w:after="0" w:line="240" w:lineRule="auto"/>
        <w:ind w:firstLine="567"/>
        <w:jc w:val="both"/>
        <w:rPr>
          <w:rFonts w:ascii="Times New Roman" w:hAnsi="Times New Roman" w:cs="Times New Roman"/>
          <w:color w:val="000000" w:themeColor="text1"/>
          <w:sz w:val="28"/>
          <w:szCs w:val="28"/>
          <w:lang w:eastAsia="ru-RU"/>
        </w:rPr>
      </w:pPr>
    </w:p>
    <w:p w:rsidR="005E3A23" w:rsidRPr="00D0012B" w:rsidRDefault="005E3A23" w:rsidP="002500EF">
      <w:pPr>
        <w:spacing w:after="0" w:line="240" w:lineRule="auto"/>
        <w:ind w:firstLine="567"/>
        <w:jc w:val="both"/>
        <w:rPr>
          <w:rFonts w:ascii="Times New Roman" w:hAnsi="Times New Roman" w:cs="Times New Roman"/>
          <w:color w:val="000000" w:themeColor="text1"/>
          <w:sz w:val="28"/>
          <w:szCs w:val="28"/>
          <w:lang w:eastAsia="ru-RU"/>
        </w:rPr>
      </w:pPr>
    </w:p>
    <w:p w:rsidR="00291DCF" w:rsidRPr="00D0012B" w:rsidRDefault="00291DCF" w:rsidP="002500EF">
      <w:pPr>
        <w:pStyle w:val="11"/>
        <w:numPr>
          <w:ilvl w:val="0"/>
          <w:numId w:val="24"/>
        </w:numPr>
        <w:shd w:val="clear" w:color="auto" w:fill="FFFFFF"/>
        <w:spacing w:after="0" w:line="240" w:lineRule="auto"/>
        <w:jc w:val="center"/>
        <w:rPr>
          <w:rFonts w:ascii="Times New Roman" w:hAnsi="Times New Roman" w:cs="Times New Roman"/>
          <w:b/>
          <w:bCs/>
          <w:color w:val="000000" w:themeColor="text1"/>
          <w:lang w:eastAsia="uk-UA"/>
        </w:rPr>
      </w:pPr>
      <w:r w:rsidRPr="00D0012B">
        <w:rPr>
          <w:rFonts w:ascii="Times New Roman" w:hAnsi="Times New Roman" w:cs="Times New Roman"/>
          <w:b/>
          <w:bCs/>
          <w:color w:val="000000" w:themeColor="text1"/>
          <w:lang w:eastAsia="uk-UA"/>
        </w:rPr>
        <w:t>ПРИКІНЦЕВІ ПОЛОЖЕННЯ</w:t>
      </w:r>
    </w:p>
    <w:p w:rsidR="00291DCF" w:rsidRPr="00D0012B" w:rsidRDefault="00291DCF" w:rsidP="00291DCF">
      <w:pPr>
        <w:pStyle w:val="11"/>
        <w:shd w:val="clear" w:color="auto" w:fill="FFFFFF"/>
        <w:spacing w:after="0" w:line="240" w:lineRule="auto"/>
        <w:rPr>
          <w:rFonts w:ascii="Times New Roman" w:hAnsi="Times New Roman" w:cs="Times New Roman"/>
          <w:b/>
          <w:bCs/>
          <w:color w:val="000000" w:themeColor="text1"/>
          <w:lang w:eastAsia="uk-UA"/>
        </w:rPr>
      </w:pPr>
    </w:p>
    <w:p w:rsidR="00291DCF" w:rsidRPr="00D0012B" w:rsidRDefault="00291DCF" w:rsidP="00291DCF">
      <w:pPr>
        <w:shd w:val="clear" w:color="auto" w:fill="FFFFFF"/>
        <w:spacing w:after="0" w:line="240" w:lineRule="auto"/>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ab/>
      </w:r>
      <w:r w:rsidR="00ED0D60" w:rsidRPr="00D0012B">
        <w:rPr>
          <w:rFonts w:ascii="Times New Roman" w:hAnsi="Times New Roman" w:cs="Times New Roman"/>
          <w:color w:val="000000" w:themeColor="text1"/>
          <w:sz w:val="28"/>
          <w:szCs w:val="28"/>
          <w:lang w:eastAsia="uk-UA"/>
        </w:rPr>
        <w:t>8</w:t>
      </w:r>
      <w:r w:rsidRPr="00D0012B">
        <w:rPr>
          <w:rFonts w:ascii="Times New Roman" w:hAnsi="Times New Roman" w:cs="Times New Roman"/>
          <w:color w:val="000000" w:themeColor="text1"/>
          <w:sz w:val="28"/>
          <w:szCs w:val="28"/>
          <w:lang w:eastAsia="uk-UA"/>
        </w:rPr>
        <w:t>.1. По</w:t>
      </w:r>
      <w:r w:rsidR="00A64C1D" w:rsidRPr="00D0012B">
        <w:rPr>
          <w:rFonts w:ascii="Times New Roman" w:hAnsi="Times New Roman" w:cs="Times New Roman"/>
          <w:color w:val="000000" w:themeColor="text1"/>
          <w:sz w:val="28"/>
          <w:szCs w:val="28"/>
          <w:lang w:eastAsia="uk-UA"/>
        </w:rPr>
        <w:t xml:space="preserve">ложення </w:t>
      </w:r>
      <w:r w:rsidRPr="00D0012B">
        <w:rPr>
          <w:rFonts w:ascii="Times New Roman" w:hAnsi="Times New Roman" w:cs="Times New Roman"/>
          <w:color w:val="000000" w:themeColor="text1"/>
          <w:sz w:val="28"/>
          <w:szCs w:val="28"/>
          <w:lang w:eastAsia="uk-UA"/>
        </w:rPr>
        <w:t>вводиться в дію наказом ректора.</w:t>
      </w:r>
    </w:p>
    <w:p w:rsidR="00291DCF" w:rsidRPr="00D0012B" w:rsidRDefault="00ED0D60" w:rsidP="00291DCF">
      <w:pPr>
        <w:shd w:val="clear" w:color="auto" w:fill="FFFFFF"/>
        <w:spacing w:after="0" w:line="240" w:lineRule="auto"/>
        <w:jc w:val="both"/>
        <w:rPr>
          <w:rFonts w:ascii="Times New Roman" w:hAnsi="Times New Roman" w:cs="Times New Roman"/>
          <w:color w:val="000000" w:themeColor="text1"/>
          <w:sz w:val="28"/>
          <w:szCs w:val="28"/>
          <w:lang w:eastAsia="uk-UA"/>
        </w:rPr>
      </w:pPr>
      <w:r w:rsidRPr="00D0012B">
        <w:rPr>
          <w:rFonts w:ascii="Times New Roman" w:hAnsi="Times New Roman" w:cs="Times New Roman"/>
          <w:color w:val="000000" w:themeColor="text1"/>
          <w:sz w:val="28"/>
          <w:szCs w:val="28"/>
          <w:lang w:eastAsia="uk-UA"/>
        </w:rPr>
        <w:tab/>
        <w:t>8</w:t>
      </w:r>
      <w:r w:rsidR="00291DCF" w:rsidRPr="00D0012B">
        <w:rPr>
          <w:rFonts w:ascii="Times New Roman" w:hAnsi="Times New Roman" w:cs="Times New Roman"/>
          <w:color w:val="000000" w:themeColor="text1"/>
          <w:sz w:val="28"/>
          <w:szCs w:val="28"/>
          <w:lang w:eastAsia="uk-UA"/>
        </w:rPr>
        <w:t>.2. Всі зміни та доповнення до По</w:t>
      </w:r>
      <w:r w:rsidR="00112E18" w:rsidRPr="00D0012B">
        <w:rPr>
          <w:rFonts w:ascii="Times New Roman" w:hAnsi="Times New Roman" w:cs="Times New Roman"/>
          <w:color w:val="000000" w:themeColor="text1"/>
          <w:sz w:val="28"/>
          <w:szCs w:val="28"/>
          <w:lang w:eastAsia="uk-UA"/>
        </w:rPr>
        <w:t xml:space="preserve">ложення </w:t>
      </w:r>
      <w:r w:rsidR="00291DCF" w:rsidRPr="00D0012B">
        <w:rPr>
          <w:rFonts w:ascii="Times New Roman" w:hAnsi="Times New Roman" w:cs="Times New Roman"/>
          <w:color w:val="000000" w:themeColor="text1"/>
          <w:sz w:val="28"/>
          <w:szCs w:val="28"/>
          <w:lang w:eastAsia="uk-UA"/>
        </w:rPr>
        <w:t xml:space="preserve">розглядаються та приймаються на засіданні </w:t>
      </w:r>
      <w:r w:rsidR="00BE46F0">
        <w:rPr>
          <w:rFonts w:ascii="Times New Roman" w:hAnsi="Times New Roman" w:cs="Times New Roman"/>
          <w:color w:val="000000" w:themeColor="text1"/>
          <w:sz w:val="28"/>
          <w:szCs w:val="28"/>
          <w:lang w:eastAsia="uk-UA"/>
        </w:rPr>
        <w:t>В</w:t>
      </w:r>
      <w:r w:rsidR="00291DCF" w:rsidRPr="00D0012B">
        <w:rPr>
          <w:rFonts w:ascii="Times New Roman" w:hAnsi="Times New Roman" w:cs="Times New Roman"/>
          <w:color w:val="000000" w:themeColor="text1"/>
          <w:sz w:val="28"/>
          <w:szCs w:val="28"/>
          <w:lang w:eastAsia="uk-UA"/>
        </w:rPr>
        <w:t>ченої ради Університету.</w:t>
      </w:r>
    </w:p>
    <w:p w:rsidR="00291DCF" w:rsidRPr="00D0012B" w:rsidRDefault="00291DCF" w:rsidP="00291DCF">
      <w:pPr>
        <w:shd w:val="clear" w:color="auto" w:fill="FFFFFF"/>
        <w:spacing w:after="0" w:line="240" w:lineRule="auto"/>
        <w:ind w:firstLine="708"/>
        <w:jc w:val="both"/>
        <w:rPr>
          <w:rFonts w:ascii="Times New Roman" w:hAnsi="Times New Roman" w:cs="Times New Roman"/>
          <w:color w:val="000000" w:themeColor="text1"/>
          <w:sz w:val="28"/>
          <w:szCs w:val="28"/>
          <w:lang w:eastAsia="uk-UA"/>
        </w:rPr>
      </w:pPr>
    </w:p>
    <w:p w:rsidR="00ED0D60" w:rsidRPr="00D0012B" w:rsidRDefault="00ED0D60">
      <w:pPr>
        <w:rPr>
          <w:rFonts w:ascii="Times New Roman" w:hAnsi="Times New Roman" w:cs="Times New Roman"/>
          <w:color w:val="000000" w:themeColor="text1"/>
          <w:sz w:val="28"/>
          <w:szCs w:val="28"/>
          <w:lang w:val="ru-RU"/>
        </w:rPr>
      </w:pPr>
    </w:p>
    <w:sectPr w:rsidR="00ED0D60" w:rsidRPr="00D0012B" w:rsidSect="00313DDB">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37" w:rsidRDefault="00601237">
      <w:pPr>
        <w:spacing w:after="0" w:line="240" w:lineRule="auto"/>
      </w:pPr>
      <w:r>
        <w:separator/>
      </w:r>
    </w:p>
  </w:endnote>
  <w:endnote w:type="continuationSeparator" w:id="0">
    <w:p w:rsidR="00601237" w:rsidRDefault="0060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New Roman (???????? ?????">
    <w:panose1 w:val="00000000000000000000"/>
    <w:charset w:val="00"/>
    <w:family w:val="roman"/>
    <w:notTrueType/>
    <w:pitch w:val="default"/>
    <w:sig w:usb0="00000003" w:usb1="00000000" w:usb2="00000000" w:usb3="00000000" w:csb0="00000001"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37" w:rsidRDefault="00601237">
      <w:pPr>
        <w:spacing w:after="0" w:line="240" w:lineRule="auto"/>
      </w:pPr>
      <w:r>
        <w:separator/>
      </w:r>
    </w:p>
  </w:footnote>
  <w:footnote w:type="continuationSeparator" w:id="0">
    <w:p w:rsidR="00601237" w:rsidRDefault="00601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30" w:rsidRDefault="00A06B30">
    <w:pPr>
      <w:pStyle w:val="a7"/>
      <w:jc w:val="right"/>
    </w:pPr>
    <w:fldSimple w:instr="PAGE   \* MERGEFORMAT">
      <w:r w:rsidR="0040614A" w:rsidRPr="0040614A">
        <w:rPr>
          <w:noProof/>
          <w:lang w:val="ru-RU"/>
        </w:rPr>
        <w:t>2</w:t>
      </w:r>
    </w:fldSimple>
  </w:p>
  <w:p w:rsidR="00A06B30" w:rsidRDefault="00A06B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31"/>
    <w:multiLevelType w:val="hybridMultilevel"/>
    <w:tmpl w:val="E9F4C376"/>
    <w:lvl w:ilvl="0" w:tplc="F5521034">
      <w:start w:val="6"/>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4BE0B81"/>
    <w:multiLevelType w:val="hybridMultilevel"/>
    <w:tmpl w:val="F0661ACE"/>
    <w:lvl w:ilvl="0" w:tplc="11C8AB38">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2">
    <w:nsid w:val="08CC399D"/>
    <w:multiLevelType w:val="hybridMultilevel"/>
    <w:tmpl w:val="E410D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645F99"/>
    <w:multiLevelType w:val="multilevel"/>
    <w:tmpl w:val="A3EE59FC"/>
    <w:lvl w:ilvl="0">
      <w:start w:val="3"/>
      <w:numFmt w:val="decimal"/>
      <w:lvlText w:val="%1."/>
      <w:lvlJc w:val="left"/>
      <w:pPr>
        <w:ind w:left="432" w:hanging="432"/>
      </w:pPr>
      <w:rPr>
        <w:rFonts w:cs="Times New Roman" w:hint="default"/>
        <w:sz w:val="28"/>
      </w:rPr>
    </w:lvl>
    <w:lvl w:ilvl="1">
      <w:start w:val="1"/>
      <w:numFmt w:val="decimal"/>
      <w:lvlText w:val="%1.%2."/>
      <w:lvlJc w:val="left"/>
      <w:pPr>
        <w:ind w:left="1142" w:hanging="432"/>
      </w:pPr>
      <w:rPr>
        <w:rFonts w:cs="Times New Roman (???????? ?????" w:hint="default"/>
        <w:strike w:val="0"/>
        <w:sz w:val="28"/>
        <w:szCs w:val="28"/>
      </w:rPr>
    </w:lvl>
    <w:lvl w:ilvl="2">
      <w:start w:val="1"/>
      <w:numFmt w:val="decimal"/>
      <w:lvlText w:val="%1.%2.%3."/>
      <w:lvlJc w:val="left"/>
      <w:pPr>
        <w:ind w:left="2424" w:hanging="720"/>
      </w:pPr>
      <w:rPr>
        <w:rFonts w:cs="Times New Roman" w:hint="default"/>
        <w:sz w:val="28"/>
      </w:rPr>
    </w:lvl>
    <w:lvl w:ilvl="3">
      <w:start w:val="1"/>
      <w:numFmt w:val="decimal"/>
      <w:lvlText w:val="%1.%2.%3.%4."/>
      <w:lvlJc w:val="left"/>
      <w:pPr>
        <w:ind w:left="3276" w:hanging="720"/>
      </w:pPr>
      <w:rPr>
        <w:rFonts w:cs="Times New Roman" w:hint="default"/>
        <w:sz w:val="28"/>
      </w:rPr>
    </w:lvl>
    <w:lvl w:ilvl="4">
      <w:start w:val="1"/>
      <w:numFmt w:val="decimal"/>
      <w:lvlText w:val="%1.%2.%3.%4.%5."/>
      <w:lvlJc w:val="left"/>
      <w:pPr>
        <w:ind w:left="4488" w:hanging="1080"/>
      </w:pPr>
      <w:rPr>
        <w:rFonts w:cs="Times New Roman" w:hint="default"/>
        <w:sz w:val="28"/>
      </w:rPr>
    </w:lvl>
    <w:lvl w:ilvl="5">
      <w:start w:val="1"/>
      <w:numFmt w:val="decimal"/>
      <w:lvlText w:val="%1.%2.%3.%4.%5.%6."/>
      <w:lvlJc w:val="left"/>
      <w:pPr>
        <w:ind w:left="5340" w:hanging="1080"/>
      </w:pPr>
      <w:rPr>
        <w:rFonts w:cs="Times New Roman" w:hint="default"/>
        <w:sz w:val="28"/>
      </w:rPr>
    </w:lvl>
    <w:lvl w:ilvl="6">
      <w:start w:val="1"/>
      <w:numFmt w:val="decimal"/>
      <w:lvlText w:val="%1.%2.%3.%4.%5.%6.%7."/>
      <w:lvlJc w:val="left"/>
      <w:pPr>
        <w:ind w:left="6552" w:hanging="1440"/>
      </w:pPr>
      <w:rPr>
        <w:rFonts w:cs="Times New Roman" w:hint="default"/>
        <w:sz w:val="28"/>
      </w:rPr>
    </w:lvl>
    <w:lvl w:ilvl="7">
      <w:start w:val="1"/>
      <w:numFmt w:val="decimal"/>
      <w:lvlText w:val="%1.%2.%3.%4.%5.%6.%7.%8."/>
      <w:lvlJc w:val="left"/>
      <w:pPr>
        <w:ind w:left="7404" w:hanging="1440"/>
      </w:pPr>
      <w:rPr>
        <w:rFonts w:cs="Times New Roman" w:hint="default"/>
        <w:sz w:val="28"/>
      </w:rPr>
    </w:lvl>
    <w:lvl w:ilvl="8">
      <w:start w:val="1"/>
      <w:numFmt w:val="decimal"/>
      <w:lvlText w:val="%1.%2.%3.%4.%5.%6.%7.%8.%9."/>
      <w:lvlJc w:val="left"/>
      <w:pPr>
        <w:ind w:left="8616" w:hanging="1800"/>
      </w:pPr>
      <w:rPr>
        <w:rFonts w:cs="Times New Roman" w:hint="default"/>
        <w:sz w:val="28"/>
      </w:rPr>
    </w:lvl>
  </w:abstractNum>
  <w:abstractNum w:abstractNumId="4">
    <w:nsid w:val="1097161D"/>
    <w:multiLevelType w:val="multilevel"/>
    <w:tmpl w:val="43381E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4EC67D5"/>
    <w:multiLevelType w:val="hybridMultilevel"/>
    <w:tmpl w:val="0F96599C"/>
    <w:lvl w:ilvl="0" w:tplc="C1EC26CE">
      <w:start w:val="2"/>
      <w:numFmt w:val="bullet"/>
      <w:lvlText w:val="-"/>
      <w:lvlJc w:val="left"/>
      <w:pPr>
        <w:ind w:left="720" w:hanging="360"/>
      </w:pPr>
      <w:rPr>
        <w:rFonts w:ascii="Calibri" w:eastAsia="Times New Roman" w:hAnsi="Calibri" w:hint="default"/>
        <w:color w:val="000000"/>
        <w:sz w:val="22"/>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E7961"/>
    <w:multiLevelType w:val="multilevel"/>
    <w:tmpl w:val="8AEE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C1AB5"/>
    <w:multiLevelType w:val="hybridMultilevel"/>
    <w:tmpl w:val="008E9148"/>
    <w:lvl w:ilvl="0" w:tplc="1DCA45E0">
      <w:start w:val="1"/>
      <w:numFmt w:val="decimal"/>
      <w:lvlText w:val="%1)"/>
      <w:lvlJc w:val="left"/>
      <w:pPr>
        <w:ind w:left="1023" w:hanging="384"/>
      </w:pPr>
      <w:rPr>
        <w:rFonts w:cs="Times New Roman" w:hint="default"/>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8">
    <w:nsid w:val="1B693B0B"/>
    <w:multiLevelType w:val="hybridMultilevel"/>
    <w:tmpl w:val="F8B01BE6"/>
    <w:lvl w:ilvl="0" w:tplc="A4C82306">
      <w:start w:val="7"/>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C4838EA"/>
    <w:multiLevelType w:val="hybridMultilevel"/>
    <w:tmpl w:val="3D2062E8"/>
    <w:lvl w:ilvl="0" w:tplc="0422000F">
      <w:start w:val="1"/>
      <w:numFmt w:val="decimal"/>
      <w:lvlText w:val="%1."/>
      <w:lvlJc w:val="left"/>
      <w:pPr>
        <w:ind w:left="2629"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0F10003"/>
    <w:multiLevelType w:val="multilevel"/>
    <w:tmpl w:val="475280D0"/>
    <w:lvl w:ilvl="0">
      <w:start w:val="6"/>
      <w:numFmt w:val="decimal"/>
      <w:lvlText w:val="%1."/>
      <w:lvlJc w:val="left"/>
      <w:pPr>
        <w:ind w:left="576" w:hanging="576"/>
      </w:pPr>
      <w:rPr>
        <w:rFonts w:cs="Times New Roman" w:hint="default"/>
      </w:rPr>
    </w:lvl>
    <w:lvl w:ilvl="1">
      <w:start w:val="1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4266D0D"/>
    <w:multiLevelType w:val="multilevel"/>
    <w:tmpl w:val="D3E21DAA"/>
    <w:lvl w:ilvl="0">
      <w:start w:val="4"/>
      <w:numFmt w:val="decimal"/>
      <w:lvlText w:val="%1."/>
      <w:lvlJc w:val="left"/>
      <w:pPr>
        <w:ind w:left="480" w:hanging="480"/>
      </w:pPr>
      <w:rPr>
        <w:rFonts w:asciiTheme="minorHAnsi" w:hAnsiTheme="minorHAnsi" w:cs="Times New Roman" w:hint="default"/>
      </w:rPr>
    </w:lvl>
    <w:lvl w:ilvl="1">
      <w:start w:val="29"/>
      <w:numFmt w:val="decimal"/>
      <w:lvlText w:val="%1.%2."/>
      <w:lvlJc w:val="left"/>
      <w:pPr>
        <w:ind w:left="622" w:hanging="480"/>
      </w:pPr>
      <w:rPr>
        <w:rFonts w:asciiTheme="minorHAnsi" w:hAnsiTheme="minorHAnsi" w:cs="Times New Roman" w:hint="default"/>
      </w:rPr>
    </w:lvl>
    <w:lvl w:ilvl="2">
      <w:start w:val="1"/>
      <w:numFmt w:val="decimal"/>
      <w:lvlText w:val="%1.%2.%3."/>
      <w:lvlJc w:val="left"/>
      <w:pPr>
        <w:ind w:left="1004" w:hanging="720"/>
      </w:pPr>
      <w:rPr>
        <w:rFonts w:asciiTheme="minorHAnsi" w:hAnsiTheme="minorHAnsi" w:cs="Times New Roman" w:hint="default"/>
      </w:rPr>
    </w:lvl>
    <w:lvl w:ilvl="3">
      <w:start w:val="1"/>
      <w:numFmt w:val="decimal"/>
      <w:lvlText w:val="%1.%2.%3.%4."/>
      <w:lvlJc w:val="left"/>
      <w:pPr>
        <w:ind w:left="1146" w:hanging="720"/>
      </w:pPr>
      <w:rPr>
        <w:rFonts w:asciiTheme="minorHAnsi" w:hAnsiTheme="minorHAnsi" w:cs="Times New Roman" w:hint="default"/>
      </w:rPr>
    </w:lvl>
    <w:lvl w:ilvl="4">
      <w:start w:val="1"/>
      <w:numFmt w:val="decimal"/>
      <w:lvlText w:val="%1.%2.%3.%4.%5."/>
      <w:lvlJc w:val="left"/>
      <w:pPr>
        <w:ind w:left="1648" w:hanging="1080"/>
      </w:pPr>
      <w:rPr>
        <w:rFonts w:asciiTheme="minorHAnsi" w:hAnsiTheme="minorHAnsi" w:cs="Times New Roman" w:hint="default"/>
      </w:rPr>
    </w:lvl>
    <w:lvl w:ilvl="5">
      <w:start w:val="1"/>
      <w:numFmt w:val="decimal"/>
      <w:lvlText w:val="%1.%2.%3.%4.%5.%6."/>
      <w:lvlJc w:val="left"/>
      <w:pPr>
        <w:ind w:left="1790" w:hanging="1080"/>
      </w:pPr>
      <w:rPr>
        <w:rFonts w:asciiTheme="minorHAnsi" w:hAnsiTheme="minorHAnsi" w:cs="Times New Roman" w:hint="default"/>
      </w:rPr>
    </w:lvl>
    <w:lvl w:ilvl="6">
      <w:start w:val="1"/>
      <w:numFmt w:val="decimal"/>
      <w:lvlText w:val="%1.%2.%3.%4.%5.%6.%7."/>
      <w:lvlJc w:val="left"/>
      <w:pPr>
        <w:ind w:left="2292" w:hanging="1440"/>
      </w:pPr>
      <w:rPr>
        <w:rFonts w:asciiTheme="minorHAnsi" w:hAnsiTheme="minorHAnsi" w:cs="Times New Roman" w:hint="default"/>
      </w:rPr>
    </w:lvl>
    <w:lvl w:ilvl="7">
      <w:start w:val="1"/>
      <w:numFmt w:val="decimal"/>
      <w:lvlText w:val="%1.%2.%3.%4.%5.%6.%7.%8."/>
      <w:lvlJc w:val="left"/>
      <w:pPr>
        <w:ind w:left="2434" w:hanging="1440"/>
      </w:pPr>
      <w:rPr>
        <w:rFonts w:asciiTheme="minorHAnsi" w:hAnsiTheme="minorHAnsi" w:cs="Times New Roman" w:hint="default"/>
      </w:rPr>
    </w:lvl>
    <w:lvl w:ilvl="8">
      <w:start w:val="1"/>
      <w:numFmt w:val="decimal"/>
      <w:lvlText w:val="%1.%2.%3.%4.%5.%6.%7.%8.%9."/>
      <w:lvlJc w:val="left"/>
      <w:pPr>
        <w:ind w:left="2936" w:hanging="1800"/>
      </w:pPr>
      <w:rPr>
        <w:rFonts w:asciiTheme="minorHAnsi" w:hAnsiTheme="minorHAnsi" w:cs="Times New Roman" w:hint="default"/>
      </w:rPr>
    </w:lvl>
  </w:abstractNum>
  <w:abstractNum w:abstractNumId="12">
    <w:nsid w:val="253D59AB"/>
    <w:multiLevelType w:val="hybridMultilevel"/>
    <w:tmpl w:val="5B22A4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0078B6"/>
    <w:multiLevelType w:val="hybridMultilevel"/>
    <w:tmpl w:val="22A8E706"/>
    <w:lvl w:ilvl="0" w:tplc="9662AF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63A3426"/>
    <w:multiLevelType w:val="hybridMultilevel"/>
    <w:tmpl w:val="3D2062E8"/>
    <w:lvl w:ilvl="0" w:tplc="0422000F">
      <w:start w:val="1"/>
      <w:numFmt w:val="decimal"/>
      <w:lvlText w:val="%1."/>
      <w:lvlJc w:val="left"/>
      <w:pPr>
        <w:ind w:left="2629"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29C93CAD"/>
    <w:multiLevelType w:val="hybridMultilevel"/>
    <w:tmpl w:val="CD420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297922"/>
    <w:multiLevelType w:val="multilevel"/>
    <w:tmpl w:val="D458E35E"/>
    <w:lvl w:ilvl="0">
      <w:start w:val="7"/>
      <w:numFmt w:val="decimal"/>
      <w:lvlText w:val="%1."/>
      <w:lvlJc w:val="left"/>
      <w:pPr>
        <w:ind w:left="2134" w:hanging="432"/>
      </w:pPr>
      <w:rPr>
        <w:rFonts w:cs="Times New Roman" w:hint="default"/>
      </w:rPr>
    </w:lvl>
    <w:lvl w:ilvl="1">
      <w:start w:val="1"/>
      <w:numFmt w:val="decimal"/>
      <w:lvlText w:val="%1.%2."/>
      <w:lvlJc w:val="left"/>
      <w:pPr>
        <w:ind w:left="2849" w:hanging="720"/>
      </w:pPr>
      <w:rPr>
        <w:rFonts w:cs="Times New Roman" w:hint="default"/>
      </w:rPr>
    </w:lvl>
    <w:lvl w:ilvl="2">
      <w:start w:val="1"/>
      <w:numFmt w:val="decimal"/>
      <w:lvlText w:val="%1.%2.%3."/>
      <w:lvlJc w:val="left"/>
      <w:pPr>
        <w:ind w:left="3291" w:hanging="720"/>
      </w:pPr>
      <w:rPr>
        <w:rFonts w:cs="Times New Roman" w:hint="default"/>
      </w:rPr>
    </w:lvl>
    <w:lvl w:ilvl="3">
      <w:start w:val="1"/>
      <w:numFmt w:val="decimal"/>
      <w:lvlText w:val="%1.%2.%3.%4."/>
      <w:lvlJc w:val="left"/>
      <w:pPr>
        <w:ind w:left="4227" w:hanging="1080"/>
      </w:pPr>
      <w:rPr>
        <w:rFonts w:cs="Times New Roman" w:hint="default"/>
      </w:rPr>
    </w:lvl>
    <w:lvl w:ilvl="4">
      <w:start w:val="1"/>
      <w:numFmt w:val="decimal"/>
      <w:lvlText w:val="%1.%2.%3.%4.%5."/>
      <w:lvlJc w:val="left"/>
      <w:pPr>
        <w:ind w:left="4803" w:hanging="1080"/>
      </w:pPr>
      <w:rPr>
        <w:rFonts w:cs="Times New Roman" w:hint="default"/>
      </w:rPr>
    </w:lvl>
    <w:lvl w:ilvl="5">
      <w:start w:val="1"/>
      <w:numFmt w:val="decimal"/>
      <w:lvlText w:val="%1.%2.%3.%4.%5.%6."/>
      <w:lvlJc w:val="left"/>
      <w:pPr>
        <w:ind w:left="5739" w:hanging="1440"/>
      </w:pPr>
      <w:rPr>
        <w:rFonts w:cs="Times New Roman" w:hint="default"/>
      </w:rPr>
    </w:lvl>
    <w:lvl w:ilvl="6">
      <w:start w:val="1"/>
      <w:numFmt w:val="decimal"/>
      <w:lvlText w:val="%1.%2.%3.%4.%5.%6.%7."/>
      <w:lvlJc w:val="left"/>
      <w:pPr>
        <w:ind w:left="6675" w:hanging="1800"/>
      </w:pPr>
      <w:rPr>
        <w:rFonts w:cs="Times New Roman" w:hint="default"/>
      </w:rPr>
    </w:lvl>
    <w:lvl w:ilvl="7">
      <w:start w:val="1"/>
      <w:numFmt w:val="decimal"/>
      <w:lvlText w:val="%1.%2.%3.%4.%5.%6.%7.%8."/>
      <w:lvlJc w:val="left"/>
      <w:pPr>
        <w:ind w:left="7251" w:hanging="1800"/>
      </w:pPr>
      <w:rPr>
        <w:rFonts w:cs="Times New Roman" w:hint="default"/>
      </w:rPr>
    </w:lvl>
    <w:lvl w:ilvl="8">
      <w:start w:val="1"/>
      <w:numFmt w:val="decimal"/>
      <w:lvlText w:val="%1.%2.%3.%4.%5.%6.%7.%8.%9."/>
      <w:lvlJc w:val="left"/>
      <w:pPr>
        <w:ind w:left="8187" w:hanging="2160"/>
      </w:pPr>
      <w:rPr>
        <w:rFonts w:cs="Times New Roman" w:hint="default"/>
      </w:rPr>
    </w:lvl>
  </w:abstractNum>
  <w:abstractNum w:abstractNumId="17">
    <w:nsid w:val="2B3A0A93"/>
    <w:multiLevelType w:val="multilevel"/>
    <w:tmpl w:val="CA5492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C933CFC"/>
    <w:multiLevelType w:val="multilevel"/>
    <w:tmpl w:val="3E245C50"/>
    <w:lvl w:ilvl="0">
      <w:start w:val="4"/>
      <w:numFmt w:val="decimal"/>
      <w:lvlText w:val="%1."/>
      <w:lvlJc w:val="left"/>
      <w:pPr>
        <w:ind w:left="432" w:hanging="432"/>
      </w:pPr>
      <w:rPr>
        <w:rFonts w:cs="Times New Roman" w:hint="default"/>
        <w:b/>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A166EA"/>
    <w:multiLevelType w:val="multilevel"/>
    <w:tmpl w:val="CFB4B38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AC53A5"/>
    <w:multiLevelType w:val="hybridMultilevel"/>
    <w:tmpl w:val="517C6A22"/>
    <w:lvl w:ilvl="0" w:tplc="11C8AB3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9401C"/>
    <w:multiLevelType w:val="hybridMultilevel"/>
    <w:tmpl w:val="A4AA7B7A"/>
    <w:lvl w:ilvl="0" w:tplc="C81C60D0">
      <w:start w:val="3"/>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2">
    <w:nsid w:val="337C6366"/>
    <w:multiLevelType w:val="multilevel"/>
    <w:tmpl w:val="4FE8D386"/>
    <w:lvl w:ilvl="0">
      <w:start w:val="3"/>
      <w:numFmt w:val="decimal"/>
      <w:lvlText w:val="%1."/>
      <w:lvlJc w:val="left"/>
      <w:pPr>
        <w:ind w:left="720" w:hanging="360"/>
      </w:pPr>
      <w:rPr>
        <w:rFonts w:cs="Times New Roman" w:hint="default"/>
        <w:strike w:val="0"/>
        <w:color w:val="auto"/>
      </w:rPr>
    </w:lvl>
    <w:lvl w:ilvl="1">
      <w:start w:val="7"/>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40564B2"/>
    <w:multiLevelType w:val="multilevel"/>
    <w:tmpl w:val="0A828696"/>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55075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80C6D6F"/>
    <w:multiLevelType w:val="hybridMultilevel"/>
    <w:tmpl w:val="F52C3356"/>
    <w:lvl w:ilvl="0" w:tplc="C1EC26CE">
      <w:start w:val="2"/>
      <w:numFmt w:val="bullet"/>
      <w:lvlText w:val="-"/>
      <w:lvlJc w:val="left"/>
      <w:pPr>
        <w:ind w:left="720" w:hanging="360"/>
      </w:pPr>
      <w:rPr>
        <w:rFonts w:ascii="Calibri" w:eastAsia="Times New Roman" w:hAnsi="Calibri" w:hint="default"/>
        <w:color w:val="000000"/>
        <w:sz w:val="22"/>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A7E8B"/>
    <w:multiLevelType w:val="multilevel"/>
    <w:tmpl w:val="0A828696"/>
    <w:lvl w:ilvl="0">
      <w:start w:val="3"/>
      <w:numFmt w:val="decimal"/>
      <w:lvlText w:val="%1."/>
      <w:lvlJc w:val="left"/>
      <w:pPr>
        <w:ind w:left="360" w:hanging="360"/>
      </w:pPr>
      <w:rPr>
        <w:rFonts w:cs="Times New Roman" w:hint="default"/>
      </w:rPr>
    </w:lvl>
    <w:lvl w:ilvl="1">
      <w:start w:val="1"/>
      <w:numFmt w:val="decimal"/>
      <w:lvlText w:val="%1.%2."/>
      <w:lvlJc w:val="left"/>
      <w:pPr>
        <w:ind w:left="404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D2A2EC9"/>
    <w:multiLevelType w:val="hybridMultilevel"/>
    <w:tmpl w:val="5EEC030E"/>
    <w:lvl w:ilvl="0" w:tplc="2E0A85B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3FBD72AB"/>
    <w:multiLevelType w:val="multilevel"/>
    <w:tmpl w:val="974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2E5F7A"/>
    <w:multiLevelType w:val="multilevel"/>
    <w:tmpl w:val="0A828696"/>
    <w:lvl w:ilvl="0">
      <w:start w:val="3"/>
      <w:numFmt w:val="decimal"/>
      <w:lvlText w:val="%1."/>
      <w:lvlJc w:val="left"/>
      <w:pPr>
        <w:ind w:left="360" w:hanging="360"/>
      </w:pPr>
      <w:rPr>
        <w:rFonts w:cs="Times New Roman" w:hint="default"/>
      </w:rPr>
    </w:lvl>
    <w:lvl w:ilvl="1">
      <w:start w:val="1"/>
      <w:numFmt w:val="decimal"/>
      <w:lvlText w:val="%1.%2."/>
      <w:lvlJc w:val="left"/>
      <w:pPr>
        <w:ind w:left="404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5591D2D"/>
    <w:multiLevelType w:val="hybridMultilevel"/>
    <w:tmpl w:val="1D965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6A6766"/>
    <w:multiLevelType w:val="hybridMultilevel"/>
    <w:tmpl w:val="D8023D3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F47247"/>
    <w:multiLevelType w:val="multilevel"/>
    <w:tmpl w:val="34F28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BA293F"/>
    <w:multiLevelType w:val="hybridMultilevel"/>
    <w:tmpl w:val="69045BE8"/>
    <w:lvl w:ilvl="0" w:tplc="3C48F4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0051B1"/>
    <w:multiLevelType w:val="multilevel"/>
    <w:tmpl w:val="4F7A828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06C7C75"/>
    <w:multiLevelType w:val="multilevel"/>
    <w:tmpl w:val="C9DC72A6"/>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4340908"/>
    <w:multiLevelType w:val="hybridMultilevel"/>
    <w:tmpl w:val="58CE5B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EA64C96"/>
    <w:multiLevelType w:val="multilevel"/>
    <w:tmpl w:val="9B7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51CEE"/>
    <w:multiLevelType w:val="multilevel"/>
    <w:tmpl w:val="34F28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6F6C69"/>
    <w:multiLevelType w:val="hybridMultilevel"/>
    <w:tmpl w:val="D29ADC50"/>
    <w:lvl w:ilvl="0" w:tplc="0419000F">
      <w:start w:val="1"/>
      <w:numFmt w:val="decimal"/>
      <w:lvlText w:val="%1."/>
      <w:lvlJc w:val="left"/>
      <w:pPr>
        <w:ind w:left="720" w:hanging="360"/>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250E0E"/>
    <w:multiLevelType w:val="hybridMultilevel"/>
    <w:tmpl w:val="0C847F30"/>
    <w:lvl w:ilvl="0" w:tplc="0419000B">
      <w:start w:val="1"/>
      <w:numFmt w:val="bullet"/>
      <w:lvlText w:val=""/>
      <w:lvlJc w:val="left"/>
      <w:pPr>
        <w:ind w:left="720" w:hanging="360"/>
      </w:pPr>
      <w:rPr>
        <w:rFonts w:ascii="Wingdings" w:hAnsi="Wingdings" w:hint="default"/>
      </w:rPr>
    </w:lvl>
    <w:lvl w:ilvl="1" w:tplc="D8FA8068">
      <w:numFmt w:val="bullet"/>
      <w:lvlText w:val="-"/>
      <w:lvlJc w:val="left"/>
      <w:pPr>
        <w:ind w:left="1440" w:hanging="360"/>
      </w:pPr>
      <w:rPr>
        <w:rFonts w:ascii="Times New Roman" w:eastAsia="Times New Roman" w:hAnsi="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41E8D"/>
    <w:multiLevelType w:val="hybridMultilevel"/>
    <w:tmpl w:val="0A107CE6"/>
    <w:lvl w:ilvl="0" w:tplc="4C966EF4">
      <w:numFmt w:val="bullet"/>
      <w:lvlText w:val="-"/>
      <w:lvlJc w:val="left"/>
      <w:pPr>
        <w:ind w:left="1069" w:hanging="360"/>
      </w:pPr>
      <w:rPr>
        <w:rFonts w:ascii="Times New Roman" w:eastAsia="Times New Roman" w:hAnsi="Times New Roman" w:hint="default"/>
        <w:i w:val="0"/>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21A22CA"/>
    <w:multiLevelType w:val="hybridMultilevel"/>
    <w:tmpl w:val="B64C26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1F57FA"/>
    <w:multiLevelType w:val="multilevel"/>
    <w:tmpl w:val="E3D2776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1F3F5E"/>
    <w:multiLevelType w:val="multilevel"/>
    <w:tmpl w:val="98D6E5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A3634EE"/>
    <w:multiLevelType w:val="multilevel"/>
    <w:tmpl w:val="B1F49324"/>
    <w:lvl w:ilvl="0">
      <w:start w:val="3"/>
      <w:numFmt w:val="decimal"/>
      <w:lvlText w:val="%1."/>
      <w:lvlJc w:val="left"/>
      <w:pPr>
        <w:ind w:left="576" w:hanging="576"/>
      </w:pPr>
      <w:rPr>
        <w:rFonts w:cs="Times New Roman" w:hint="default"/>
        <w:color w:val="000000" w:themeColor="text1"/>
      </w:rPr>
    </w:lvl>
    <w:lvl w:ilvl="1">
      <w:start w:val="28"/>
      <w:numFmt w:val="decimal"/>
      <w:lvlText w:val="%1.%2."/>
      <w:lvlJc w:val="left"/>
      <w:pPr>
        <w:ind w:left="720" w:hanging="720"/>
      </w:pPr>
      <w:rPr>
        <w:rFonts w:cs="Times New Roman" w:hint="default"/>
        <w:color w:val="000000" w:themeColor="text1"/>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1080" w:hanging="108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440" w:hanging="1440"/>
      </w:pPr>
      <w:rPr>
        <w:rFonts w:cs="Times New Roman" w:hint="default"/>
        <w:color w:val="000000" w:themeColor="text1"/>
      </w:rPr>
    </w:lvl>
    <w:lvl w:ilvl="6">
      <w:start w:val="1"/>
      <w:numFmt w:val="decimal"/>
      <w:lvlText w:val="%1.%2.%3.%4.%5.%6.%7."/>
      <w:lvlJc w:val="left"/>
      <w:pPr>
        <w:ind w:left="1800" w:hanging="1800"/>
      </w:pPr>
      <w:rPr>
        <w:rFonts w:cs="Times New Roman" w:hint="default"/>
        <w:color w:val="000000" w:themeColor="text1"/>
      </w:rPr>
    </w:lvl>
    <w:lvl w:ilvl="7">
      <w:start w:val="1"/>
      <w:numFmt w:val="decimal"/>
      <w:lvlText w:val="%1.%2.%3.%4.%5.%6.%7.%8."/>
      <w:lvlJc w:val="left"/>
      <w:pPr>
        <w:ind w:left="1800" w:hanging="1800"/>
      </w:pPr>
      <w:rPr>
        <w:rFonts w:cs="Times New Roman" w:hint="default"/>
        <w:color w:val="000000" w:themeColor="text1"/>
      </w:rPr>
    </w:lvl>
    <w:lvl w:ilvl="8">
      <w:start w:val="1"/>
      <w:numFmt w:val="decimal"/>
      <w:lvlText w:val="%1.%2.%3.%4.%5.%6.%7.%8.%9."/>
      <w:lvlJc w:val="left"/>
      <w:pPr>
        <w:ind w:left="2160" w:hanging="2160"/>
      </w:pPr>
      <w:rPr>
        <w:rFonts w:cs="Times New Roman" w:hint="default"/>
        <w:color w:val="000000" w:themeColor="text1"/>
      </w:rPr>
    </w:lvl>
  </w:abstractNum>
  <w:abstractNum w:abstractNumId="46">
    <w:nsid w:val="7A4B6E9D"/>
    <w:multiLevelType w:val="hybridMultilevel"/>
    <w:tmpl w:val="D3C26AA6"/>
    <w:lvl w:ilvl="0" w:tplc="B7327CC4">
      <w:start w:val="5"/>
      <w:numFmt w:val="decimal"/>
      <w:lvlText w:val="%1"/>
      <w:lvlJc w:val="left"/>
      <w:pPr>
        <w:ind w:left="792" w:hanging="360"/>
      </w:pPr>
      <w:rPr>
        <w:rFonts w:cs="Times New Roman" w:hint="default"/>
        <w:b/>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47">
    <w:nsid w:val="7E4A3E2A"/>
    <w:multiLevelType w:val="multilevel"/>
    <w:tmpl w:val="0A828696"/>
    <w:lvl w:ilvl="0">
      <w:start w:val="3"/>
      <w:numFmt w:val="decimal"/>
      <w:lvlText w:val="%1."/>
      <w:lvlJc w:val="left"/>
      <w:pPr>
        <w:ind w:left="360" w:hanging="360"/>
      </w:pPr>
      <w:rPr>
        <w:rFonts w:cs="Times New Roman" w:hint="default"/>
      </w:rPr>
    </w:lvl>
    <w:lvl w:ilvl="1">
      <w:start w:val="1"/>
      <w:numFmt w:val="decimal"/>
      <w:lvlText w:val="%1.%2."/>
      <w:lvlJc w:val="left"/>
      <w:pPr>
        <w:ind w:left="404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F60668E"/>
    <w:multiLevelType w:val="multilevel"/>
    <w:tmpl w:val="6CA2147C"/>
    <w:lvl w:ilvl="0">
      <w:start w:val="4"/>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7F6936D7"/>
    <w:multiLevelType w:val="multilevel"/>
    <w:tmpl w:val="0A828696"/>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4"/>
  </w:num>
  <w:num w:numId="3">
    <w:abstractNumId w:val="6"/>
  </w:num>
  <w:num w:numId="4">
    <w:abstractNumId w:val="0"/>
  </w:num>
  <w:num w:numId="5">
    <w:abstractNumId w:val="39"/>
  </w:num>
  <w:num w:numId="6">
    <w:abstractNumId w:val="4"/>
  </w:num>
  <w:num w:numId="7">
    <w:abstractNumId w:val="21"/>
  </w:num>
  <w:num w:numId="8">
    <w:abstractNumId w:val="9"/>
  </w:num>
  <w:num w:numId="9">
    <w:abstractNumId w:val="36"/>
  </w:num>
  <w:num w:numId="10">
    <w:abstractNumId w:val="37"/>
  </w:num>
  <w:num w:numId="11">
    <w:abstractNumId w:val="28"/>
  </w:num>
  <w:num w:numId="12">
    <w:abstractNumId w:val="38"/>
  </w:num>
  <w:num w:numId="13">
    <w:abstractNumId w:val="42"/>
  </w:num>
  <w:num w:numId="14">
    <w:abstractNumId w:val="24"/>
  </w:num>
  <w:num w:numId="15">
    <w:abstractNumId w:val="5"/>
  </w:num>
  <w:num w:numId="16">
    <w:abstractNumId w:val="26"/>
  </w:num>
  <w:num w:numId="17">
    <w:abstractNumId w:val="32"/>
  </w:num>
  <w:num w:numId="18">
    <w:abstractNumId w:val="41"/>
  </w:num>
  <w:num w:numId="19">
    <w:abstractNumId w:val="17"/>
  </w:num>
  <w:num w:numId="20">
    <w:abstractNumId w:val="43"/>
  </w:num>
  <w:num w:numId="21">
    <w:abstractNumId w:val="11"/>
  </w:num>
  <w:num w:numId="22">
    <w:abstractNumId w:val="34"/>
  </w:num>
  <w:num w:numId="23">
    <w:abstractNumId w:val="49"/>
  </w:num>
  <w:num w:numId="24">
    <w:abstractNumId w:val="31"/>
  </w:num>
  <w:num w:numId="25">
    <w:abstractNumId w:val="35"/>
  </w:num>
  <w:num w:numId="26">
    <w:abstractNumId w:val="23"/>
  </w:num>
  <w:num w:numId="27">
    <w:abstractNumId w:val="13"/>
  </w:num>
  <w:num w:numId="28">
    <w:abstractNumId w:val="8"/>
  </w:num>
  <w:num w:numId="29">
    <w:abstractNumId w:val="19"/>
  </w:num>
  <w:num w:numId="30">
    <w:abstractNumId w:val="30"/>
  </w:num>
  <w:num w:numId="31">
    <w:abstractNumId w:val="22"/>
  </w:num>
  <w:num w:numId="32">
    <w:abstractNumId w:val="27"/>
  </w:num>
  <w:num w:numId="33">
    <w:abstractNumId w:val="12"/>
  </w:num>
  <w:num w:numId="34">
    <w:abstractNumId w:val="3"/>
  </w:num>
  <w:num w:numId="35">
    <w:abstractNumId w:val="33"/>
  </w:num>
  <w:num w:numId="36">
    <w:abstractNumId w:val="40"/>
  </w:num>
  <w:num w:numId="37">
    <w:abstractNumId w:val="10"/>
  </w:num>
  <w:num w:numId="38">
    <w:abstractNumId w:val="16"/>
  </w:num>
  <w:num w:numId="39">
    <w:abstractNumId w:val="2"/>
  </w:num>
  <w:num w:numId="40">
    <w:abstractNumId w:val="45"/>
  </w:num>
  <w:num w:numId="41">
    <w:abstractNumId w:val="25"/>
  </w:num>
  <w:num w:numId="42">
    <w:abstractNumId w:val="18"/>
  </w:num>
  <w:num w:numId="43">
    <w:abstractNumId w:val="44"/>
  </w:num>
  <w:num w:numId="44">
    <w:abstractNumId w:val="15"/>
  </w:num>
  <w:num w:numId="45">
    <w:abstractNumId w:val="20"/>
  </w:num>
  <w:num w:numId="46">
    <w:abstractNumId w:val="29"/>
  </w:num>
  <w:num w:numId="47">
    <w:abstractNumId w:val="7"/>
  </w:num>
  <w:num w:numId="48">
    <w:abstractNumId w:val="48"/>
  </w:num>
  <w:num w:numId="49">
    <w:abstractNumId w:val="4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1DCF"/>
    <w:rsid w:val="000007C6"/>
    <w:rsid w:val="00004AA6"/>
    <w:rsid w:val="00005857"/>
    <w:rsid w:val="00013403"/>
    <w:rsid w:val="00021C48"/>
    <w:rsid w:val="000248DB"/>
    <w:rsid w:val="00025DCB"/>
    <w:rsid w:val="0002612C"/>
    <w:rsid w:val="0003171B"/>
    <w:rsid w:val="000322FE"/>
    <w:rsid w:val="000341E7"/>
    <w:rsid w:val="00034283"/>
    <w:rsid w:val="000353C8"/>
    <w:rsid w:val="00035526"/>
    <w:rsid w:val="000451D1"/>
    <w:rsid w:val="00046426"/>
    <w:rsid w:val="0005757A"/>
    <w:rsid w:val="00061700"/>
    <w:rsid w:val="000621D9"/>
    <w:rsid w:val="00062714"/>
    <w:rsid w:val="0006513B"/>
    <w:rsid w:val="00075A51"/>
    <w:rsid w:val="000900E9"/>
    <w:rsid w:val="00090A0E"/>
    <w:rsid w:val="00096A93"/>
    <w:rsid w:val="000A30C6"/>
    <w:rsid w:val="000B3418"/>
    <w:rsid w:val="000B3AD0"/>
    <w:rsid w:val="000B4392"/>
    <w:rsid w:val="000B67FF"/>
    <w:rsid w:val="000B69DD"/>
    <w:rsid w:val="000B6D7D"/>
    <w:rsid w:val="000C7068"/>
    <w:rsid w:val="000D0BA4"/>
    <w:rsid w:val="000D174F"/>
    <w:rsid w:val="000D4F91"/>
    <w:rsid w:val="000D75AC"/>
    <w:rsid w:val="000E56A0"/>
    <w:rsid w:val="000F2AA9"/>
    <w:rsid w:val="000F2DFE"/>
    <w:rsid w:val="000F43B8"/>
    <w:rsid w:val="000F6C0C"/>
    <w:rsid w:val="001002B3"/>
    <w:rsid w:val="0010194F"/>
    <w:rsid w:val="00103745"/>
    <w:rsid w:val="0010658C"/>
    <w:rsid w:val="00106A29"/>
    <w:rsid w:val="00107556"/>
    <w:rsid w:val="00107E88"/>
    <w:rsid w:val="00110B9F"/>
    <w:rsid w:val="001122A7"/>
    <w:rsid w:val="00112E18"/>
    <w:rsid w:val="001241C0"/>
    <w:rsid w:val="0012544A"/>
    <w:rsid w:val="0013132D"/>
    <w:rsid w:val="00132EBC"/>
    <w:rsid w:val="001373E1"/>
    <w:rsid w:val="00137749"/>
    <w:rsid w:val="00137E6E"/>
    <w:rsid w:val="001504B9"/>
    <w:rsid w:val="00150B96"/>
    <w:rsid w:val="001610CE"/>
    <w:rsid w:val="00170D39"/>
    <w:rsid w:val="00170FE3"/>
    <w:rsid w:val="00176A5E"/>
    <w:rsid w:val="0017777A"/>
    <w:rsid w:val="001801F7"/>
    <w:rsid w:val="00182368"/>
    <w:rsid w:val="00183FA2"/>
    <w:rsid w:val="0019269B"/>
    <w:rsid w:val="001926C9"/>
    <w:rsid w:val="001931DF"/>
    <w:rsid w:val="00193418"/>
    <w:rsid w:val="00194E9B"/>
    <w:rsid w:val="00195EFE"/>
    <w:rsid w:val="001A207C"/>
    <w:rsid w:val="001B2293"/>
    <w:rsid w:val="001B5D88"/>
    <w:rsid w:val="001B6C5C"/>
    <w:rsid w:val="001C22A5"/>
    <w:rsid w:val="001C3CFF"/>
    <w:rsid w:val="001C4569"/>
    <w:rsid w:val="001C4EBC"/>
    <w:rsid w:val="001C6338"/>
    <w:rsid w:val="001D233A"/>
    <w:rsid w:val="001D3312"/>
    <w:rsid w:val="001D5F5E"/>
    <w:rsid w:val="001D641A"/>
    <w:rsid w:val="001D67A3"/>
    <w:rsid w:val="001E21FE"/>
    <w:rsid w:val="001E4001"/>
    <w:rsid w:val="001E4C0B"/>
    <w:rsid w:val="001E6ADC"/>
    <w:rsid w:val="002061A4"/>
    <w:rsid w:val="00206A02"/>
    <w:rsid w:val="00210388"/>
    <w:rsid w:val="0021203F"/>
    <w:rsid w:val="00212190"/>
    <w:rsid w:val="00213271"/>
    <w:rsid w:val="002139B3"/>
    <w:rsid w:val="00220569"/>
    <w:rsid w:val="00224531"/>
    <w:rsid w:val="00226393"/>
    <w:rsid w:val="002276F5"/>
    <w:rsid w:val="0022789F"/>
    <w:rsid w:val="00232356"/>
    <w:rsid w:val="00233642"/>
    <w:rsid w:val="002344F9"/>
    <w:rsid w:val="00235143"/>
    <w:rsid w:val="002371CD"/>
    <w:rsid w:val="0023797B"/>
    <w:rsid w:val="00246B96"/>
    <w:rsid w:val="00247C6D"/>
    <w:rsid w:val="002500EF"/>
    <w:rsid w:val="0025631E"/>
    <w:rsid w:val="00262FFE"/>
    <w:rsid w:val="00267CF6"/>
    <w:rsid w:val="00270592"/>
    <w:rsid w:val="00271642"/>
    <w:rsid w:val="002735EF"/>
    <w:rsid w:val="002761AA"/>
    <w:rsid w:val="00276BE3"/>
    <w:rsid w:val="002810FB"/>
    <w:rsid w:val="002814EF"/>
    <w:rsid w:val="002823D2"/>
    <w:rsid w:val="002837C7"/>
    <w:rsid w:val="002860FF"/>
    <w:rsid w:val="002866BC"/>
    <w:rsid w:val="00291DCF"/>
    <w:rsid w:val="002A00E1"/>
    <w:rsid w:val="002A1F21"/>
    <w:rsid w:val="002A4CFF"/>
    <w:rsid w:val="002B28B2"/>
    <w:rsid w:val="002B792C"/>
    <w:rsid w:val="002C7315"/>
    <w:rsid w:val="002D1BE5"/>
    <w:rsid w:val="002D2A25"/>
    <w:rsid w:val="002D6423"/>
    <w:rsid w:val="002D6697"/>
    <w:rsid w:val="002D690F"/>
    <w:rsid w:val="002D79CD"/>
    <w:rsid w:val="002E003D"/>
    <w:rsid w:val="002E06DC"/>
    <w:rsid w:val="002E2D78"/>
    <w:rsid w:val="002F64CF"/>
    <w:rsid w:val="002F7158"/>
    <w:rsid w:val="0030253D"/>
    <w:rsid w:val="003064CA"/>
    <w:rsid w:val="00311A21"/>
    <w:rsid w:val="003126CD"/>
    <w:rsid w:val="00313DDB"/>
    <w:rsid w:val="00316ACD"/>
    <w:rsid w:val="00317AEC"/>
    <w:rsid w:val="00323A6C"/>
    <w:rsid w:val="003247FF"/>
    <w:rsid w:val="003319B1"/>
    <w:rsid w:val="00335445"/>
    <w:rsid w:val="003360C8"/>
    <w:rsid w:val="0033773C"/>
    <w:rsid w:val="00337B00"/>
    <w:rsid w:val="003416E2"/>
    <w:rsid w:val="0034419B"/>
    <w:rsid w:val="00347E7F"/>
    <w:rsid w:val="003512C7"/>
    <w:rsid w:val="00351EC8"/>
    <w:rsid w:val="003521AE"/>
    <w:rsid w:val="00356013"/>
    <w:rsid w:val="00360435"/>
    <w:rsid w:val="0036279B"/>
    <w:rsid w:val="00365F05"/>
    <w:rsid w:val="00382A7B"/>
    <w:rsid w:val="003830AD"/>
    <w:rsid w:val="00390767"/>
    <w:rsid w:val="003907AD"/>
    <w:rsid w:val="0039117E"/>
    <w:rsid w:val="00393DC7"/>
    <w:rsid w:val="003946A2"/>
    <w:rsid w:val="00397F65"/>
    <w:rsid w:val="003A4129"/>
    <w:rsid w:val="003B6F01"/>
    <w:rsid w:val="003B6FBD"/>
    <w:rsid w:val="003B7061"/>
    <w:rsid w:val="003D3168"/>
    <w:rsid w:val="003D5B04"/>
    <w:rsid w:val="003E1BD8"/>
    <w:rsid w:val="003F0345"/>
    <w:rsid w:val="003F2A62"/>
    <w:rsid w:val="003F3F7A"/>
    <w:rsid w:val="003F5252"/>
    <w:rsid w:val="003F7BFA"/>
    <w:rsid w:val="00405051"/>
    <w:rsid w:val="0040614A"/>
    <w:rsid w:val="00415557"/>
    <w:rsid w:val="0041571D"/>
    <w:rsid w:val="004308BC"/>
    <w:rsid w:val="004318AD"/>
    <w:rsid w:val="004410E3"/>
    <w:rsid w:val="00443C2A"/>
    <w:rsid w:val="0044454A"/>
    <w:rsid w:val="00444A68"/>
    <w:rsid w:val="00445E15"/>
    <w:rsid w:val="0044611A"/>
    <w:rsid w:val="00446FAE"/>
    <w:rsid w:val="00451E9D"/>
    <w:rsid w:val="00457BDF"/>
    <w:rsid w:val="00457C32"/>
    <w:rsid w:val="004620D6"/>
    <w:rsid w:val="00462CAD"/>
    <w:rsid w:val="004642D2"/>
    <w:rsid w:val="00467A88"/>
    <w:rsid w:val="00472545"/>
    <w:rsid w:val="004731CA"/>
    <w:rsid w:val="00484CEF"/>
    <w:rsid w:val="00491835"/>
    <w:rsid w:val="00491B80"/>
    <w:rsid w:val="00496BA9"/>
    <w:rsid w:val="004A04CC"/>
    <w:rsid w:val="004A2909"/>
    <w:rsid w:val="004A2A98"/>
    <w:rsid w:val="004A4733"/>
    <w:rsid w:val="004B426C"/>
    <w:rsid w:val="004B7DB7"/>
    <w:rsid w:val="004C37B2"/>
    <w:rsid w:val="004C4D0C"/>
    <w:rsid w:val="004C6036"/>
    <w:rsid w:val="004C68E4"/>
    <w:rsid w:val="004C7B2A"/>
    <w:rsid w:val="004D033A"/>
    <w:rsid w:val="004D0871"/>
    <w:rsid w:val="004D3A8D"/>
    <w:rsid w:val="004D7193"/>
    <w:rsid w:val="004E1C36"/>
    <w:rsid w:val="004E6923"/>
    <w:rsid w:val="004F1B27"/>
    <w:rsid w:val="004F1DD3"/>
    <w:rsid w:val="00504E62"/>
    <w:rsid w:val="005054A3"/>
    <w:rsid w:val="00505548"/>
    <w:rsid w:val="00507824"/>
    <w:rsid w:val="00514D2A"/>
    <w:rsid w:val="00515656"/>
    <w:rsid w:val="00517A5C"/>
    <w:rsid w:val="0052146C"/>
    <w:rsid w:val="00522C28"/>
    <w:rsid w:val="005263FD"/>
    <w:rsid w:val="00531EB7"/>
    <w:rsid w:val="00533A65"/>
    <w:rsid w:val="005440DF"/>
    <w:rsid w:val="005554E7"/>
    <w:rsid w:val="0055721C"/>
    <w:rsid w:val="00557E29"/>
    <w:rsid w:val="00560025"/>
    <w:rsid w:val="00560DD9"/>
    <w:rsid w:val="00561C6D"/>
    <w:rsid w:val="00567520"/>
    <w:rsid w:val="005737BE"/>
    <w:rsid w:val="00573D2B"/>
    <w:rsid w:val="00586DB9"/>
    <w:rsid w:val="0059017A"/>
    <w:rsid w:val="005A2B48"/>
    <w:rsid w:val="005A5E2F"/>
    <w:rsid w:val="005B05CA"/>
    <w:rsid w:val="005B3789"/>
    <w:rsid w:val="005C0532"/>
    <w:rsid w:val="005C3C45"/>
    <w:rsid w:val="005D08FC"/>
    <w:rsid w:val="005D1425"/>
    <w:rsid w:val="005E3A23"/>
    <w:rsid w:val="005E5E2A"/>
    <w:rsid w:val="005E7433"/>
    <w:rsid w:val="005E794A"/>
    <w:rsid w:val="005F2DE6"/>
    <w:rsid w:val="005F2FB8"/>
    <w:rsid w:val="005F3C27"/>
    <w:rsid w:val="005F57D3"/>
    <w:rsid w:val="00601237"/>
    <w:rsid w:val="00603775"/>
    <w:rsid w:val="00604712"/>
    <w:rsid w:val="00605EE0"/>
    <w:rsid w:val="00614F6A"/>
    <w:rsid w:val="006201DB"/>
    <w:rsid w:val="0062523F"/>
    <w:rsid w:val="00632705"/>
    <w:rsid w:val="00632A91"/>
    <w:rsid w:val="006356C1"/>
    <w:rsid w:val="0063682E"/>
    <w:rsid w:val="00642B39"/>
    <w:rsid w:val="00647319"/>
    <w:rsid w:val="006508E1"/>
    <w:rsid w:val="00650B71"/>
    <w:rsid w:val="00650EA4"/>
    <w:rsid w:val="00652179"/>
    <w:rsid w:val="00655C0F"/>
    <w:rsid w:val="006622A1"/>
    <w:rsid w:val="00682822"/>
    <w:rsid w:val="00685F58"/>
    <w:rsid w:val="00691D86"/>
    <w:rsid w:val="006A2724"/>
    <w:rsid w:val="006A7713"/>
    <w:rsid w:val="006B1A03"/>
    <w:rsid w:val="006B497C"/>
    <w:rsid w:val="006C08AD"/>
    <w:rsid w:val="006C0A7C"/>
    <w:rsid w:val="006C27DE"/>
    <w:rsid w:val="006C3CC2"/>
    <w:rsid w:val="006C6323"/>
    <w:rsid w:val="006D16AA"/>
    <w:rsid w:val="006D4180"/>
    <w:rsid w:val="006D4C5D"/>
    <w:rsid w:val="006E0F84"/>
    <w:rsid w:val="006E1229"/>
    <w:rsid w:val="006E5DB0"/>
    <w:rsid w:val="006F0BF8"/>
    <w:rsid w:val="006F2106"/>
    <w:rsid w:val="006F4AA8"/>
    <w:rsid w:val="00701C89"/>
    <w:rsid w:val="00704CFA"/>
    <w:rsid w:val="0070545E"/>
    <w:rsid w:val="0070697B"/>
    <w:rsid w:val="00713ADE"/>
    <w:rsid w:val="00717815"/>
    <w:rsid w:val="00721181"/>
    <w:rsid w:val="00723B60"/>
    <w:rsid w:val="007404F7"/>
    <w:rsid w:val="007412A0"/>
    <w:rsid w:val="007462E8"/>
    <w:rsid w:val="00747849"/>
    <w:rsid w:val="00747CB7"/>
    <w:rsid w:val="00751F51"/>
    <w:rsid w:val="00752B9C"/>
    <w:rsid w:val="00754910"/>
    <w:rsid w:val="007569C6"/>
    <w:rsid w:val="007578DB"/>
    <w:rsid w:val="00757ACB"/>
    <w:rsid w:val="00757FC8"/>
    <w:rsid w:val="007634E6"/>
    <w:rsid w:val="00767909"/>
    <w:rsid w:val="00772110"/>
    <w:rsid w:val="00777DD4"/>
    <w:rsid w:val="00782DAB"/>
    <w:rsid w:val="00784330"/>
    <w:rsid w:val="00786BDC"/>
    <w:rsid w:val="007953B9"/>
    <w:rsid w:val="007A08AB"/>
    <w:rsid w:val="007A3ABA"/>
    <w:rsid w:val="007B06B5"/>
    <w:rsid w:val="007C0A3B"/>
    <w:rsid w:val="007C1C9C"/>
    <w:rsid w:val="007C66E0"/>
    <w:rsid w:val="007C6DE5"/>
    <w:rsid w:val="007C70C3"/>
    <w:rsid w:val="007D2405"/>
    <w:rsid w:val="007D2CE4"/>
    <w:rsid w:val="007D4F87"/>
    <w:rsid w:val="007E1DDB"/>
    <w:rsid w:val="007E7D29"/>
    <w:rsid w:val="007F5053"/>
    <w:rsid w:val="007F588A"/>
    <w:rsid w:val="00802D0B"/>
    <w:rsid w:val="008070A2"/>
    <w:rsid w:val="0082030B"/>
    <w:rsid w:val="0082309F"/>
    <w:rsid w:val="008269D7"/>
    <w:rsid w:val="0083472A"/>
    <w:rsid w:val="00836386"/>
    <w:rsid w:val="00841796"/>
    <w:rsid w:val="00842C18"/>
    <w:rsid w:val="008469DB"/>
    <w:rsid w:val="00847016"/>
    <w:rsid w:val="00852161"/>
    <w:rsid w:val="00863239"/>
    <w:rsid w:val="008639B4"/>
    <w:rsid w:val="0086696C"/>
    <w:rsid w:val="00866992"/>
    <w:rsid w:val="00867284"/>
    <w:rsid w:val="0087143A"/>
    <w:rsid w:val="00872A9C"/>
    <w:rsid w:val="008826F9"/>
    <w:rsid w:val="00886C93"/>
    <w:rsid w:val="00892E9B"/>
    <w:rsid w:val="00894F16"/>
    <w:rsid w:val="008B1EE4"/>
    <w:rsid w:val="008B33F2"/>
    <w:rsid w:val="008B6177"/>
    <w:rsid w:val="008C0FBE"/>
    <w:rsid w:val="008C10FC"/>
    <w:rsid w:val="008C4C1A"/>
    <w:rsid w:val="008D1CCA"/>
    <w:rsid w:val="008D46C6"/>
    <w:rsid w:val="008D488E"/>
    <w:rsid w:val="008D772D"/>
    <w:rsid w:val="008D77A9"/>
    <w:rsid w:val="008E5566"/>
    <w:rsid w:val="008F37D2"/>
    <w:rsid w:val="008F4CBF"/>
    <w:rsid w:val="008F610B"/>
    <w:rsid w:val="008F7AF4"/>
    <w:rsid w:val="00900C19"/>
    <w:rsid w:val="009028EF"/>
    <w:rsid w:val="009031EF"/>
    <w:rsid w:val="00903938"/>
    <w:rsid w:val="00905399"/>
    <w:rsid w:val="00906C0B"/>
    <w:rsid w:val="00907A29"/>
    <w:rsid w:val="00915134"/>
    <w:rsid w:val="00921F3D"/>
    <w:rsid w:val="00936137"/>
    <w:rsid w:val="00940336"/>
    <w:rsid w:val="009412A8"/>
    <w:rsid w:val="009422B1"/>
    <w:rsid w:val="009476A1"/>
    <w:rsid w:val="009570B8"/>
    <w:rsid w:val="00962491"/>
    <w:rsid w:val="0096583F"/>
    <w:rsid w:val="0096682C"/>
    <w:rsid w:val="009668F2"/>
    <w:rsid w:val="00966C55"/>
    <w:rsid w:val="0097004C"/>
    <w:rsid w:val="009738E8"/>
    <w:rsid w:val="00976F8F"/>
    <w:rsid w:val="009802A6"/>
    <w:rsid w:val="009832EA"/>
    <w:rsid w:val="0098718F"/>
    <w:rsid w:val="0098752F"/>
    <w:rsid w:val="00993DB2"/>
    <w:rsid w:val="00996D71"/>
    <w:rsid w:val="009A00B0"/>
    <w:rsid w:val="009A3CB0"/>
    <w:rsid w:val="009B0B80"/>
    <w:rsid w:val="009B5D39"/>
    <w:rsid w:val="009B7CEE"/>
    <w:rsid w:val="009C3B4F"/>
    <w:rsid w:val="009C6470"/>
    <w:rsid w:val="009D0A1D"/>
    <w:rsid w:val="009D0AEA"/>
    <w:rsid w:val="009D4A2E"/>
    <w:rsid w:val="009D7199"/>
    <w:rsid w:val="009D7F69"/>
    <w:rsid w:val="009E047A"/>
    <w:rsid w:val="009E0726"/>
    <w:rsid w:val="009F0F55"/>
    <w:rsid w:val="009F5F65"/>
    <w:rsid w:val="00A0140C"/>
    <w:rsid w:val="00A016FD"/>
    <w:rsid w:val="00A04FC7"/>
    <w:rsid w:val="00A05A6A"/>
    <w:rsid w:val="00A06B30"/>
    <w:rsid w:val="00A10128"/>
    <w:rsid w:val="00A16AF2"/>
    <w:rsid w:val="00A172F0"/>
    <w:rsid w:val="00A216C8"/>
    <w:rsid w:val="00A2326C"/>
    <w:rsid w:val="00A332DA"/>
    <w:rsid w:val="00A37990"/>
    <w:rsid w:val="00A37F86"/>
    <w:rsid w:val="00A41B7A"/>
    <w:rsid w:val="00A42E14"/>
    <w:rsid w:val="00A450A2"/>
    <w:rsid w:val="00A517EC"/>
    <w:rsid w:val="00A528C2"/>
    <w:rsid w:val="00A64C1D"/>
    <w:rsid w:val="00A70C91"/>
    <w:rsid w:val="00A73066"/>
    <w:rsid w:val="00A76B71"/>
    <w:rsid w:val="00A82A47"/>
    <w:rsid w:val="00A86AAD"/>
    <w:rsid w:val="00A87811"/>
    <w:rsid w:val="00A911E4"/>
    <w:rsid w:val="00A9421A"/>
    <w:rsid w:val="00A969F8"/>
    <w:rsid w:val="00AA074A"/>
    <w:rsid w:val="00AA407D"/>
    <w:rsid w:val="00AA5E35"/>
    <w:rsid w:val="00AB403E"/>
    <w:rsid w:val="00AB5EEF"/>
    <w:rsid w:val="00AC18DF"/>
    <w:rsid w:val="00AC576D"/>
    <w:rsid w:val="00AC7E85"/>
    <w:rsid w:val="00AD263F"/>
    <w:rsid w:val="00AD283F"/>
    <w:rsid w:val="00AE1E59"/>
    <w:rsid w:val="00AE6459"/>
    <w:rsid w:val="00AF3F59"/>
    <w:rsid w:val="00AF572C"/>
    <w:rsid w:val="00AF5B08"/>
    <w:rsid w:val="00AF747B"/>
    <w:rsid w:val="00AF7FAD"/>
    <w:rsid w:val="00B024FF"/>
    <w:rsid w:val="00B032F2"/>
    <w:rsid w:val="00B0428D"/>
    <w:rsid w:val="00B0594D"/>
    <w:rsid w:val="00B06984"/>
    <w:rsid w:val="00B072A2"/>
    <w:rsid w:val="00B15E01"/>
    <w:rsid w:val="00B177BF"/>
    <w:rsid w:val="00B21762"/>
    <w:rsid w:val="00B21A70"/>
    <w:rsid w:val="00B2344A"/>
    <w:rsid w:val="00B23BD7"/>
    <w:rsid w:val="00B23BDC"/>
    <w:rsid w:val="00B25A9E"/>
    <w:rsid w:val="00B33556"/>
    <w:rsid w:val="00B37DB2"/>
    <w:rsid w:val="00B37E6D"/>
    <w:rsid w:val="00B4337B"/>
    <w:rsid w:val="00B506BD"/>
    <w:rsid w:val="00B542E8"/>
    <w:rsid w:val="00B61BCD"/>
    <w:rsid w:val="00B62E40"/>
    <w:rsid w:val="00B652B8"/>
    <w:rsid w:val="00B65D9E"/>
    <w:rsid w:val="00B72A04"/>
    <w:rsid w:val="00B73063"/>
    <w:rsid w:val="00B73325"/>
    <w:rsid w:val="00B76052"/>
    <w:rsid w:val="00B81785"/>
    <w:rsid w:val="00B849E7"/>
    <w:rsid w:val="00BA1350"/>
    <w:rsid w:val="00BA25AD"/>
    <w:rsid w:val="00BA7853"/>
    <w:rsid w:val="00BB2782"/>
    <w:rsid w:val="00BB5593"/>
    <w:rsid w:val="00BB656B"/>
    <w:rsid w:val="00BC1542"/>
    <w:rsid w:val="00BC26C9"/>
    <w:rsid w:val="00BC3B03"/>
    <w:rsid w:val="00BC6092"/>
    <w:rsid w:val="00BD090F"/>
    <w:rsid w:val="00BD3B5F"/>
    <w:rsid w:val="00BD3C68"/>
    <w:rsid w:val="00BD4825"/>
    <w:rsid w:val="00BD672D"/>
    <w:rsid w:val="00BE2DAD"/>
    <w:rsid w:val="00BE46F0"/>
    <w:rsid w:val="00BF4A06"/>
    <w:rsid w:val="00BF6359"/>
    <w:rsid w:val="00C078FD"/>
    <w:rsid w:val="00C1172B"/>
    <w:rsid w:val="00C14D92"/>
    <w:rsid w:val="00C203D0"/>
    <w:rsid w:val="00C23666"/>
    <w:rsid w:val="00C30949"/>
    <w:rsid w:val="00C3174A"/>
    <w:rsid w:val="00C3187C"/>
    <w:rsid w:val="00C34DCA"/>
    <w:rsid w:val="00C40333"/>
    <w:rsid w:val="00C40C35"/>
    <w:rsid w:val="00C467F0"/>
    <w:rsid w:val="00C474F2"/>
    <w:rsid w:val="00C55BD5"/>
    <w:rsid w:val="00C560E1"/>
    <w:rsid w:val="00C57D07"/>
    <w:rsid w:val="00C60F2E"/>
    <w:rsid w:val="00C62BB4"/>
    <w:rsid w:val="00C62D41"/>
    <w:rsid w:val="00C765EA"/>
    <w:rsid w:val="00C80A81"/>
    <w:rsid w:val="00C82927"/>
    <w:rsid w:val="00C82E2D"/>
    <w:rsid w:val="00C83952"/>
    <w:rsid w:val="00C84733"/>
    <w:rsid w:val="00C90074"/>
    <w:rsid w:val="00C94E0B"/>
    <w:rsid w:val="00C96CF5"/>
    <w:rsid w:val="00CA0E3A"/>
    <w:rsid w:val="00CB2963"/>
    <w:rsid w:val="00CB2A15"/>
    <w:rsid w:val="00CC0BD2"/>
    <w:rsid w:val="00CC6B1A"/>
    <w:rsid w:val="00CD687A"/>
    <w:rsid w:val="00CE017C"/>
    <w:rsid w:val="00CE2280"/>
    <w:rsid w:val="00CE40B8"/>
    <w:rsid w:val="00CF1586"/>
    <w:rsid w:val="00CF7473"/>
    <w:rsid w:val="00CF77E5"/>
    <w:rsid w:val="00D0012B"/>
    <w:rsid w:val="00D045C4"/>
    <w:rsid w:val="00D1054B"/>
    <w:rsid w:val="00D1220A"/>
    <w:rsid w:val="00D12F5A"/>
    <w:rsid w:val="00D14973"/>
    <w:rsid w:val="00D20310"/>
    <w:rsid w:val="00D219FE"/>
    <w:rsid w:val="00D3082B"/>
    <w:rsid w:val="00D311EF"/>
    <w:rsid w:val="00D33914"/>
    <w:rsid w:val="00D35379"/>
    <w:rsid w:val="00D55796"/>
    <w:rsid w:val="00D566C7"/>
    <w:rsid w:val="00D65128"/>
    <w:rsid w:val="00D723EB"/>
    <w:rsid w:val="00D7578A"/>
    <w:rsid w:val="00D7666D"/>
    <w:rsid w:val="00D90C1E"/>
    <w:rsid w:val="00D933B6"/>
    <w:rsid w:val="00D94497"/>
    <w:rsid w:val="00D9662A"/>
    <w:rsid w:val="00DA1E80"/>
    <w:rsid w:val="00DA3E18"/>
    <w:rsid w:val="00DB5190"/>
    <w:rsid w:val="00DC1BC6"/>
    <w:rsid w:val="00DD60A8"/>
    <w:rsid w:val="00DD6CD5"/>
    <w:rsid w:val="00DE03DC"/>
    <w:rsid w:val="00DE0F51"/>
    <w:rsid w:val="00DE4FAF"/>
    <w:rsid w:val="00DF536C"/>
    <w:rsid w:val="00DF57B8"/>
    <w:rsid w:val="00DF6C74"/>
    <w:rsid w:val="00E02941"/>
    <w:rsid w:val="00E039B1"/>
    <w:rsid w:val="00E1309A"/>
    <w:rsid w:val="00E169EF"/>
    <w:rsid w:val="00E32BA3"/>
    <w:rsid w:val="00E331B5"/>
    <w:rsid w:val="00E34F1E"/>
    <w:rsid w:val="00E37E4D"/>
    <w:rsid w:val="00E44885"/>
    <w:rsid w:val="00E44B5E"/>
    <w:rsid w:val="00E4720E"/>
    <w:rsid w:val="00E5073A"/>
    <w:rsid w:val="00E50831"/>
    <w:rsid w:val="00E51EC7"/>
    <w:rsid w:val="00E5255E"/>
    <w:rsid w:val="00E53E3E"/>
    <w:rsid w:val="00E5424E"/>
    <w:rsid w:val="00E56060"/>
    <w:rsid w:val="00E65597"/>
    <w:rsid w:val="00E66B34"/>
    <w:rsid w:val="00E67CC1"/>
    <w:rsid w:val="00E70DC1"/>
    <w:rsid w:val="00E75A22"/>
    <w:rsid w:val="00E767E4"/>
    <w:rsid w:val="00E869AA"/>
    <w:rsid w:val="00E94286"/>
    <w:rsid w:val="00E94C94"/>
    <w:rsid w:val="00EA2768"/>
    <w:rsid w:val="00EA58F8"/>
    <w:rsid w:val="00EB1F97"/>
    <w:rsid w:val="00EB327F"/>
    <w:rsid w:val="00EB490A"/>
    <w:rsid w:val="00EB5654"/>
    <w:rsid w:val="00EC0E25"/>
    <w:rsid w:val="00EC2EC7"/>
    <w:rsid w:val="00EC3745"/>
    <w:rsid w:val="00EC5E4F"/>
    <w:rsid w:val="00EC658F"/>
    <w:rsid w:val="00ED0D60"/>
    <w:rsid w:val="00ED7397"/>
    <w:rsid w:val="00ED7B7D"/>
    <w:rsid w:val="00EE03B4"/>
    <w:rsid w:val="00EE494A"/>
    <w:rsid w:val="00EE741E"/>
    <w:rsid w:val="00EF1A6E"/>
    <w:rsid w:val="00EF71A9"/>
    <w:rsid w:val="00F02362"/>
    <w:rsid w:val="00F03C06"/>
    <w:rsid w:val="00F04B01"/>
    <w:rsid w:val="00F1529A"/>
    <w:rsid w:val="00F226EB"/>
    <w:rsid w:val="00F227FD"/>
    <w:rsid w:val="00F35221"/>
    <w:rsid w:val="00F40C88"/>
    <w:rsid w:val="00F41CB2"/>
    <w:rsid w:val="00F43CBD"/>
    <w:rsid w:val="00F46552"/>
    <w:rsid w:val="00F50913"/>
    <w:rsid w:val="00F52923"/>
    <w:rsid w:val="00F55AB4"/>
    <w:rsid w:val="00F7523B"/>
    <w:rsid w:val="00FA3CC6"/>
    <w:rsid w:val="00FA540F"/>
    <w:rsid w:val="00FA7A04"/>
    <w:rsid w:val="00FC616C"/>
    <w:rsid w:val="00FD1CFF"/>
    <w:rsid w:val="00FD243B"/>
    <w:rsid w:val="00FD3611"/>
    <w:rsid w:val="00FD766C"/>
    <w:rsid w:val="00FE003F"/>
    <w:rsid w:val="00FE052E"/>
    <w:rsid w:val="00FF1260"/>
    <w:rsid w:val="00FF1BAA"/>
    <w:rsid w:val="00FF28EE"/>
    <w:rsid w:val="00FF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DCF"/>
    <w:rPr>
      <w:rFonts w:ascii="Calibri" w:hAnsi="Calibri" w:cs="Calibri"/>
      <w:lang w:val="uk-UA"/>
    </w:rPr>
  </w:style>
  <w:style w:type="paragraph" w:styleId="1">
    <w:name w:val="heading 1"/>
    <w:basedOn w:val="a"/>
    <w:next w:val="a"/>
    <w:link w:val="10"/>
    <w:uiPriority w:val="9"/>
    <w:qFormat/>
    <w:rsid w:val="008B33F2"/>
    <w:pPr>
      <w:keepNext/>
      <w:keepLines/>
      <w:spacing w:before="240" w:after="0" w:line="276" w:lineRule="auto"/>
      <w:outlineLvl w:val="0"/>
    </w:pPr>
    <w:rPr>
      <w:rFonts w:ascii="Cambria" w:hAnsi="Cambria" w:cs="Times New Roman"/>
      <w:color w:val="365F91"/>
      <w:sz w:val="32"/>
      <w:szCs w:val="3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33F2"/>
    <w:rPr>
      <w:rFonts w:ascii="Cambria" w:hAnsi="Cambria" w:cs="Times New Roman"/>
      <w:color w:val="365F91"/>
      <w:sz w:val="32"/>
      <w:szCs w:val="32"/>
    </w:rPr>
  </w:style>
  <w:style w:type="paragraph" w:customStyle="1" w:styleId="11">
    <w:name w:val="Абзац списка1"/>
    <w:basedOn w:val="a"/>
    <w:uiPriority w:val="99"/>
    <w:qFormat/>
    <w:rsid w:val="00291DCF"/>
    <w:pPr>
      <w:spacing w:after="200" w:line="276" w:lineRule="auto"/>
      <w:ind w:left="720"/>
    </w:pPr>
    <w:rPr>
      <w:rFonts w:cs="Arial"/>
      <w:sz w:val="28"/>
      <w:szCs w:val="28"/>
      <w:lang w:val="ru-RU"/>
    </w:rPr>
  </w:style>
  <w:style w:type="character" w:customStyle="1" w:styleId="a3">
    <w:name w:val="Основной текст_"/>
    <w:link w:val="2"/>
    <w:uiPriority w:val="99"/>
    <w:locked/>
    <w:rsid w:val="00291DCF"/>
    <w:rPr>
      <w:rFonts w:ascii="Times New Roman" w:hAnsi="Times New Roman"/>
      <w:spacing w:val="1"/>
      <w:shd w:val="clear" w:color="auto" w:fill="FFFFFF"/>
    </w:rPr>
  </w:style>
  <w:style w:type="paragraph" w:customStyle="1" w:styleId="2">
    <w:name w:val="Основной текст2"/>
    <w:basedOn w:val="a"/>
    <w:link w:val="a3"/>
    <w:uiPriority w:val="99"/>
    <w:rsid w:val="00291DCF"/>
    <w:pPr>
      <w:widowControl w:val="0"/>
      <w:shd w:val="clear" w:color="auto" w:fill="FFFFFF"/>
      <w:spacing w:before="420" w:after="0" w:line="322" w:lineRule="exact"/>
      <w:ind w:hanging="720"/>
      <w:jc w:val="both"/>
    </w:pPr>
    <w:rPr>
      <w:rFonts w:ascii="Times New Roman" w:hAnsi="Times New Roman" w:cs="Times New Roman"/>
      <w:spacing w:val="1"/>
      <w:lang w:val="ru-RU"/>
    </w:rPr>
  </w:style>
  <w:style w:type="paragraph" w:styleId="a4">
    <w:name w:val="Normal (Web)"/>
    <w:basedOn w:val="a"/>
    <w:uiPriority w:val="99"/>
    <w:rsid w:val="00291DCF"/>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6">
    <w:name w:val="Style6"/>
    <w:basedOn w:val="a"/>
    <w:uiPriority w:val="99"/>
    <w:rsid w:val="00291DCF"/>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7">
    <w:name w:val="Style7"/>
    <w:basedOn w:val="a"/>
    <w:uiPriority w:val="99"/>
    <w:rsid w:val="00291DCF"/>
    <w:pPr>
      <w:widowControl w:val="0"/>
      <w:autoSpaceDE w:val="0"/>
      <w:autoSpaceDN w:val="0"/>
      <w:adjustRightInd w:val="0"/>
      <w:spacing w:after="0" w:line="324" w:lineRule="exact"/>
    </w:pPr>
    <w:rPr>
      <w:rFonts w:ascii="Times New Roman" w:hAnsi="Times New Roman" w:cs="Times New Roman"/>
      <w:sz w:val="24"/>
      <w:szCs w:val="24"/>
      <w:lang w:val="ru-RU" w:eastAsia="ru-RU"/>
    </w:rPr>
  </w:style>
  <w:style w:type="paragraph" w:styleId="a5">
    <w:name w:val="Body Text"/>
    <w:basedOn w:val="a"/>
    <w:link w:val="a6"/>
    <w:uiPriority w:val="99"/>
    <w:semiHidden/>
    <w:rsid w:val="00291DCF"/>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6">
    <w:name w:val="Основной текст Знак"/>
    <w:basedOn w:val="a0"/>
    <w:link w:val="a5"/>
    <w:uiPriority w:val="99"/>
    <w:semiHidden/>
    <w:locked/>
    <w:rsid w:val="00291DCF"/>
    <w:rPr>
      <w:rFonts w:ascii="Liberation Serif" w:eastAsia="SimSun" w:hAnsi="Liberation Serif" w:cs="Liberation Serif"/>
      <w:kern w:val="2"/>
      <w:sz w:val="24"/>
      <w:szCs w:val="24"/>
      <w:lang w:val="uk-UA" w:eastAsia="zh-CN"/>
    </w:rPr>
  </w:style>
  <w:style w:type="paragraph" w:styleId="a7">
    <w:name w:val="header"/>
    <w:basedOn w:val="a"/>
    <w:link w:val="a8"/>
    <w:uiPriority w:val="99"/>
    <w:rsid w:val="00291DCF"/>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291DCF"/>
    <w:rPr>
      <w:rFonts w:ascii="Calibri" w:hAnsi="Calibri" w:cs="Calibri"/>
      <w:lang w:val="uk-UA"/>
    </w:rPr>
  </w:style>
  <w:style w:type="paragraph" w:styleId="a9">
    <w:name w:val="List Paragraph"/>
    <w:basedOn w:val="a"/>
    <w:uiPriority w:val="34"/>
    <w:qFormat/>
    <w:rsid w:val="001D5F5E"/>
    <w:pPr>
      <w:spacing w:after="200" w:line="276" w:lineRule="auto"/>
      <w:ind w:left="720"/>
      <w:contextualSpacing/>
    </w:pPr>
    <w:rPr>
      <w:rFonts w:cs="Times New Roman"/>
      <w:lang w:val="ru-RU"/>
    </w:rPr>
  </w:style>
  <w:style w:type="character" w:styleId="aa">
    <w:name w:val="Hyperlink"/>
    <w:basedOn w:val="a0"/>
    <w:uiPriority w:val="99"/>
    <w:unhideWhenUsed/>
    <w:rsid w:val="007D2405"/>
    <w:rPr>
      <w:rFonts w:cs="Times New Roman"/>
      <w:color w:val="0000FF"/>
      <w:u w:val="single"/>
    </w:rPr>
  </w:style>
  <w:style w:type="paragraph" w:customStyle="1" w:styleId="Default">
    <w:name w:val="Default"/>
    <w:rsid w:val="007D240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004AA6"/>
    <w:rPr>
      <w:rFonts w:cs="Times New Roman"/>
      <w:b/>
      <w:bCs/>
    </w:rPr>
  </w:style>
  <w:style w:type="character" w:styleId="ac">
    <w:name w:val="annotation reference"/>
    <w:basedOn w:val="a0"/>
    <w:uiPriority w:val="99"/>
    <w:semiHidden/>
    <w:unhideWhenUsed/>
    <w:rsid w:val="000F2DFE"/>
    <w:rPr>
      <w:rFonts w:cs="Times New Roman"/>
      <w:sz w:val="16"/>
      <w:szCs w:val="16"/>
    </w:rPr>
  </w:style>
  <w:style w:type="paragraph" w:styleId="ad">
    <w:name w:val="annotation text"/>
    <w:basedOn w:val="a"/>
    <w:link w:val="ae"/>
    <w:uiPriority w:val="99"/>
    <w:semiHidden/>
    <w:unhideWhenUsed/>
    <w:rsid w:val="000F2DFE"/>
    <w:pPr>
      <w:spacing w:line="240" w:lineRule="auto"/>
    </w:pPr>
    <w:rPr>
      <w:sz w:val="20"/>
      <w:szCs w:val="20"/>
    </w:rPr>
  </w:style>
  <w:style w:type="character" w:customStyle="1" w:styleId="ae">
    <w:name w:val="Текст примечания Знак"/>
    <w:basedOn w:val="a0"/>
    <w:link w:val="ad"/>
    <w:uiPriority w:val="99"/>
    <w:semiHidden/>
    <w:locked/>
    <w:rsid w:val="000F2DFE"/>
    <w:rPr>
      <w:rFonts w:ascii="Calibri" w:hAnsi="Calibri" w:cs="Calibri"/>
      <w:sz w:val="20"/>
      <w:szCs w:val="20"/>
      <w:lang w:val="uk-UA"/>
    </w:rPr>
  </w:style>
  <w:style w:type="paragraph" w:styleId="af">
    <w:name w:val="annotation subject"/>
    <w:basedOn w:val="ad"/>
    <w:next w:val="ad"/>
    <w:link w:val="af0"/>
    <w:uiPriority w:val="99"/>
    <w:semiHidden/>
    <w:unhideWhenUsed/>
    <w:rsid w:val="000F2DFE"/>
    <w:rPr>
      <w:b/>
      <w:bCs/>
    </w:rPr>
  </w:style>
  <w:style w:type="character" w:customStyle="1" w:styleId="af0">
    <w:name w:val="Тема примечания Знак"/>
    <w:basedOn w:val="ae"/>
    <w:link w:val="af"/>
    <w:uiPriority w:val="99"/>
    <w:semiHidden/>
    <w:locked/>
    <w:rsid w:val="000F2DFE"/>
    <w:rPr>
      <w:b/>
      <w:bCs/>
    </w:rPr>
  </w:style>
  <w:style w:type="paragraph" w:styleId="af1">
    <w:name w:val="Balloon Text"/>
    <w:basedOn w:val="a"/>
    <w:link w:val="af2"/>
    <w:uiPriority w:val="99"/>
    <w:semiHidden/>
    <w:unhideWhenUsed/>
    <w:rsid w:val="000F2DF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0F2DFE"/>
    <w:rPr>
      <w:rFonts w:ascii="Segoe UI" w:hAnsi="Segoe UI" w:cs="Segoe UI"/>
      <w:sz w:val="18"/>
      <w:szCs w:val="18"/>
      <w:lang w:val="uk-UA"/>
    </w:rPr>
  </w:style>
  <w:style w:type="character" w:customStyle="1" w:styleId="20">
    <w:name w:val="Основной текст (2)_"/>
    <w:link w:val="21"/>
    <w:locked/>
    <w:rsid w:val="00194E9B"/>
    <w:rPr>
      <w:rFonts w:ascii="Sylfaen" w:hAnsi="Sylfaen"/>
      <w:sz w:val="18"/>
      <w:shd w:val="clear" w:color="auto" w:fill="FFFFFF"/>
    </w:rPr>
  </w:style>
  <w:style w:type="paragraph" w:customStyle="1" w:styleId="21">
    <w:name w:val="Основной текст (2)"/>
    <w:basedOn w:val="a"/>
    <w:link w:val="20"/>
    <w:rsid w:val="00194E9B"/>
    <w:pPr>
      <w:widowControl w:val="0"/>
      <w:shd w:val="clear" w:color="auto" w:fill="FFFFFF"/>
      <w:spacing w:before="120" w:after="300" w:line="235" w:lineRule="exact"/>
      <w:jc w:val="both"/>
    </w:pPr>
    <w:rPr>
      <w:rFonts w:ascii="Sylfaen" w:hAnsi="Sylfaen" w:cs="Sylfaen"/>
      <w:sz w:val="18"/>
      <w:szCs w:val="18"/>
      <w:lang w:val="ru-RU"/>
    </w:rPr>
  </w:style>
  <w:style w:type="paragraph" w:customStyle="1" w:styleId="af3">
    <w:name w:val="Нормальний текст"/>
    <w:basedOn w:val="a"/>
    <w:rsid w:val="00F43CBD"/>
    <w:pPr>
      <w:spacing w:before="120" w:after="0" w:line="240" w:lineRule="auto"/>
      <w:ind w:firstLine="567"/>
    </w:pPr>
    <w:rPr>
      <w:rFonts w:ascii="Antiqua" w:hAnsi="Antiqua" w:cs="Antiqua"/>
      <w:sz w:val="26"/>
      <w:szCs w:val="26"/>
      <w:lang w:eastAsia="ru-RU"/>
    </w:rPr>
  </w:style>
  <w:style w:type="paragraph" w:customStyle="1" w:styleId="af4">
    <w:name w:val="Назва документа"/>
    <w:basedOn w:val="a"/>
    <w:next w:val="af3"/>
    <w:uiPriority w:val="99"/>
    <w:rsid w:val="003830AD"/>
    <w:pPr>
      <w:keepNext/>
      <w:keepLines/>
      <w:spacing w:before="240" w:after="240" w:line="240" w:lineRule="auto"/>
      <w:jc w:val="center"/>
    </w:pPr>
    <w:rPr>
      <w:rFonts w:ascii="Antiqua" w:hAnsi="Antiqua" w:cs="Antiqua"/>
      <w:b/>
      <w:bCs/>
      <w:sz w:val="26"/>
      <w:szCs w:val="26"/>
      <w:lang w:eastAsia="ru-RU"/>
    </w:rPr>
  </w:style>
  <w:style w:type="paragraph" w:customStyle="1" w:styleId="rvps2">
    <w:name w:val="rvps2"/>
    <w:basedOn w:val="a"/>
    <w:rsid w:val="00393DC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46">
    <w:name w:val="rvts46"/>
    <w:basedOn w:val="a0"/>
    <w:rsid w:val="00393DC7"/>
    <w:rPr>
      <w:rFonts w:cs="Times New Roman"/>
    </w:rPr>
  </w:style>
  <w:style w:type="paragraph" w:customStyle="1" w:styleId="110">
    <w:name w:val="Заголовок 11"/>
    <w:basedOn w:val="a"/>
    <w:uiPriority w:val="1"/>
    <w:qFormat/>
    <w:rsid w:val="00393DC7"/>
    <w:pPr>
      <w:widowControl w:val="0"/>
      <w:autoSpaceDE w:val="0"/>
      <w:autoSpaceDN w:val="0"/>
      <w:spacing w:after="0" w:line="240" w:lineRule="auto"/>
      <w:ind w:left="416"/>
      <w:outlineLvl w:val="1"/>
    </w:pPr>
    <w:rPr>
      <w:rFonts w:ascii="Times New Roman" w:hAnsi="Times New Roman" w:cs="Times New Roman"/>
      <w:b/>
      <w:bCs/>
      <w:sz w:val="28"/>
      <w:szCs w:val="28"/>
    </w:rPr>
  </w:style>
  <w:style w:type="character" w:customStyle="1" w:styleId="rvts11">
    <w:name w:val="rvts11"/>
    <w:basedOn w:val="a0"/>
    <w:rsid w:val="00F55AB4"/>
    <w:rPr>
      <w:rFonts w:cs="Times New Roman"/>
    </w:rPr>
  </w:style>
  <w:style w:type="character" w:customStyle="1" w:styleId="rvts9">
    <w:name w:val="rvts9"/>
    <w:basedOn w:val="a0"/>
    <w:rsid w:val="004C7B2A"/>
    <w:rPr>
      <w:rFonts w:cs="Times New Roman"/>
    </w:rPr>
  </w:style>
  <w:style w:type="character" w:styleId="af5">
    <w:name w:val="FollowedHyperlink"/>
    <w:basedOn w:val="a0"/>
    <w:uiPriority w:val="99"/>
    <w:rsid w:val="00E4720E"/>
    <w:rPr>
      <w:rFonts w:cs="Times New Roman"/>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3924895">
      <w:marLeft w:val="0"/>
      <w:marRight w:val="0"/>
      <w:marTop w:val="0"/>
      <w:marBottom w:val="0"/>
      <w:divBdr>
        <w:top w:val="none" w:sz="0" w:space="0" w:color="auto"/>
        <w:left w:val="none" w:sz="0" w:space="0" w:color="auto"/>
        <w:bottom w:val="none" w:sz="0" w:space="0" w:color="auto"/>
        <w:right w:val="none" w:sz="0" w:space="0" w:color="auto"/>
      </w:divBdr>
    </w:div>
    <w:div w:id="263924902">
      <w:marLeft w:val="0"/>
      <w:marRight w:val="0"/>
      <w:marTop w:val="0"/>
      <w:marBottom w:val="0"/>
      <w:divBdr>
        <w:top w:val="none" w:sz="0" w:space="0" w:color="auto"/>
        <w:left w:val="none" w:sz="0" w:space="0" w:color="auto"/>
        <w:bottom w:val="none" w:sz="0" w:space="0" w:color="auto"/>
        <w:right w:val="none" w:sz="0" w:space="0" w:color="auto"/>
      </w:divBdr>
    </w:div>
    <w:div w:id="263924908">
      <w:marLeft w:val="0"/>
      <w:marRight w:val="0"/>
      <w:marTop w:val="0"/>
      <w:marBottom w:val="0"/>
      <w:divBdr>
        <w:top w:val="none" w:sz="0" w:space="0" w:color="auto"/>
        <w:left w:val="none" w:sz="0" w:space="0" w:color="auto"/>
        <w:bottom w:val="none" w:sz="0" w:space="0" w:color="auto"/>
        <w:right w:val="none" w:sz="0" w:space="0" w:color="auto"/>
      </w:divBdr>
    </w:div>
    <w:div w:id="263924912">
      <w:marLeft w:val="0"/>
      <w:marRight w:val="0"/>
      <w:marTop w:val="0"/>
      <w:marBottom w:val="0"/>
      <w:divBdr>
        <w:top w:val="none" w:sz="0" w:space="0" w:color="auto"/>
        <w:left w:val="none" w:sz="0" w:space="0" w:color="auto"/>
        <w:bottom w:val="none" w:sz="0" w:space="0" w:color="auto"/>
        <w:right w:val="none" w:sz="0" w:space="0" w:color="auto"/>
      </w:divBdr>
    </w:div>
    <w:div w:id="263924914">
      <w:marLeft w:val="0"/>
      <w:marRight w:val="0"/>
      <w:marTop w:val="0"/>
      <w:marBottom w:val="0"/>
      <w:divBdr>
        <w:top w:val="none" w:sz="0" w:space="0" w:color="auto"/>
        <w:left w:val="none" w:sz="0" w:space="0" w:color="auto"/>
        <w:bottom w:val="none" w:sz="0" w:space="0" w:color="auto"/>
        <w:right w:val="none" w:sz="0" w:space="0" w:color="auto"/>
      </w:divBdr>
      <w:divsChild>
        <w:div w:id="263924911">
          <w:marLeft w:val="0"/>
          <w:marRight w:val="0"/>
          <w:marTop w:val="0"/>
          <w:marBottom w:val="0"/>
          <w:divBdr>
            <w:top w:val="none" w:sz="0" w:space="0" w:color="auto"/>
            <w:left w:val="none" w:sz="0" w:space="0" w:color="auto"/>
            <w:bottom w:val="none" w:sz="0" w:space="0" w:color="auto"/>
            <w:right w:val="none" w:sz="0" w:space="0" w:color="auto"/>
          </w:divBdr>
          <w:divsChild>
            <w:div w:id="263924910">
              <w:marLeft w:val="0"/>
              <w:marRight w:val="0"/>
              <w:marTop w:val="0"/>
              <w:marBottom w:val="0"/>
              <w:divBdr>
                <w:top w:val="none" w:sz="0" w:space="0" w:color="auto"/>
                <w:left w:val="none" w:sz="0" w:space="0" w:color="auto"/>
                <w:bottom w:val="none" w:sz="0" w:space="0" w:color="auto"/>
                <w:right w:val="none" w:sz="0" w:space="0" w:color="auto"/>
              </w:divBdr>
              <w:divsChild>
                <w:div w:id="263924913">
                  <w:marLeft w:val="-225"/>
                  <w:marRight w:val="-225"/>
                  <w:marTop w:val="0"/>
                  <w:marBottom w:val="0"/>
                  <w:divBdr>
                    <w:top w:val="none" w:sz="0" w:space="0" w:color="auto"/>
                    <w:left w:val="none" w:sz="0" w:space="0" w:color="auto"/>
                    <w:bottom w:val="none" w:sz="0" w:space="0" w:color="auto"/>
                    <w:right w:val="none" w:sz="0" w:space="0" w:color="auto"/>
                  </w:divBdr>
                  <w:divsChild>
                    <w:div w:id="263924909">
                      <w:marLeft w:val="0"/>
                      <w:marRight w:val="0"/>
                      <w:marTop w:val="0"/>
                      <w:marBottom w:val="0"/>
                      <w:divBdr>
                        <w:top w:val="none" w:sz="0" w:space="0" w:color="auto"/>
                        <w:left w:val="none" w:sz="0" w:space="0" w:color="auto"/>
                        <w:bottom w:val="none" w:sz="0" w:space="0" w:color="auto"/>
                        <w:right w:val="none" w:sz="0" w:space="0" w:color="auto"/>
                      </w:divBdr>
                      <w:divsChild>
                        <w:div w:id="263924916">
                          <w:marLeft w:val="0"/>
                          <w:marRight w:val="0"/>
                          <w:marTop w:val="0"/>
                          <w:marBottom w:val="0"/>
                          <w:divBdr>
                            <w:top w:val="none" w:sz="0" w:space="0" w:color="auto"/>
                            <w:left w:val="none" w:sz="0" w:space="0" w:color="auto"/>
                            <w:bottom w:val="none" w:sz="0" w:space="0" w:color="auto"/>
                            <w:right w:val="none" w:sz="0" w:space="0" w:color="auto"/>
                          </w:divBdr>
                          <w:divsChild>
                            <w:div w:id="263924915">
                              <w:marLeft w:val="0"/>
                              <w:marRight w:val="0"/>
                              <w:marTop w:val="0"/>
                              <w:marBottom w:val="0"/>
                              <w:divBdr>
                                <w:top w:val="none" w:sz="0" w:space="0" w:color="3EB4E3"/>
                                <w:left w:val="none" w:sz="0" w:space="0" w:color="3EB4E3"/>
                                <w:bottom w:val="none" w:sz="0" w:space="0" w:color="3EB4E3"/>
                                <w:right w:val="none" w:sz="0" w:space="0" w:color="3EB4E3"/>
                              </w:divBdr>
                            </w:div>
                          </w:divsChild>
                        </w:div>
                      </w:divsChild>
                    </w:div>
                  </w:divsChild>
                </w:div>
              </w:divsChild>
            </w:div>
          </w:divsChild>
        </w:div>
      </w:divsChild>
    </w:div>
    <w:div w:id="263924917">
      <w:marLeft w:val="0"/>
      <w:marRight w:val="0"/>
      <w:marTop w:val="0"/>
      <w:marBottom w:val="0"/>
      <w:divBdr>
        <w:top w:val="none" w:sz="0" w:space="0" w:color="auto"/>
        <w:left w:val="none" w:sz="0" w:space="0" w:color="auto"/>
        <w:bottom w:val="none" w:sz="0" w:space="0" w:color="auto"/>
        <w:right w:val="none" w:sz="0" w:space="0" w:color="auto"/>
      </w:divBdr>
    </w:div>
    <w:div w:id="263924921">
      <w:marLeft w:val="0"/>
      <w:marRight w:val="0"/>
      <w:marTop w:val="0"/>
      <w:marBottom w:val="0"/>
      <w:divBdr>
        <w:top w:val="none" w:sz="0" w:space="0" w:color="auto"/>
        <w:left w:val="none" w:sz="0" w:space="0" w:color="auto"/>
        <w:bottom w:val="none" w:sz="0" w:space="0" w:color="auto"/>
        <w:right w:val="none" w:sz="0" w:space="0" w:color="auto"/>
      </w:divBdr>
      <w:divsChild>
        <w:div w:id="263924898">
          <w:marLeft w:val="-225"/>
          <w:marRight w:val="-225"/>
          <w:marTop w:val="0"/>
          <w:marBottom w:val="0"/>
          <w:divBdr>
            <w:top w:val="none" w:sz="0" w:space="0" w:color="auto"/>
            <w:left w:val="none" w:sz="0" w:space="0" w:color="auto"/>
            <w:bottom w:val="none" w:sz="0" w:space="0" w:color="auto"/>
            <w:right w:val="none" w:sz="0" w:space="0" w:color="auto"/>
          </w:divBdr>
          <w:divsChild>
            <w:div w:id="263924900">
              <w:marLeft w:val="0"/>
              <w:marRight w:val="0"/>
              <w:marTop w:val="0"/>
              <w:marBottom w:val="0"/>
              <w:divBdr>
                <w:top w:val="none" w:sz="0" w:space="0" w:color="auto"/>
                <w:left w:val="none" w:sz="0" w:space="0" w:color="auto"/>
                <w:bottom w:val="none" w:sz="0" w:space="0" w:color="auto"/>
                <w:right w:val="none" w:sz="0" w:space="0" w:color="auto"/>
              </w:divBdr>
            </w:div>
          </w:divsChild>
        </w:div>
        <w:div w:id="263924935">
          <w:marLeft w:val="-225"/>
          <w:marRight w:val="-225"/>
          <w:marTop w:val="0"/>
          <w:marBottom w:val="0"/>
          <w:divBdr>
            <w:top w:val="none" w:sz="0" w:space="0" w:color="auto"/>
            <w:left w:val="none" w:sz="0" w:space="0" w:color="auto"/>
            <w:bottom w:val="none" w:sz="0" w:space="0" w:color="auto"/>
            <w:right w:val="none" w:sz="0" w:space="0" w:color="auto"/>
          </w:divBdr>
          <w:divsChild>
            <w:div w:id="263924897">
              <w:marLeft w:val="0"/>
              <w:marRight w:val="0"/>
              <w:marTop w:val="0"/>
              <w:marBottom w:val="0"/>
              <w:divBdr>
                <w:top w:val="none" w:sz="0" w:space="0" w:color="auto"/>
                <w:left w:val="none" w:sz="0" w:space="0" w:color="auto"/>
                <w:bottom w:val="none" w:sz="0" w:space="0" w:color="auto"/>
                <w:right w:val="none" w:sz="0" w:space="0" w:color="auto"/>
              </w:divBdr>
            </w:div>
          </w:divsChild>
        </w:div>
        <w:div w:id="263924938">
          <w:marLeft w:val="-225"/>
          <w:marRight w:val="-225"/>
          <w:marTop w:val="0"/>
          <w:marBottom w:val="0"/>
          <w:divBdr>
            <w:top w:val="none" w:sz="0" w:space="0" w:color="auto"/>
            <w:left w:val="none" w:sz="0" w:space="0" w:color="auto"/>
            <w:bottom w:val="none" w:sz="0" w:space="0" w:color="auto"/>
            <w:right w:val="none" w:sz="0" w:space="0" w:color="auto"/>
          </w:divBdr>
          <w:divsChild>
            <w:div w:id="263924925">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225"/>
          <w:marRight w:val="-225"/>
          <w:marTop w:val="0"/>
          <w:marBottom w:val="0"/>
          <w:divBdr>
            <w:top w:val="none" w:sz="0" w:space="0" w:color="auto"/>
            <w:left w:val="none" w:sz="0" w:space="0" w:color="auto"/>
            <w:bottom w:val="none" w:sz="0" w:space="0" w:color="auto"/>
            <w:right w:val="none" w:sz="0" w:space="0" w:color="auto"/>
          </w:divBdr>
          <w:divsChild>
            <w:div w:id="2639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24">
      <w:marLeft w:val="0"/>
      <w:marRight w:val="0"/>
      <w:marTop w:val="0"/>
      <w:marBottom w:val="0"/>
      <w:divBdr>
        <w:top w:val="none" w:sz="0" w:space="0" w:color="auto"/>
        <w:left w:val="none" w:sz="0" w:space="0" w:color="auto"/>
        <w:bottom w:val="none" w:sz="0" w:space="0" w:color="auto"/>
        <w:right w:val="none" w:sz="0" w:space="0" w:color="auto"/>
      </w:divBdr>
      <w:divsChild>
        <w:div w:id="263924896">
          <w:marLeft w:val="-225"/>
          <w:marRight w:val="-225"/>
          <w:marTop w:val="0"/>
          <w:marBottom w:val="0"/>
          <w:divBdr>
            <w:top w:val="none" w:sz="0" w:space="0" w:color="auto"/>
            <w:left w:val="none" w:sz="0" w:space="0" w:color="auto"/>
            <w:bottom w:val="none" w:sz="0" w:space="0" w:color="auto"/>
            <w:right w:val="none" w:sz="0" w:space="0" w:color="auto"/>
          </w:divBdr>
          <w:divsChild>
            <w:div w:id="263924942">
              <w:marLeft w:val="0"/>
              <w:marRight w:val="0"/>
              <w:marTop w:val="0"/>
              <w:marBottom w:val="0"/>
              <w:divBdr>
                <w:top w:val="none" w:sz="0" w:space="0" w:color="auto"/>
                <w:left w:val="none" w:sz="0" w:space="0" w:color="auto"/>
                <w:bottom w:val="none" w:sz="0" w:space="0" w:color="auto"/>
                <w:right w:val="none" w:sz="0" w:space="0" w:color="auto"/>
              </w:divBdr>
            </w:div>
          </w:divsChild>
        </w:div>
        <w:div w:id="263924919">
          <w:marLeft w:val="-225"/>
          <w:marRight w:val="-225"/>
          <w:marTop w:val="0"/>
          <w:marBottom w:val="0"/>
          <w:divBdr>
            <w:top w:val="none" w:sz="0" w:space="0" w:color="auto"/>
            <w:left w:val="none" w:sz="0" w:space="0" w:color="auto"/>
            <w:bottom w:val="none" w:sz="0" w:space="0" w:color="auto"/>
            <w:right w:val="none" w:sz="0" w:space="0" w:color="auto"/>
          </w:divBdr>
          <w:divsChild>
            <w:div w:id="263924931">
              <w:marLeft w:val="0"/>
              <w:marRight w:val="0"/>
              <w:marTop w:val="0"/>
              <w:marBottom w:val="0"/>
              <w:divBdr>
                <w:top w:val="none" w:sz="0" w:space="0" w:color="auto"/>
                <w:left w:val="none" w:sz="0" w:space="0" w:color="auto"/>
                <w:bottom w:val="none" w:sz="0" w:space="0" w:color="auto"/>
                <w:right w:val="none" w:sz="0" w:space="0" w:color="auto"/>
              </w:divBdr>
            </w:div>
          </w:divsChild>
        </w:div>
        <w:div w:id="263924923">
          <w:marLeft w:val="-225"/>
          <w:marRight w:val="-225"/>
          <w:marTop w:val="0"/>
          <w:marBottom w:val="0"/>
          <w:divBdr>
            <w:top w:val="none" w:sz="0" w:space="0" w:color="auto"/>
            <w:left w:val="none" w:sz="0" w:space="0" w:color="auto"/>
            <w:bottom w:val="none" w:sz="0" w:space="0" w:color="auto"/>
            <w:right w:val="none" w:sz="0" w:space="0" w:color="auto"/>
          </w:divBdr>
          <w:divsChild>
            <w:div w:id="263924918">
              <w:marLeft w:val="0"/>
              <w:marRight w:val="0"/>
              <w:marTop w:val="0"/>
              <w:marBottom w:val="0"/>
              <w:divBdr>
                <w:top w:val="none" w:sz="0" w:space="0" w:color="auto"/>
                <w:left w:val="none" w:sz="0" w:space="0" w:color="auto"/>
                <w:bottom w:val="none" w:sz="0" w:space="0" w:color="auto"/>
                <w:right w:val="none" w:sz="0" w:space="0" w:color="auto"/>
              </w:divBdr>
            </w:div>
          </w:divsChild>
        </w:div>
        <w:div w:id="263924926">
          <w:marLeft w:val="-225"/>
          <w:marRight w:val="-225"/>
          <w:marTop w:val="0"/>
          <w:marBottom w:val="0"/>
          <w:divBdr>
            <w:top w:val="none" w:sz="0" w:space="0" w:color="auto"/>
            <w:left w:val="none" w:sz="0" w:space="0" w:color="auto"/>
            <w:bottom w:val="none" w:sz="0" w:space="0" w:color="auto"/>
            <w:right w:val="none" w:sz="0" w:space="0" w:color="auto"/>
          </w:divBdr>
          <w:divsChild>
            <w:div w:id="2639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30">
      <w:marLeft w:val="0"/>
      <w:marRight w:val="0"/>
      <w:marTop w:val="0"/>
      <w:marBottom w:val="0"/>
      <w:divBdr>
        <w:top w:val="none" w:sz="0" w:space="0" w:color="auto"/>
        <w:left w:val="none" w:sz="0" w:space="0" w:color="auto"/>
        <w:bottom w:val="none" w:sz="0" w:space="0" w:color="auto"/>
        <w:right w:val="none" w:sz="0" w:space="0" w:color="auto"/>
      </w:divBdr>
      <w:divsChild>
        <w:div w:id="263924899">
          <w:marLeft w:val="-225"/>
          <w:marRight w:val="-225"/>
          <w:marTop w:val="0"/>
          <w:marBottom w:val="0"/>
          <w:divBdr>
            <w:top w:val="none" w:sz="0" w:space="0" w:color="auto"/>
            <w:left w:val="none" w:sz="0" w:space="0" w:color="auto"/>
            <w:bottom w:val="none" w:sz="0" w:space="0" w:color="auto"/>
            <w:right w:val="none" w:sz="0" w:space="0" w:color="auto"/>
          </w:divBdr>
          <w:divsChild>
            <w:div w:id="263924906">
              <w:marLeft w:val="0"/>
              <w:marRight w:val="0"/>
              <w:marTop w:val="0"/>
              <w:marBottom w:val="0"/>
              <w:divBdr>
                <w:top w:val="none" w:sz="0" w:space="0" w:color="auto"/>
                <w:left w:val="none" w:sz="0" w:space="0" w:color="auto"/>
                <w:bottom w:val="none" w:sz="0" w:space="0" w:color="auto"/>
                <w:right w:val="none" w:sz="0" w:space="0" w:color="auto"/>
              </w:divBdr>
            </w:div>
          </w:divsChild>
        </w:div>
        <w:div w:id="263924903">
          <w:marLeft w:val="-225"/>
          <w:marRight w:val="-225"/>
          <w:marTop w:val="0"/>
          <w:marBottom w:val="0"/>
          <w:divBdr>
            <w:top w:val="none" w:sz="0" w:space="0" w:color="auto"/>
            <w:left w:val="none" w:sz="0" w:space="0" w:color="auto"/>
            <w:bottom w:val="none" w:sz="0" w:space="0" w:color="auto"/>
            <w:right w:val="none" w:sz="0" w:space="0" w:color="auto"/>
          </w:divBdr>
          <w:divsChild>
            <w:div w:id="263924920">
              <w:marLeft w:val="0"/>
              <w:marRight w:val="0"/>
              <w:marTop w:val="0"/>
              <w:marBottom w:val="0"/>
              <w:divBdr>
                <w:top w:val="none" w:sz="0" w:space="0" w:color="auto"/>
                <w:left w:val="none" w:sz="0" w:space="0" w:color="auto"/>
                <w:bottom w:val="none" w:sz="0" w:space="0" w:color="auto"/>
                <w:right w:val="none" w:sz="0" w:space="0" w:color="auto"/>
              </w:divBdr>
            </w:div>
          </w:divsChild>
        </w:div>
        <w:div w:id="263924907">
          <w:marLeft w:val="-225"/>
          <w:marRight w:val="-225"/>
          <w:marTop w:val="0"/>
          <w:marBottom w:val="0"/>
          <w:divBdr>
            <w:top w:val="none" w:sz="0" w:space="0" w:color="auto"/>
            <w:left w:val="none" w:sz="0" w:space="0" w:color="auto"/>
            <w:bottom w:val="none" w:sz="0" w:space="0" w:color="auto"/>
            <w:right w:val="none" w:sz="0" w:space="0" w:color="auto"/>
          </w:divBdr>
          <w:divsChild>
            <w:div w:id="263924901">
              <w:marLeft w:val="0"/>
              <w:marRight w:val="0"/>
              <w:marTop w:val="0"/>
              <w:marBottom w:val="0"/>
              <w:divBdr>
                <w:top w:val="none" w:sz="0" w:space="0" w:color="auto"/>
                <w:left w:val="none" w:sz="0" w:space="0" w:color="auto"/>
                <w:bottom w:val="none" w:sz="0" w:space="0" w:color="auto"/>
                <w:right w:val="none" w:sz="0" w:space="0" w:color="auto"/>
              </w:divBdr>
            </w:div>
          </w:divsChild>
        </w:div>
        <w:div w:id="263924927">
          <w:marLeft w:val="-225"/>
          <w:marRight w:val="-225"/>
          <w:marTop w:val="0"/>
          <w:marBottom w:val="0"/>
          <w:divBdr>
            <w:top w:val="none" w:sz="0" w:space="0" w:color="auto"/>
            <w:left w:val="none" w:sz="0" w:space="0" w:color="auto"/>
            <w:bottom w:val="none" w:sz="0" w:space="0" w:color="auto"/>
            <w:right w:val="none" w:sz="0" w:space="0" w:color="auto"/>
          </w:divBdr>
          <w:divsChild>
            <w:div w:id="263924937">
              <w:marLeft w:val="0"/>
              <w:marRight w:val="0"/>
              <w:marTop w:val="0"/>
              <w:marBottom w:val="0"/>
              <w:divBdr>
                <w:top w:val="none" w:sz="0" w:space="0" w:color="auto"/>
                <w:left w:val="none" w:sz="0" w:space="0" w:color="auto"/>
                <w:bottom w:val="none" w:sz="0" w:space="0" w:color="auto"/>
                <w:right w:val="none" w:sz="0" w:space="0" w:color="auto"/>
              </w:divBdr>
            </w:div>
          </w:divsChild>
        </w:div>
        <w:div w:id="263924928">
          <w:marLeft w:val="-225"/>
          <w:marRight w:val="-225"/>
          <w:marTop w:val="0"/>
          <w:marBottom w:val="0"/>
          <w:divBdr>
            <w:top w:val="none" w:sz="0" w:space="0" w:color="auto"/>
            <w:left w:val="none" w:sz="0" w:space="0" w:color="auto"/>
            <w:bottom w:val="none" w:sz="0" w:space="0" w:color="auto"/>
            <w:right w:val="none" w:sz="0" w:space="0" w:color="auto"/>
          </w:divBdr>
          <w:divsChild>
            <w:div w:id="263924941">
              <w:marLeft w:val="0"/>
              <w:marRight w:val="0"/>
              <w:marTop w:val="0"/>
              <w:marBottom w:val="0"/>
              <w:divBdr>
                <w:top w:val="none" w:sz="0" w:space="0" w:color="auto"/>
                <w:left w:val="none" w:sz="0" w:space="0" w:color="auto"/>
                <w:bottom w:val="none" w:sz="0" w:space="0" w:color="auto"/>
                <w:right w:val="none" w:sz="0" w:space="0" w:color="auto"/>
              </w:divBdr>
            </w:div>
          </w:divsChild>
        </w:div>
        <w:div w:id="263924932">
          <w:marLeft w:val="-225"/>
          <w:marRight w:val="-225"/>
          <w:marTop w:val="0"/>
          <w:marBottom w:val="0"/>
          <w:divBdr>
            <w:top w:val="none" w:sz="0" w:space="0" w:color="auto"/>
            <w:left w:val="none" w:sz="0" w:space="0" w:color="auto"/>
            <w:bottom w:val="none" w:sz="0" w:space="0" w:color="auto"/>
            <w:right w:val="none" w:sz="0" w:space="0" w:color="auto"/>
          </w:divBdr>
          <w:divsChild>
            <w:div w:id="263924934">
              <w:marLeft w:val="0"/>
              <w:marRight w:val="0"/>
              <w:marTop w:val="0"/>
              <w:marBottom w:val="0"/>
              <w:divBdr>
                <w:top w:val="none" w:sz="0" w:space="0" w:color="auto"/>
                <w:left w:val="none" w:sz="0" w:space="0" w:color="auto"/>
                <w:bottom w:val="none" w:sz="0" w:space="0" w:color="auto"/>
                <w:right w:val="none" w:sz="0" w:space="0" w:color="auto"/>
              </w:divBdr>
            </w:div>
          </w:divsChild>
        </w:div>
        <w:div w:id="263924933">
          <w:marLeft w:val="-225"/>
          <w:marRight w:val="-225"/>
          <w:marTop w:val="0"/>
          <w:marBottom w:val="0"/>
          <w:divBdr>
            <w:top w:val="none" w:sz="0" w:space="0" w:color="auto"/>
            <w:left w:val="none" w:sz="0" w:space="0" w:color="auto"/>
            <w:bottom w:val="none" w:sz="0" w:space="0" w:color="auto"/>
            <w:right w:val="none" w:sz="0" w:space="0" w:color="auto"/>
          </w:divBdr>
          <w:divsChild>
            <w:div w:id="263924905">
              <w:marLeft w:val="0"/>
              <w:marRight w:val="0"/>
              <w:marTop w:val="0"/>
              <w:marBottom w:val="0"/>
              <w:divBdr>
                <w:top w:val="none" w:sz="0" w:space="0" w:color="auto"/>
                <w:left w:val="none" w:sz="0" w:space="0" w:color="auto"/>
                <w:bottom w:val="none" w:sz="0" w:space="0" w:color="auto"/>
                <w:right w:val="none" w:sz="0" w:space="0" w:color="auto"/>
              </w:divBdr>
            </w:div>
          </w:divsChild>
        </w:div>
        <w:div w:id="263924936">
          <w:marLeft w:val="-225"/>
          <w:marRight w:val="-225"/>
          <w:marTop w:val="0"/>
          <w:marBottom w:val="0"/>
          <w:divBdr>
            <w:top w:val="none" w:sz="0" w:space="0" w:color="auto"/>
            <w:left w:val="none" w:sz="0" w:space="0" w:color="auto"/>
            <w:bottom w:val="none" w:sz="0" w:space="0" w:color="auto"/>
            <w:right w:val="none" w:sz="0" w:space="0" w:color="auto"/>
          </w:divBdr>
          <w:divsChild>
            <w:div w:id="263924929">
              <w:marLeft w:val="0"/>
              <w:marRight w:val="0"/>
              <w:marTop w:val="0"/>
              <w:marBottom w:val="0"/>
              <w:divBdr>
                <w:top w:val="none" w:sz="0" w:space="0" w:color="auto"/>
                <w:left w:val="none" w:sz="0" w:space="0" w:color="auto"/>
                <w:bottom w:val="none" w:sz="0" w:space="0" w:color="auto"/>
                <w:right w:val="none" w:sz="0" w:space="0" w:color="auto"/>
              </w:divBdr>
            </w:div>
          </w:divsChild>
        </w:div>
        <w:div w:id="263924939">
          <w:marLeft w:val="-225"/>
          <w:marRight w:val="-225"/>
          <w:marTop w:val="0"/>
          <w:marBottom w:val="0"/>
          <w:divBdr>
            <w:top w:val="none" w:sz="0" w:space="0" w:color="auto"/>
            <w:left w:val="none" w:sz="0" w:space="0" w:color="auto"/>
            <w:bottom w:val="none" w:sz="0" w:space="0" w:color="auto"/>
            <w:right w:val="none" w:sz="0" w:space="0" w:color="auto"/>
          </w:divBdr>
          <w:divsChild>
            <w:div w:id="2639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44">
      <w:marLeft w:val="0"/>
      <w:marRight w:val="0"/>
      <w:marTop w:val="0"/>
      <w:marBottom w:val="0"/>
      <w:divBdr>
        <w:top w:val="none" w:sz="0" w:space="0" w:color="auto"/>
        <w:left w:val="none" w:sz="0" w:space="0" w:color="auto"/>
        <w:bottom w:val="none" w:sz="0" w:space="0" w:color="auto"/>
        <w:right w:val="none" w:sz="0" w:space="0" w:color="auto"/>
      </w:divBdr>
    </w:div>
    <w:div w:id="263924945">
      <w:marLeft w:val="0"/>
      <w:marRight w:val="0"/>
      <w:marTop w:val="0"/>
      <w:marBottom w:val="0"/>
      <w:divBdr>
        <w:top w:val="none" w:sz="0" w:space="0" w:color="auto"/>
        <w:left w:val="none" w:sz="0" w:space="0" w:color="auto"/>
        <w:bottom w:val="none" w:sz="0" w:space="0" w:color="auto"/>
        <w:right w:val="none" w:sz="0" w:space="0" w:color="auto"/>
      </w:divBdr>
    </w:div>
    <w:div w:id="263924946">
      <w:marLeft w:val="0"/>
      <w:marRight w:val="0"/>
      <w:marTop w:val="0"/>
      <w:marBottom w:val="0"/>
      <w:divBdr>
        <w:top w:val="none" w:sz="0" w:space="0" w:color="auto"/>
        <w:left w:val="none" w:sz="0" w:space="0" w:color="auto"/>
        <w:bottom w:val="none" w:sz="0" w:space="0" w:color="auto"/>
        <w:right w:val="none" w:sz="0" w:space="0" w:color="auto"/>
      </w:divBdr>
    </w:div>
    <w:div w:id="263924947">
      <w:marLeft w:val="0"/>
      <w:marRight w:val="0"/>
      <w:marTop w:val="0"/>
      <w:marBottom w:val="0"/>
      <w:divBdr>
        <w:top w:val="none" w:sz="0" w:space="0" w:color="auto"/>
        <w:left w:val="none" w:sz="0" w:space="0" w:color="auto"/>
        <w:bottom w:val="none" w:sz="0" w:space="0" w:color="auto"/>
        <w:right w:val="none" w:sz="0" w:space="0" w:color="auto"/>
      </w:divBdr>
    </w:div>
    <w:div w:id="263924948">
      <w:marLeft w:val="0"/>
      <w:marRight w:val="0"/>
      <w:marTop w:val="0"/>
      <w:marBottom w:val="0"/>
      <w:divBdr>
        <w:top w:val="none" w:sz="0" w:space="0" w:color="auto"/>
        <w:left w:val="none" w:sz="0" w:space="0" w:color="auto"/>
        <w:bottom w:val="none" w:sz="0" w:space="0" w:color="auto"/>
        <w:right w:val="none" w:sz="0" w:space="0" w:color="auto"/>
      </w:divBdr>
    </w:div>
    <w:div w:id="263924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502-2023-%D0%BF" TargetMode="External"/><Relationship Id="rId18" Type="http://schemas.openxmlformats.org/officeDocument/2006/relationships/hyperlink" Target="http://onu.edu.ua/pub/bank/userfiles/files/documents/polozennya/polz-pravaabitur.pdf" TargetMode="External"/><Relationship Id="rId26" Type="http://schemas.openxmlformats.org/officeDocument/2006/relationships/hyperlink" Target="http://onu.edu.ua/uk/science/postgraduate/zakhysty-dysertatsii-doktoriv-filosofii" TargetMode="External"/><Relationship Id="rId3" Type="http://schemas.openxmlformats.org/officeDocument/2006/relationships/styles" Target="styles.xml"/><Relationship Id="rId21" Type="http://schemas.openxmlformats.org/officeDocument/2006/relationships/hyperlink" Target="http://onu.edu.ua/uk/geninfo/official-documents" TargetMode="External"/><Relationship Id="rId7" Type="http://schemas.openxmlformats.org/officeDocument/2006/relationships/endnotes" Target="endnotes.xml"/><Relationship Id="rId12" Type="http://schemas.openxmlformats.org/officeDocument/2006/relationships/hyperlink" Target="https://zakon.rada.gov.ua/laws/show/960-2000-%D0%BF" TargetMode="External"/><Relationship Id="rId17" Type="http://schemas.openxmlformats.org/officeDocument/2006/relationships/hyperlink" Target="http://onu.edu.ua/pub/bank/userfiles/files/documents/polozennya/poloz-osvit-prog.pdf" TargetMode="External"/><Relationship Id="rId25" Type="http://schemas.openxmlformats.org/officeDocument/2006/relationships/hyperlink" Target="https://zakon.rada.gov.ua/laws/show/261-2016-%D0%BF/ed20240101/parapp1:pu25:nz_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u.edu.ua/pub/bank/userfiles/files/documents/polozennya/control-study.pdf" TargetMode="External"/><Relationship Id="rId20" Type="http://schemas.openxmlformats.org/officeDocument/2006/relationships/hyperlink" Target="http://onu.edu.ua/uk/geninfo/official-documents" TargetMode="External"/><Relationship Id="rId29" Type="http://schemas.openxmlformats.org/officeDocument/2006/relationships/hyperlink" Target="https://zakon.rada.gov.ua/laws/show/261-2016-%D0%BF/ed20240101/parapp3:pu23:nz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02-2023-%D0%BF" TargetMode="External"/><Relationship Id="rId24" Type="http://schemas.openxmlformats.org/officeDocument/2006/relationships/hyperlink" Target="http://onu.edu.ua/uk/science/postgraduate/aspirant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u.edu.ua/uk/geninfo/official-documents" TargetMode="External"/><Relationship Id="rId23" Type="http://schemas.openxmlformats.org/officeDocument/2006/relationships/hyperlink" Target="https://onu.edu.ua/pub/bank/userfiles/files/documents/polozennya/polz-pravaabitur.pdf" TargetMode="External"/><Relationship Id="rId28" Type="http://schemas.openxmlformats.org/officeDocument/2006/relationships/hyperlink" Target="http://onu.edu.ua/uk/geninfo/official-documents" TargetMode="External"/><Relationship Id="rId10" Type="http://schemas.openxmlformats.org/officeDocument/2006/relationships/hyperlink" Target="https://zakon.rada.gov.ua/laws/show/502-2023-%D0%BF" TargetMode="External"/><Relationship Id="rId19" Type="http://schemas.openxmlformats.org/officeDocument/2006/relationships/hyperlink" Target="http://onu.edu.ua/pub/bank/userfiles/files/documents/polozennya/polozennya-praktika/poloz-praktika-24-01-2017.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u.edu.ua/uk/science/postgraduate" TargetMode="External"/><Relationship Id="rId14" Type="http://schemas.openxmlformats.org/officeDocument/2006/relationships/hyperlink" Target="http://onu.edu.ua/uk/science/postgraduate/vstupnykam" TargetMode="External"/><Relationship Id="rId22" Type="http://schemas.openxmlformats.org/officeDocument/2006/relationships/hyperlink" Target="http://onu.edu.ua/uk/science/postgraduate/aspirantam" TargetMode="External"/><Relationship Id="rId27" Type="http://schemas.openxmlformats.org/officeDocument/2006/relationships/hyperlink" Target="http://onu.edu.ua/uk/geninfo/official-documents" TargetMode="External"/><Relationship Id="rId30" Type="http://schemas.openxmlformats.org/officeDocument/2006/relationships/hyperlink" Target="https://zakon.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8788-6183-4C48-B6CA-B7E3D4CB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6878</Words>
  <Characters>39209</Characters>
  <Application>Microsoft Office Word</Application>
  <DocSecurity>0</DocSecurity>
  <Lines>326</Lines>
  <Paragraphs>91</Paragraphs>
  <ScaleCrop>false</ScaleCrop>
  <Company>Grizli777</Company>
  <LinksUpToDate>false</LinksUpToDate>
  <CharactersWithSpaces>45996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 Ольга</dc:creator>
  <cp:lastModifiedBy>N</cp:lastModifiedBy>
  <cp:revision>2</cp:revision>
  <dcterms:created xsi:type="dcterms:W3CDTF">2024-01-09T07:29:00Z</dcterms:created>
  <dcterms:modified xsi:type="dcterms:W3CDTF">2024-01-09T07:29:00Z</dcterms:modified>
</cp:coreProperties>
</file>