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6" w:rsidRPr="00364482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0101C3" w:rsidRDefault="000101C3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6064CC">
        <w:rPr>
          <w:b/>
          <w:lang w:val="uk-UA"/>
        </w:rPr>
        <w:t>Актуальні міждисциплінарні парадигми та напрями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Освітньо-професійна програма: Переклад з англійської мови та другої іноземної українською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Pr="00B837E3">
        <w:rPr>
          <w:lang w:val="uk-UA" w:eastAsia="ru-RU"/>
        </w:rPr>
        <w:tab/>
        <w:t xml:space="preserve">Семестр: </w:t>
      </w:r>
      <w:r w:rsidR="002B3D7B">
        <w:rPr>
          <w:lang w:val="uk-UA" w:eastAsia="ru-RU"/>
        </w:rPr>
        <w:t xml:space="preserve">І </w:t>
      </w:r>
    </w:p>
    <w:p w:rsidR="001917B6" w:rsidRPr="002B64E0" w:rsidRDefault="001917B6" w:rsidP="001917B6">
      <w:pPr>
        <w:spacing w:after="0" w:line="360" w:lineRule="auto"/>
        <w:ind w:firstLine="567"/>
        <w:jc w:val="both"/>
        <w:rPr>
          <w:color w:val="FF0000"/>
          <w:lang w:val="uk-UA" w:eastAsia="ru-RU"/>
        </w:rPr>
      </w:pPr>
      <w:r>
        <w:rPr>
          <w:lang w:val="uk-UA" w:eastAsia="ru-RU"/>
        </w:rPr>
        <w:t xml:space="preserve">Дні занять: </w:t>
      </w:r>
      <w:r w:rsidR="00D33A5D">
        <w:rPr>
          <w:lang w:val="uk-UA" w:eastAsia="ru-RU"/>
        </w:rPr>
        <w:t>згідно розкладу</w:t>
      </w:r>
    </w:p>
    <w:p w:rsidR="001917B6" w:rsidRPr="00FE7F5B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D33A5D">
        <w:rPr>
          <w:lang w:val="uk-UA" w:eastAsia="ru-RU"/>
        </w:rPr>
        <w:t>згідно графіка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 xml:space="preserve">Кількість кредитів: </w:t>
      </w:r>
      <w:r w:rsidR="00FE7F5B">
        <w:rPr>
          <w:lang w:val="uk-UA" w:eastAsia="ru-RU"/>
        </w:rPr>
        <w:t>3</w:t>
      </w:r>
      <w:r w:rsidRPr="00B837E3">
        <w:rPr>
          <w:lang w:val="uk-UA" w:eastAsia="ru-RU"/>
        </w:rPr>
        <w:tab/>
        <w:t xml:space="preserve">Мова викладання: </w:t>
      </w:r>
      <w:r>
        <w:rPr>
          <w:lang w:val="uk-UA" w:eastAsia="ru-RU"/>
        </w:rPr>
        <w:t>українська</w:t>
      </w:r>
    </w:p>
    <w:p w:rsidR="00DE5685" w:rsidRPr="00DE5685" w:rsidRDefault="001917B6" w:rsidP="00DE5685">
      <w:pPr>
        <w:ind w:firstLine="567"/>
        <w:jc w:val="both"/>
        <w:rPr>
          <w:rFonts w:eastAsia="Times New Roman" w:cs="Times New Roman"/>
          <w:szCs w:val="24"/>
          <w:lang w:val="uk-UA" w:eastAsia="ru-RU"/>
        </w:rPr>
      </w:pPr>
      <w:r w:rsidRPr="00B837E3">
        <w:rPr>
          <w:lang w:val="uk-UA" w:eastAsia="ru-RU"/>
        </w:rPr>
        <w:t>Керівник кур</w:t>
      </w:r>
      <w:r>
        <w:rPr>
          <w:lang w:val="uk-UA" w:eastAsia="ru-RU"/>
        </w:rPr>
        <w:t xml:space="preserve">су: </w:t>
      </w:r>
      <w:r w:rsidR="00DE5685" w:rsidRPr="00DE5685">
        <w:rPr>
          <w:rFonts w:eastAsia="Times New Roman" w:cs="Times New Roman"/>
          <w:szCs w:val="24"/>
          <w:lang w:val="uk-UA" w:eastAsia="ru-RU"/>
        </w:rPr>
        <w:t xml:space="preserve">докт.філол.н, проф. Бігунова Н.О. </w:t>
      </w:r>
    </w:p>
    <w:p w:rsidR="001917B6" w:rsidRPr="00B837E3" w:rsidRDefault="001917B6" w:rsidP="001917B6">
      <w:pPr>
        <w:spacing w:after="0" w:line="360" w:lineRule="auto"/>
        <w:ind w:firstLine="567"/>
        <w:jc w:val="both"/>
        <w:rPr>
          <w:lang w:eastAsia="ru-RU"/>
        </w:rPr>
      </w:pPr>
      <w:r w:rsidRPr="00B837E3">
        <w:rPr>
          <w:lang w:val="uk-UA" w:eastAsia="ru-RU"/>
        </w:rPr>
        <w:t xml:space="preserve">Контактна інформація: </w:t>
      </w:r>
      <w:hyperlink r:id="rId5" w:history="1"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natalbig</w:t>
        </w:r>
        <w:r w:rsidR="00DE5685" w:rsidRPr="00DE5685">
          <w:rPr>
            <w:rFonts w:eastAsia="Calibri"/>
            <w:color w:val="0000FF"/>
            <w:szCs w:val="24"/>
            <w:u w:val="single"/>
          </w:rPr>
          <w:t>@</w:t>
        </w:r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ukr</w:t>
        </w:r>
        <w:r w:rsidR="00DE5685" w:rsidRPr="00DE5685">
          <w:rPr>
            <w:rFonts w:eastAsia="Calibri"/>
            <w:color w:val="0000FF"/>
            <w:szCs w:val="24"/>
            <w:u w:val="single"/>
          </w:rPr>
          <w:t>.</w:t>
        </w:r>
        <w:r w:rsidR="00DE5685" w:rsidRPr="002D1526">
          <w:rPr>
            <w:rFonts w:eastAsia="Calibri"/>
            <w:color w:val="0000FF"/>
            <w:szCs w:val="24"/>
            <w:u w:val="single"/>
            <w:lang w:val="en-US"/>
          </w:rPr>
          <w:t>net</w:t>
        </w:r>
      </w:hyperlink>
      <w:r>
        <w:rPr>
          <w:lang w:val="uk-UA" w:eastAsia="ru-RU"/>
        </w:rPr>
        <w:t xml:space="preserve"> 0</w:t>
      </w:r>
      <w:r w:rsidR="00DE5685">
        <w:rPr>
          <w:lang w:val="uk-UA" w:eastAsia="ru-RU"/>
        </w:rPr>
        <w:t>50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333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10</w:t>
      </w:r>
      <w:r>
        <w:rPr>
          <w:lang w:val="uk-UA" w:eastAsia="ru-RU"/>
        </w:rPr>
        <w:t>-</w:t>
      </w:r>
      <w:r w:rsidR="00DE5685">
        <w:rPr>
          <w:lang w:val="uk-UA" w:eastAsia="ru-RU"/>
        </w:rPr>
        <w:t>69</w:t>
      </w:r>
    </w:p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974487" w:rsidRPr="00974487" w:rsidRDefault="00974487" w:rsidP="00974487">
      <w:pPr>
        <w:spacing w:after="0" w:line="240" w:lineRule="auto"/>
        <w:ind w:firstLine="851"/>
        <w:jc w:val="both"/>
        <w:rPr>
          <w:rFonts w:eastAsia="Times New Roman" w:cs="Times New Roman"/>
          <w:lang w:val="uk-UA" w:eastAsia="ru-RU"/>
        </w:rPr>
      </w:pPr>
      <w:r w:rsidRPr="00974487">
        <w:rPr>
          <w:rFonts w:eastAsia="Times New Roman" w:cs="Times New Roman"/>
          <w:lang w:val="uk-UA" w:eastAsia="ru-RU"/>
        </w:rPr>
        <w:t>Курс «</w:t>
      </w:r>
      <w:r w:rsidRPr="00974487">
        <w:rPr>
          <w:rFonts w:eastAsia="Times New Roman" w:cs="Times New Roman"/>
          <w:szCs w:val="24"/>
          <w:lang w:val="uk-UA" w:eastAsia="ru-RU"/>
        </w:rPr>
        <w:t>Актуальні міждисциплінарні парадигми та напрями</w:t>
      </w:r>
      <w:r w:rsidRPr="00974487">
        <w:rPr>
          <w:rFonts w:eastAsia="Times New Roman" w:cs="Times New Roman"/>
          <w:lang w:val="uk-UA" w:eastAsia="ru-RU"/>
        </w:rPr>
        <w:t xml:space="preserve">» </w:t>
      </w:r>
      <w:r w:rsidRPr="00974487">
        <w:rPr>
          <w:rFonts w:eastAsia="Times New Roman" w:cs="Times New Roman"/>
          <w:szCs w:val="24"/>
          <w:lang w:val="uk-UA" w:eastAsia="ru-RU"/>
        </w:rPr>
        <w:t>є дисципліною циклу гуманітарної та професійної підготовки</w:t>
      </w:r>
      <w:r w:rsidRPr="00974487">
        <w:rPr>
          <w:rFonts w:eastAsia="Times New Roman" w:cs="Times New Roman"/>
          <w:lang w:val="uk-UA" w:eastAsia="ru-RU"/>
        </w:rPr>
        <w:t xml:space="preserve">. Дана програма становить собою лекційний курс для формування наукової компетентності. У ньому обговорюються такі наукові парадигми, як порівняльно-історична, структуралістська, функціональна, когнітивната синергетична наукова парадигма. Крім того, вивчаються такі загальні методологічні принципи сучасного мовознавства, як експансіонізм, експланаторність, антропоцентризм та дискурсоцентризм. </w:t>
      </w:r>
    </w:p>
    <w:p w:rsidR="001917B6" w:rsidRDefault="001917B6" w:rsidP="001917B6">
      <w:pPr>
        <w:spacing w:after="0" w:line="360" w:lineRule="auto"/>
        <w:ind w:firstLine="567"/>
        <w:jc w:val="both"/>
        <w:rPr>
          <w:lang w:val="uk-UA" w:eastAsia="ru-RU"/>
        </w:rPr>
      </w:pPr>
    </w:p>
    <w:p w:rsidR="001917B6" w:rsidRPr="00360CA3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126"/>
        <w:gridCol w:w="4678"/>
        <w:gridCol w:w="1383"/>
      </w:tblGrid>
      <w:tr w:rsidR="001917B6" w:rsidTr="00721F97">
        <w:tc>
          <w:tcPr>
            <w:tcW w:w="1384" w:type="dxa"/>
          </w:tcPr>
          <w:p w:rsidR="001917B6" w:rsidRPr="00E62685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E62685">
              <w:rPr>
                <w:b/>
                <w:sz w:val="24"/>
                <w:szCs w:val="24"/>
                <w:lang w:val="uk-UA" w:eastAsia="ru-RU"/>
              </w:rPr>
              <w:t>Години</w:t>
            </w:r>
          </w:p>
          <w:p w:rsidR="001917B6" w:rsidRPr="00F102B7" w:rsidRDefault="009E3A94" w:rsidP="00E62685">
            <w:pPr>
              <w:spacing w:line="24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(лек./практ</w:t>
            </w:r>
            <w:bookmarkStart w:id="0" w:name="_GoBack"/>
            <w:bookmarkEnd w:id="0"/>
            <w:r w:rsidR="001917B6" w:rsidRPr="00E62685">
              <w:rPr>
                <w:b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2126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4678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>Результати навчання</w:t>
            </w:r>
          </w:p>
        </w:tc>
        <w:tc>
          <w:tcPr>
            <w:tcW w:w="1383" w:type="dxa"/>
          </w:tcPr>
          <w:p w:rsidR="001917B6" w:rsidRPr="00721F97" w:rsidRDefault="001917B6" w:rsidP="00E62685">
            <w:pPr>
              <w:spacing w:line="240" w:lineRule="auto"/>
              <w:jc w:val="both"/>
              <w:rPr>
                <w:b/>
                <w:sz w:val="24"/>
                <w:szCs w:val="24"/>
                <w:lang w:val="uk-UA" w:eastAsia="ru-RU"/>
              </w:rPr>
            </w:pPr>
            <w:r w:rsidRPr="00721F97">
              <w:rPr>
                <w:b/>
                <w:sz w:val="24"/>
                <w:szCs w:val="24"/>
                <w:lang w:val="uk-UA" w:eastAsia="ru-RU"/>
              </w:rPr>
              <w:t xml:space="preserve">Завдання </w:t>
            </w:r>
          </w:p>
        </w:tc>
      </w:tr>
      <w:tr w:rsidR="001917B6" w:rsidRPr="00336E48" w:rsidTr="00721F97">
        <w:tc>
          <w:tcPr>
            <w:tcW w:w="1384" w:type="dxa"/>
          </w:tcPr>
          <w:p w:rsidR="001917B6" w:rsidRPr="004E6F41" w:rsidRDefault="00FE7F5B" w:rsidP="009744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  <w:r w:rsidR="00974487" w:rsidRPr="004E6F41">
              <w:rPr>
                <w:sz w:val="24"/>
                <w:szCs w:val="24"/>
                <w:lang w:val="uk-UA"/>
              </w:rPr>
              <w:t>лекц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Порівняльно-історична наукова парадигма</w:t>
            </w:r>
          </w:p>
        </w:tc>
        <w:tc>
          <w:tcPr>
            <w:tcW w:w="4678" w:type="dxa"/>
          </w:tcPr>
          <w:p w:rsidR="001917B6" w:rsidRPr="004E6F41" w:rsidRDefault="00336E48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Знати особливості становлення, розвитку відповідної наукової парадигми та її методології. </w:t>
            </w:r>
          </w:p>
        </w:tc>
        <w:tc>
          <w:tcPr>
            <w:tcW w:w="1383" w:type="dxa"/>
          </w:tcPr>
          <w:p w:rsidR="001917B6" w:rsidRPr="004E6F41" w:rsidRDefault="001917B6" w:rsidP="004E6F41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 w:rsidR="004E6F41"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2лекц.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Структуралістська наукова парадигма</w:t>
            </w:r>
          </w:p>
        </w:tc>
        <w:tc>
          <w:tcPr>
            <w:tcW w:w="4678" w:type="dxa"/>
          </w:tcPr>
          <w:p w:rsidR="001917B6" w:rsidRPr="004E6F41" w:rsidRDefault="00F034EE" w:rsidP="00F034EE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/>
              </w:rPr>
              <w:t>.</w:t>
            </w:r>
            <w:r w:rsidR="00336E48">
              <w:rPr>
                <w:sz w:val="24"/>
                <w:szCs w:val="24"/>
                <w:lang w:val="uk-UA" w:eastAsia="ru-RU"/>
              </w:rPr>
              <w:t xml:space="preserve"> Знати особливості становлення, розвитку відповідної наукової парадигми та її методології.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2лекц.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Функціональна наукова парадигма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336E48" w:rsidP="004E6F41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особливості становлення, розвитку відповідної наукової парадигми та її методології.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lastRenderedPageBreak/>
              <w:t>2 лекц.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Когнітивнанаукова парадигма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336E48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особливості становлення, розвитку відповідної наукової парадигми та її методології.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 лекц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974487" w:rsidP="00931D63">
            <w:pPr>
              <w:rPr>
                <w:b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Синергетична наукова парадигма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336E48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Знати особливості становлення, розвитку відповідної наукової парадигми та її методології.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RPr="00FF0188" w:rsidTr="00721F97">
        <w:tc>
          <w:tcPr>
            <w:tcW w:w="1384" w:type="dxa"/>
          </w:tcPr>
          <w:p w:rsidR="001917B6" w:rsidRPr="004E6F41" w:rsidRDefault="00FE7F5B" w:rsidP="00931D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974487" w:rsidRPr="004E6F41">
              <w:rPr>
                <w:sz w:val="24"/>
                <w:szCs w:val="24"/>
                <w:lang w:val="uk-UA"/>
              </w:rPr>
              <w:t>лекц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F034EE" w:rsidP="00931D63">
            <w:pPr>
              <w:rPr>
                <w:noProof/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З</w:t>
            </w:r>
            <w:r w:rsidR="00974487" w:rsidRPr="004E6F41">
              <w:rPr>
                <w:sz w:val="24"/>
                <w:szCs w:val="24"/>
                <w:lang w:val="uk-UA"/>
              </w:rPr>
              <w:t>агальні методологічні принципи сучасного мовознавства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FF0188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Знати такі методологічні принципи, як антропоцентризм, експансіонізм, експланаторність, дискурсоцентризм.  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</w:t>
            </w:r>
          </w:p>
        </w:tc>
      </w:tr>
      <w:tr w:rsidR="001917B6" w:rsidTr="00721F97">
        <w:tc>
          <w:tcPr>
            <w:tcW w:w="1384" w:type="dxa"/>
          </w:tcPr>
          <w:p w:rsidR="001917B6" w:rsidRPr="004E6F41" w:rsidRDefault="00974487" w:rsidP="00931D63">
            <w:pPr>
              <w:jc w:val="center"/>
              <w:rPr>
                <w:sz w:val="24"/>
                <w:szCs w:val="24"/>
                <w:lang w:val="uk-UA"/>
              </w:rPr>
            </w:pPr>
            <w:r w:rsidRPr="004E6F41">
              <w:rPr>
                <w:sz w:val="24"/>
                <w:szCs w:val="24"/>
                <w:lang w:val="uk-UA"/>
              </w:rPr>
              <w:t>2 лекц</w:t>
            </w:r>
            <w:r w:rsidR="001917B6" w:rsidRPr="004E6F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1917B6" w:rsidRPr="004E6F41" w:rsidRDefault="00F034EE" w:rsidP="00931D63">
            <w:pPr>
              <w:rPr>
                <w:noProof/>
                <w:sz w:val="24"/>
                <w:szCs w:val="24"/>
                <w:lang w:val="uk-UA"/>
              </w:rPr>
            </w:pPr>
            <w:r w:rsidRPr="00FF0188">
              <w:rPr>
                <w:sz w:val="24"/>
                <w:szCs w:val="24"/>
                <w:lang w:val="uk-UA"/>
              </w:rPr>
              <w:t>Когн</w:t>
            </w:r>
            <w:r w:rsidRPr="004E6F41">
              <w:rPr>
                <w:sz w:val="24"/>
                <w:szCs w:val="24"/>
                <w:lang w:val="uk-UA"/>
              </w:rPr>
              <w:t>і</w:t>
            </w:r>
            <w:r w:rsidRPr="00FF0188">
              <w:rPr>
                <w:sz w:val="24"/>
                <w:szCs w:val="24"/>
                <w:lang w:val="uk-UA"/>
              </w:rPr>
              <w:t>тивно-дискурсивн</w:t>
            </w:r>
            <w:r w:rsidRPr="004E6F41">
              <w:rPr>
                <w:sz w:val="24"/>
                <w:szCs w:val="24"/>
                <w:lang w:val="uk-UA"/>
              </w:rPr>
              <w:t>и</w:t>
            </w:r>
            <w:r w:rsidRPr="00FF0188">
              <w:rPr>
                <w:sz w:val="24"/>
                <w:szCs w:val="24"/>
                <w:lang w:val="uk-UA"/>
              </w:rPr>
              <w:t>й п</w:t>
            </w:r>
            <w:r w:rsidRPr="004E6F41">
              <w:rPr>
                <w:sz w:val="24"/>
                <w:szCs w:val="24"/>
                <w:lang w:val="uk-UA"/>
              </w:rPr>
              <w:t>і</w:t>
            </w:r>
            <w:r w:rsidRPr="00FF0188">
              <w:rPr>
                <w:sz w:val="24"/>
                <w:szCs w:val="24"/>
                <w:lang w:val="uk-UA"/>
              </w:rPr>
              <w:t>дх</w:t>
            </w:r>
            <w:r w:rsidRPr="004E6F41">
              <w:rPr>
                <w:sz w:val="24"/>
                <w:szCs w:val="24"/>
                <w:lang w:val="uk-UA"/>
              </w:rPr>
              <w:t>і</w:t>
            </w:r>
            <w:r w:rsidRPr="00FF0188">
              <w:rPr>
                <w:sz w:val="24"/>
                <w:szCs w:val="24"/>
                <w:lang w:val="uk-UA"/>
              </w:rPr>
              <w:t xml:space="preserve">д </w:t>
            </w:r>
            <w:r w:rsidRPr="004E6F41">
              <w:rPr>
                <w:sz w:val="24"/>
                <w:szCs w:val="24"/>
                <w:lang w:val="uk-UA"/>
              </w:rPr>
              <w:t>до</w:t>
            </w:r>
            <w:r w:rsidRPr="00FF0188">
              <w:rPr>
                <w:sz w:val="24"/>
                <w:szCs w:val="24"/>
                <w:lang w:val="uk-UA"/>
              </w:rPr>
              <w:t>анал</w:t>
            </w:r>
            <w:r w:rsidRPr="004E6F41">
              <w:rPr>
                <w:sz w:val="24"/>
                <w:szCs w:val="24"/>
                <w:lang w:val="uk-UA"/>
              </w:rPr>
              <w:t>і</w:t>
            </w:r>
            <w:r w:rsidRPr="00FF0188">
              <w:rPr>
                <w:sz w:val="24"/>
                <w:szCs w:val="24"/>
                <w:lang w:val="uk-UA"/>
              </w:rPr>
              <w:t>зукомун</w:t>
            </w:r>
            <w:r w:rsidRPr="004E6F41">
              <w:rPr>
                <w:sz w:val="24"/>
                <w:szCs w:val="24"/>
                <w:lang w:val="uk-UA"/>
              </w:rPr>
              <w:t>і</w:t>
            </w:r>
            <w:r w:rsidRPr="00FF0188">
              <w:rPr>
                <w:sz w:val="24"/>
                <w:szCs w:val="24"/>
                <w:lang w:val="uk-UA"/>
              </w:rPr>
              <w:t>кативн</w:t>
            </w:r>
            <w:r w:rsidRPr="004E6F41">
              <w:rPr>
                <w:sz w:val="24"/>
                <w:szCs w:val="24"/>
                <w:lang w:val="uk-UA"/>
              </w:rPr>
              <w:t>их явищ</w:t>
            </w:r>
            <w:r w:rsidR="001917B6" w:rsidRPr="004E6F41"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1917B6" w:rsidRPr="004E6F41" w:rsidRDefault="00FF0188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Знати основну методологію когнітивно-дискурсивного аналізу. </w:t>
            </w:r>
          </w:p>
        </w:tc>
        <w:tc>
          <w:tcPr>
            <w:tcW w:w="1383" w:type="dxa"/>
          </w:tcPr>
          <w:p w:rsidR="001917B6" w:rsidRPr="004E6F41" w:rsidRDefault="004E6F41" w:rsidP="00931D63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4E6F41">
              <w:rPr>
                <w:sz w:val="24"/>
                <w:szCs w:val="24"/>
                <w:lang w:val="uk-UA" w:eastAsia="ru-RU"/>
              </w:rPr>
              <w:t xml:space="preserve">дискусія, </w:t>
            </w:r>
            <w:r>
              <w:rPr>
                <w:sz w:val="24"/>
                <w:szCs w:val="24"/>
                <w:lang w:val="uk-UA" w:eastAsia="ru-RU"/>
              </w:rPr>
              <w:t>доповідь, тести</w:t>
            </w:r>
          </w:p>
        </w:tc>
      </w:tr>
    </w:tbl>
    <w:p w:rsidR="001917B6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:rsidR="001917B6" w:rsidRPr="00AE3B2A" w:rsidRDefault="001917B6" w:rsidP="001917B6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E3B2A">
        <w:rPr>
          <w:b/>
          <w:lang w:val="uk-UA" w:eastAsia="ru-RU"/>
        </w:rPr>
        <w:t>Літературні джерела</w:t>
      </w:r>
    </w:p>
    <w:p w:rsidR="00D443B2" w:rsidRDefault="00604912" w:rsidP="00D443B2">
      <w:pPr>
        <w:pStyle w:val="a5"/>
        <w:spacing w:after="0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</w:t>
      </w:r>
    </w:p>
    <w:p w:rsidR="00D443B2" w:rsidRPr="00D57EAE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D57EAE">
        <w:rPr>
          <w:spacing w:val="1"/>
          <w:szCs w:val="28"/>
          <w:lang w:val="uk-UA"/>
        </w:rPr>
        <w:t xml:space="preserve">Бігунова Н.О. </w:t>
      </w:r>
      <w:r w:rsidRPr="00D57EAE">
        <w:rPr>
          <w:szCs w:val="28"/>
          <w:lang w:val="uk-UA"/>
        </w:rPr>
        <w:t xml:space="preserve">Позитивна оцінка: від когнітивного судження до комунікативного висловлювання : монографія. Одеса: КП ОМД, 2017. 580 с. </w:t>
      </w:r>
      <w:r w:rsidRPr="00F466CE">
        <w:t xml:space="preserve">Режим доступу:  </w:t>
      </w:r>
      <w:hyperlink r:id="rId6" w:history="1">
        <w:r w:rsidRPr="00D57EAE">
          <w:rPr>
            <w:color w:val="0000FF"/>
            <w:u w:val="single"/>
          </w:rPr>
          <w:t>http://www.irbis-nbuv.gov.ua/cgi-bin/irbis_nbuv/cgiirbis_64.exe?I21DBN=LINK&amp;P21DBN=UJRN&amp;Z21ID=&amp;S21REF=10&amp;S21CNR=20&amp;S21STN=1&amp;S21FMT=ASP_meta&amp;C21COM=S&amp;2_S21P03=FILA=&amp;2_S21STR=lvphj_2017_3_67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E860E2">
        <w:rPr>
          <w:spacing w:val="6"/>
          <w:szCs w:val="28"/>
          <w:lang w:val="uk-UA"/>
        </w:rPr>
        <w:t>Селіванова О.О. Осн</w:t>
      </w:r>
      <w:r>
        <w:rPr>
          <w:spacing w:val="6"/>
          <w:szCs w:val="28"/>
          <w:lang w:val="uk-UA"/>
        </w:rPr>
        <w:t xml:space="preserve">ови теорії мовної комунікації. </w:t>
      </w:r>
      <w:r w:rsidRPr="00E860E2">
        <w:rPr>
          <w:spacing w:val="6"/>
          <w:szCs w:val="28"/>
          <w:lang w:val="uk-UA"/>
        </w:rPr>
        <w:t xml:space="preserve"> Черкаси: Вид</w:t>
      </w:r>
      <w:r>
        <w:rPr>
          <w:spacing w:val="6"/>
          <w:szCs w:val="28"/>
          <w:lang w:val="uk-UA"/>
        </w:rPr>
        <w:t xml:space="preserve">авництво Чабаненко Ю.А., 2011. </w:t>
      </w:r>
      <w:r w:rsidRPr="00E860E2">
        <w:rPr>
          <w:spacing w:val="6"/>
          <w:szCs w:val="28"/>
          <w:lang w:val="uk-UA"/>
        </w:rPr>
        <w:t xml:space="preserve"> 350 с.</w:t>
      </w:r>
      <w:r w:rsidRPr="00F466CE">
        <w:t xml:space="preserve">Режим доступу:  </w:t>
      </w:r>
      <w:hyperlink r:id="rId7" w:history="1">
        <w:r w:rsidRPr="00D57EAE">
          <w:rPr>
            <w:color w:val="0000FF"/>
            <w:u w:val="single"/>
          </w:rPr>
          <w:t>https://www.pdaa.edu.ua/sites/default/files/node/3848/osnovyteoriyimovnoyikomunikaciyi.pdf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jc w:val="both"/>
        <w:rPr>
          <w:szCs w:val="28"/>
        </w:rPr>
      </w:pPr>
      <w:r w:rsidRPr="00E860E2">
        <w:rPr>
          <w:szCs w:val="28"/>
          <w:lang w:val="uk-UA"/>
        </w:rPr>
        <w:t>Селіванова О.О.</w:t>
      </w:r>
      <w:r>
        <w:rPr>
          <w:szCs w:val="28"/>
          <w:lang w:val="uk-UA"/>
        </w:rPr>
        <w:t xml:space="preserve"> Лінгвістична енциклопедія. Полтава: Довкілля-К, 2010. </w:t>
      </w:r>
      <w:r w:rsidRPr="00E860E2">
        <w:rPr>
          <w:szCs w:val="28"/>
          <w:lang w:val="uk-UA"/>
        </w:rPr>
        <w:t xml:space="preserve"> 844 с.</w:t>
      </w:r>
      <w:r w:rsidRPr="00F466CE">
        <w:t xml:space="preserve">Режим доступу:  </w:t>
      </w:r>
    </w:p>
    <w:p w:rsidR="00D443B2" w:rsidRPr="00E860E2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E860E2">
        <w:rPr>
          <w:szCs w:val="28"/>
          <w:lang w:val="uk-UA"/>
        </w:rPr>
        <w:t>Селіванова О. Сучасна лінгвістика</w:t>
      </w:r>
      <w:r>
        <w:rPr>
          <w:szCs w:val="28"/>
          <w:lang w:val="uk-UA"/>
        </w:rPr>
        <w:t xml:space="preserve">: Термінологічна енциклопедія.  Полтава: Довкілля-К, 2006. </w:t>
      </w:r>
      <w:r w:rsidRPr="00E860E2">
        <w:rPr>
          <w:szCs w:val="28"/>
          <w:lang w:val="uk-UA"/>
        </w:rPr>
        <w:t xml:space="preserve"> 716 с.</w:t>
      </w:r>
      <w:r w:rsidRPr="00F466CE">
        <w:t xml:space="preserve">Режим доступу:  </w:t>
      </w:r>
      <w:hyperlink r:id="rId8" w:history="1">
        <w:r w:rsidRPr="00D57EAE">
          <w:rPr>
            <w:color w:val="0000FF"/>
            <w:u w:val="single"/>
          </w:rPr>
          <w:t>http://irbis-nbuv.gov.ua/ulib/item/UKR0001849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Cs w:val="28"/>
          <w:shd w:val="clear" w:color="auto" w:fill="FFFFFF"/>
          <w:lang w:val="uk-UA"/>
        </w:rPr>
      </w:pPr>
      <w:r w:rsidRPr="00E860E2">
        <w:rPr>
          <w:color w:val="000000"/>
          <w:kern w:val="36"/>
          <w:szCs w:val="28"/>
        </w:rPr>
        <w:t>Серажим К. Дискурс як соціолінгвальнеявище: методологія, архітектоніка, варіативність</w:t>
      </w:r>
      <w:r>
        <w:rPr>
          <w:color w:val="000000"/>
          <w:kern w:val="36"/>
          <w:szCs w:val="28"/>
          <w:lang w:val="uk-UA"/>
        </w:rPr>
        <w:t xml:space="preserve">. </w:t>
      </w:r>
      <w:r w:rsidRPr="00E860E2">
        <w:rPr>
          <w:color w:val="000000"/>
          <w:szCs w:val="28"/>
          <w:shd w:val="clear" w:color="auto" w:fill="FFFFFF"/>
        </w:rPr>
        <w:t>Монографія / За ред. В. Різуна. / Київ. нац. ун-т ім. Тараса Шевченка.  К., 2002. 392 с</w:t>
      </w:r>
      <w:r w:rsidRPr="00E860E2">
        <w:rPr>
          <w:color w:val="000000"/>
          <w:szCs w:val="28"/>
          <w:shd w:val="clear" w:color="auto" w:fill="FFFFFF"/>
          <w:lang w:val="uk-UA"/>
        </w:rPr>
        <w:t>.</w:t>
      </w:r>
      <w:r w:rsidRPr="00F466CE">
        <w:t xml:space="preserve">Режим доступу:  </w:t>
      </w:r>
      <w:hyperlink r:id="rId9" w:history="1">
        <w:r w:rsidRPr="00D57EAE">
          <w:rPr>
            <w:color w:val="0000FF"/>
            <w:u w:val="single"/>
          </w:rPr>
          <w:t>https://www.twirpx.com/file/242668/</w:t>
        </w:r>
      </w:hyperlink>
    </w:p>
    <w:p w:rsidR="00D443B2" w:rsidRDefault="00D443B2" w:rsidP="00D443B2">
      <w:pPr>
        <w:ind w:left="360"/>
        <w:jc w:val="center"/>
        <w:rPr>
          <w:b/>
          <w:lang w:val="uk-UA"/>
        </w:rPr>
      </w:pPr>
    </w:p>
    <w:p w:rsidR="00D443B2" w:rsidRDefault="00604912" w:rsidP="00D443B2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Додаткові</w:t>
      </w:r>
    </w:p>
    <w:p w:rsidR="00D443B2" w:rsidRPr="00D57EAE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D57EAE">
        <w:rPr>
          <w:szCs w:val="28"/>
        </w:rPr>
        <w:t>Гийом Г. Принц</w:t>
      </w:r>
      <w:r>
        <w:rPr>
          <w:szCs w:val="28"/>
        </w:rPr>
        <w:t>ипы теоретической лингвистики. </w:t>
      </w:r>
      <w:r w:rsidRPr="00BA4EF4">
        <w:rPr>
          <w:szCs w:val="28"/>
          <w:shd w:val="clear" w:color="auto" w:fill="FFFFFF"/>
        </w:rPr>
        <w:t>М.: Эдиториал, </w:t>
      </w:r>
      <w:r w:rsidRPr="00BA4EF4">
        <w:rPr>
          <w:bCs/>
          <w:szCs w:val="28"/>
          <w:shd w:val="clear" w:color="auto" w:fill="FFFFFF"/>
        </w:rPr>
        <w:t>2004</w:t>
      </w:r>
      <w:r w:rsidRPr="00E92355">
        <w:rPr>
          <w:color w:val="FF0000"/>
          <w:szCs w:val="28"/>
          <w:shd w:val="clear" w:color="auto" w:fill="FFFFFF"/>
        </w:rPr>
        <w:t>.</w:t>
      </w:r>
      <w:r w:rsidRPr="00D57EAE">
        <w:rPr>
          <w:szCs w:val="28"/>
          <w:shd w:val="clear" w:color="auto" w:fill="FFFFFF"/>
        </w:rPr>
        <w:t xml:space="preserve"> 224 с. </w:t>
      </w:r>
      <w:r w:rsidRPr="00F466CE">
        <w:t>Режим доступу:</w:t>
      </w:r>
    </w:p>
    <w:p w:rsidR="00D443B2" w:rsidRDefault="00364FA0" w:rsidP="00D443B2">
      <w:pPr>
        <w:ind w:left="567" w:right="-57"/>
        <w:jc w:val="both"/>
        <w:rPr>
          <w:color w:val="0000FF"/>
          <w:u w:val="single"/>
        </w:rPr>
      </w:pPr>
      <w:hyperlink r:id="rId10" w:history="1">
        <w:r w:rsidR="00D443B2" w:rsidRPr="00375548">
          <w:rPr>
            <w:rStyle w:val="a3"/>
          </w:rPr>
          <w:t>https</w:t>
        </w:r>
        <w:r w:rsidR="00D443B2" w:rsidRPr="00375548">
          <w:rPr>
            <w:rStyle w:val="a3"/>
            <w:lang w:val="uk-UA"/>
          </w:rPr>
          <w:t>://</w:t>
        </w:r>
        <w:r w:rsidR="00D443B2" w:rsidRPr="00375548">
          <w:rPr>
            <w:rStyle w:val="a3"/>
          </w:rPr>
          <w:t>platona</w:t>
        </w:r>
        <w:r w:rsidR="00D443B2" w:rsidRPr="00375548">
          <w:rPr>
            <w:rStyle w:val="a3"/>
            <w:lang w:val="uk-UA"/>
          </w:rPr>
          <w:t>.</w:t>
        </w:r>
        <w:r w:rsidR="00D443B2" w:rsidRPr="00375548">
          <w:rPr>
            <w:rStyle w:val="a3"/>
          </w:rPr>
          <w:t>net</w:t>
        </w:r>
        <w:r w:rsidR="00D443B2" w:rsidRPr="00375548">
          <w:rPr>
            <w:rStyle w:val="a3"/>
            <w:lang w:val="uk-UA"/>
          </w:rPr>
          <w:t>/</w:t>
        </w:r>
        <w:r w:rsidR="00D443B2" w:rsidRPr="00375548">
          <w:rPr>
            <w:rStyle w:val="a3"/>
          </w:rPr>
          <w:t>load</w:t>
        </w:r>
        <w:r w:rsidR="00D443B2" w:rsidRPr="00375548">
          <w:rPr>
            <w:rStyle w:val="a3"/>
            <w:lang w:val="uk-UA"/>
          </w:rPr>
          <w:t>/</w:t>
        </w:r>
        <w:r w:rsidR="00D443B2" w:rsidRPr="00375548">
          <w:rPr>
            <w:rStyle w:val="a3"/>
          </w:rPr>
          <w:t>knigi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po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filosofii</w:t>
        </w:r>
        <w:r w:rsidR="00D443B2" w:rsidRPr="00375548">
          <w:rPr>
            <w:rStyle w:val="a3"/>
            <w:lang w:val="uk-UA"/>
          </w:rPr>
          <w:t>/</w:t>
        </w:r>
        <w:r w:rsidR="00D443B2" w:rsidRPr="00375548">
          <w:rPr>
            <w:rStyle w:val="a3"/>
          </w:rPr>
          <w:t>filosofija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jazyka</w:t>
        </w:r>
        <w:r w:rsidR="00D443B2" w:rsidRPr="00375548">
          <w:rPr>
            <w:rStyle w:val="a3"/>
            <w:lang w:val="uk-UA"/>
          </w:rPr>
          <w:t>/</w:t>
        </w:r>
        <w:r w:rsidR="00D443B2" w:rsidRPr="00375548">
          <w:rPr>
            <w:rStyle w:val="a3"/>
          </w:rPr>
          <w:t>gijom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g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principy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teoreticheskoj</w:t>
        </w:r>
        <w:r w:rsidR="00D443B2" w:rsidRPr="00375548">
          <w:rPr>
            <w:rStyle w:val="a3"/>
            <w:lang w:val="uk-UA"/>
          </w:rPr>
          <w:t>_</w:t>
        </w:r>
        <w:r w:rsidR="00D443B2" w:rsidRPr="00375548">
          <w:rPr>
            <w:rStyle w:val="a3"/>
          </w:rPr>
          <w:t>lingvistiki</w:t>
        </w:r>
        <w:r w:rsidR="00D443B2" w:rsidRPr="00375548">
          <w:rPr>
            <w:rStyle w:val="a3"/>
            <w:lang w:val="uk-UA"/>
          </w:rPr>
          <w:t>_1992/32-1-0-1561</w:t>
        </w:r>
      </w:hyperlink>
    </w:p>
    <w:p w:rsidR="00D443B2" w:rsidRPr="001B2B0A" w:rsidRDefault="00D443B2" w:rsidP="00D443B2">
      <w:pPr>
        <w:pStyle w:val="a7"/>
        <w:numPr>
          <w:ilvl w:val="0"/>
          <w:numId w:val="3"/>
        </w:numPr>
        <w:jc w:val="both"/>
        <w:rPr>
          <w:szCs w:val="28"/>
        </w:rPr>
      </w:pPr>
      <w:r w:rsidRPr="001B2B0A">
        <w:rPr>
          <w:szCs w:val="28"/>
          <w:lang w:eastAsia="en-US"/>
        </w:rPr>
        <w:t>Голубева</w:t>
      </w:r>
      <w:r w:rsidRPr="001B2B0A">
        <w:rPr>
          <w:szCs w:val="28"/>
          <w:shd w:val="clear" w:color="auto" w:fill="FFFFFF"/>
          <w:lang w:eastAsia="en-US"/>
        </w:rPr>
        <w:t> H.A. Слово. Текст. Дискурс. </w:t>
      </w:r>
      <w:r w:rsidRPr="001B2B0A">
        <w:rPr>
          <w:szCs w:val="28"/>
          <w:lang w:eastAsia="en-US"/>
        </w:rPr>
        <w:t>Прецедентные</w:t>
      </w:r>
      <w:r>
        <w:rPr>
          <w:szCs w:val="28"/>
          <w:shd w:val="clear" w:color="auto" w:fill="FFFFFF"/>
          <w:lang w:eastAsia="en-US"/>
        </w:rPr>
        <w:t xml:space="preserve"> единицы. </w:t>
      </w:r>
      <w:r w:rsidRPr="001B2B0A">
        <w:rPr>
          <w:szCs w:val="28"/>
          <w:shd w:val="clear" w:color="auto" w:fill="FFFFFF"/>
          <w:lang w:eastAsia="en-US"/>
        </w:rPr>
        <w:t xml:space="preserve"> Нижний Новгород: Нижегородский гос. </w:t>
      </w:r>
      <w:r w:rsidRPr="001B2B0A">
        <w:rPr>
          <w:szCs w:val="28"/>
          <w:lang w:eastAsia="en-US"/>
        </w:rPr>
        <w:t>лингв</w:t>
      </w:r>
      <w:r w:rsidRPr="001B2B0A">
        <w:rPr>
          <w:szCs w:val="28"/>
          <w:shd w:val="clear" w:color="auto" w:fill="FFFFFF"/>
          <w:lang w:eastAsia="en-US"/>
        </w:rPr>
        <w:t>, ун-т</w:t>
      </w:r>
      <w:r>
        <w:rPr>
          <w:szCs w:val="28"/>
          <w:shd w:val="clear" w:color="auto" w:fill="FFFFFF"/>
          <w:lang w:eastAsia="en-US"/>
        </w:rPr>
        <w:t>ет им. H.A. Добролюбова, 2009.</w:t>
      </w:r>
      <w:r w:rsidRPr="001B2B0A">
        <w:rPr>
          <w:szCs w:val="28"/>
          <w:shd w:val="clear" w:color="auto" w:fill="FFFFFF"/>
          <w:lang w:eastAsia="en-US"/>
        </w:rPr>
        <w:t xml:space="preserve">  401 с.</w:t>
      </w:r>
      <w:r w:rsidRPr="00F466CE">
        <w:t xml:space="preserve">Режим доступу:  </w:t>
      </w:r>
      <w:hyperlink r:id="rId11" w:history="1">
        <w:r w:rsidRPr="00D57EAE">
          <w:rPr>
            <w:color w:val="0000FF"/>
            <w:u w:val="single"/>
          </w:rPr>
          <w:t>http://lse2010.narod.ru/index/0-166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E860E2">
        <w:rPr>
          <w:szCs w:val="28"/>
        </w:rPr>
        <w:t>Дейк Т.А. ван. Язык. Познани</w:t>
      </w:r>
      <w:r>
        <w:rPr>
          <w:szCs w:val="28"/>
        </w:rPr>
        <w:t xml:space="preserve">е. Коммуникация / Пер. с англ. </w:t>
      </w:r>
      <w:r w:rsidRPr="00BA4EF4">
        <w:rPr>
          <w:szCs w:val="28"/>
        </w:rPr>
        <w:t>М.: 2000</w:t>
      </w:r>
      <w:r w:rsidRPr="00E92355">
        <w:rPr>
          <w:color w:val="FF0000"/>
          <w:szCs w:val="28"/>
        </w:rPr>
        <w:t>.</w:t>
      </w:r>
      <w:r w:rsidRPr="00E860E2">
        <w:rPr>
          <w:szCs w:val="28"/>
        </w:rPr>
        <w:t xml:space="preserve"> 312 с.</w:t>
      </w:r>
      <w:r w:rsidRPr="00F466CE">
        <w:t xml:space="preserve">Режимдоступу:  </w:t>
      </w:r>
      <w:hyperlink r:id="rId12" w:history="1">
        <w:r w:rsidRPr="00D57EAE">
          <w:rPr>
            <w:color w:val="0000FF"/>
            <w:u w:val="single"/>
          </w:rPr>
          <w:t>https://platona.net/load/knigi_po_filosofii/kognitivnye_nauki/jazyk_poznanie_kommunikacija/17-1-0-1547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BA4EF4">
        <w:rPr>
          <w:szCs w:val="28"/>
        </w:rPr>
        <w:t>Кухаренко В.А.</w:t>
      </w:r>
      <w:r w:rsidRPr="00BA4EF4">
        <w:rPr>
          <w:szCs w:val="28"/>
          <w:lang w:val="uk-UA"/>
        </w:rPr>
        <w:t xml:space="preserve"> Текст и его структура: учебноепособие. Москва : Флинта, 2018.</w:t>
      </w:r>
      <w:r w:rsidRPr="00E860E2">
        <w:rPr>
          <w:szCs w:val="28"/>
          <w:lang w:val="uk-UA"/>
        </w:rPr>
        <w:t xml:space="preserve"> 188 с. </w:t>
      </w:r>
      <w:r w:rsidRPr="00F466CE">
        <w:t xml:space="preserve">Режим доступу:  </w:t>
      </w:r>
      <w:hyperlink r:id="rId13" w:history="1">
        <w:r w:rsidRPr="00D57EAE">
          <w:rPr>
            <w:color w:val="0000FF"/>
            <w:u w:val="single"/>
          </w:rPr>
          <w:t>http://www.flinta.ru/book.php?id=1711</w:t>
        </w:r>
      </w:hyperlink>
    </w:p>
    <w:p w:rsidR="00D443B2" w:rsidRPr="00E860E2" w:rsidRDefault="00D443B2" w:rsidP="00D443B2">
      <w:pPr>
        <w:pStyle w:val="a7"/>
        <w:numPr>
          <w:ilvl w:val="0"/>
          <w:numId w:val="3"/>
        </w:numPr>
        <w:ind w:right="-57"/>
        <w:jc w:val="both"/>
        <w:rPr>
          <w:szCs w:val="28"/>
        </w:rPr>
      </w:pPr>
      <w:r w:rsidRPr="00E860E2">
        <w:rPr>
          <w:szCs w:val="28"/>
        </w:rPr>
        <w:t>Макаро</w:t>
      </w:r>
      <w:r>
        <w:rPr>
          <w:szCs w:val="28"/>
        </w:rPr>
        <w:t xml:space="preserve">в М.Л. Основы теории дискурса.  М.: ИТДГК «Гнозис», 2003. </w:t>
      </w:r>
      <w:r w:rsidRPr="00E860E2">
        <w:rPr>
          <w:szCs w:val="28"/>
        </w:rPr>
        <w:t xml:space="preserve"> 280 с.</w:t>
      </w:r>
      <w:r w:rsidRPr="00F466CE">
        <w:t xml:space="preserve">Режимдоступу:  </w:t>
      </w:r>
      <w:hyperlink r:id="rId14" w:history="1">
        <w:r w:rsidRPr="00D57EAE">
          <w:rPr>
            <w:color w:val="0000FF"/>
            <w:u w:val="single"/>
          </w:rPr>
          <w:t>http://yanko.lib.ru/books/cultur/makarov-osnovu_teorii_diskursa-8l.pdf</w:t>
        </w:r>
      </w:hyperlink>
    </w:p>
    <w:p w:rsidR="00D443B2" w:rsidRDefault="00D443B2" w:rsidP="00D443B2">
      <w:pPr>
        <w:ind w:left="360"/>
        <w:jc w:val="center"/>
        <w:rPr>
          <w:b/>
        </w:rPr>
      </w:pPr>
    </w:p>
    <w:p w:rsidR="00D443B2" w:rsidRDefault="00D443B2" w:rsidP="00D443B2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Електронні інформаційні ресурси</w:t>
      </w:r>
    </w:p>
    <w:p w:rsidR="00D443B2" w:rsidRPr="007102D8" w:rsidRDefault="00364FA0" w:rsidP="00D443B2">
      <w:pPr>
        <w:pStyle w:val="a7"/>
        <w:numPr>
          <w:ilvl w:val="0"/>
          <w:numId w:val="4"/>
        </w:numPr>
        <w:shd w:val="clear" w:color="auto" w:fill="FFFFFF"/>
        <w:tabs>
          <w:tab w:val="left" w:pos="365"/>
        </w:tabs>
        <w:spacing w:before="14" w:after="200" w:line="276" w:lineRule="auto"/>
        <w:rPr>
          <w:spacing w:val="-20"/>
          <w:szCs w:val="28"/>
          <w:lang w:val="uk-UA"/>
        </w:rPr>
      </w:pPr>
      <w:hyperlink r:id="rId15" w:history="1">
        <w:r w:rsidR="00D443B2" w:rsidRPr="007102D8">
          <w:rPr>
            <w:rStyle w:val="a3"/>
            <w:spacing w:val="-20"/>
            <w:szCs w:val="28"/>
            <w:lang w:val="uk-UA"/>
          </w:rPr>
          <w:t>http://www.cognitivelinguistics.org/en/about-cognitive-linguistics</w:t>
        </w:r>
      </w:hyperlink>
    </w:p>
    <w:p w:rsidR="001917B6" w:rsidRPr="00AF1FEA" w:rsidRDefault="001917B6" w:rsidP="001917B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</w:t>
      </w:r>
      <w:r w:rsidR="00721F97">
        <w:rPr>
          <w:spacing w:val="6"/>
          <w:lang w:val="uk-UA"/>
        </w:rPr>
        <w:t>ефера</w:t>
      </w:r>
      <w:r>
        <w:rPr>
          <w:spacing w:val="6"/>
          <w:lang w:val="uk-UA"/>
        </w:rPr>
        <w:t>ти, які здаються з порушенням термінів без поважних причин, оцінюються на нижчу оцінку (-</w:t>
      </w:r>
      <w:r w:rsidRPr="002F01E1">
        <w:rPr>
          <w:spacing w:val="6"/>
          <w:lang w:val="uk-UA"/>
        </w:rPr>
        <w:t>1</w:t>
      </w:r>
      <w:r>
        <w:rPr>
          <w:spacing w:val="6"/>
          <w:lang w:val="uk-UA"/>
        </w:rPr>
        <w:t xml:space="preserve"> бал). Перескладання можливе одне.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t>Політика щодо академічної доброчесності:</w:t>
      </w:r>
      <w:r>
        <w:rPr>
          <w:spacing w:val="6"/>
          <w:lang w:val="uk-UA"/>
        </w:rPr>
        <w:t xml:space="preserve"> Усі </w:t>
      </w:r>
      <w:r w:rsidR="002B3D7B">
        <w:rPr>
          <w:spacing w:val="6"/>
          <w:lang w:val="uk-UA"/>
        </w:rPr>
        <w:t xml:space="preserve">доповіді </w:t>
      </w:r>
      <w:r>
        <w:rPr>
          <w:spacing w:val="6"/>
          <w:lang w:val="uk-UA"/>
        </w:rPr>
        <w:t xml:space="preserve">зараховуються із коректними текстовими запозиченнями не більше 20%.  Списування під час тестових робіт та протягом </w:t>
      </w:r>
      <w:r w:rsidR="009272C1">
        <w:rPr>
          <w:spacing w:val="6"/>
          <w:lang w:val="uk-UA"/>
        </w:rPr>
        <w:t>залік</w:t>
      </w:r>
      <w:r>
        <w:rPr>
          <w:spacing w:val="6"/>
          <w:lang w:val="uk-UA"/>
        </w:rPr>
        <w:t xml:space="preserve">у заборонені.  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1917B6" w:rsidRPr="007149CE" w:rsidRDefault="001917B6" w:rsidP="001917B6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D443B2" w:rsidRPr="00D443B2" w:rsidRDefault="00D443B2" w:rsidP="00D443B2">
      <w:pPr>
        <w:ind w:firstLine="851"/>
        <w:jc w:val="both"/>
        <w:rPr>
          <w:lang w:val="uk-UA"/>
        </w:rPr>
      </w:pPr>
      <w:r w:rsidRPr="00D443B2">
        <w:rPr>
          <w:lang w:val="uk-UA"/>
        </w:rPr>
        <w:t xml:space="preserve">Участь в обговоренні на лекціях оцінюється у 4 бали кожна (36 балів загалом, за реферат нараховується 24 бали, підсумковий тест – 40 балів. </w:t>
      </w:r>
    </w:p>
    <w:tbl>
      <w:tblPr>
        <w:tblStyle w:val="a4"/>
        <w:tblW w:w="0" w:type="auto"/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1559"/>
        <w:gridCol w:w="1593"/>
        <w:gridCol w:w="3038"/>
      </w:tblGrid>
      <w:tr w:rsidR="00D443B2" w:rsidRPr="00224B39" w:rsidTr="00D443B2">
        <w:tc>
          <w:tcPr>
            <w:tcW w:w="3381" w:type="dxa"/>
            <w:gridSpan w:val="7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 w:rsidRPr="00224B39">
              <w:rPr>
                <w:lang w:val="uk-UA"/>
              </w:rPr>
              <w:lastRenderedPageBreak/>
              <w:t>Поточний контроль</w:t>
            </w:r>
          </w:p>
        </w:tc>
        <w:tc>
          <w:tcPr>
            <w:tcW w:w="3152" w:type="dxa"/>
            <w:gridSpan w:val="2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 w:rsidRPr="00224B39">
              <w:rPr>
                <w:lang w:val="uk-UA"/>
              </w:rPr>
              <w:t>Підсумковий контроль</w:t>
            </w:r>
          </w:p>
        </w:tc>
        <w:tc>
          <w:tcPr>
            <w:tcW w:w="3038" w:type="dxa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 w:rsidRPr="00224B39">
              <w:rPr>
                <w:lang w:val="uk-UA"/>
              </w:rPr>
              <w:t>Сума балів</w:t>
            </w:r>
          </w:p>
        </w:tc>
      </w:tr>
      <w:tr w:rsidR="00D443B2" w:rsidRPr="00224B39" w:rsidTr="00D443B2"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Т2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Т5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Т6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83" w:type="dxa"/>
            <w:vMerge w:val="restart"/>
          </w:tcPr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Т7</w:t>
            </w:r>
          </w:p>
          <w:p w:rsidR="00D443B2" w:rsidRDefault="00D443B2" w:rsidP="00C967AF">
            <w:pPr>
              <w:jc w:val="center"/>
              <w:rPr>
                <w:sz w:val="24"/>
                <w:lang w:val="uk-UA"/>
              </w:rPr>
            </w:pPr>
          </w:p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Реферат </w:t>
            </w:r>
          </w:p>
        </w:tc>
        <w:tc>
          <w:tcPr>
            <w:tcW w:w="1593" w:type="dxa"/>
          </w:tcPr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  <w:r w:rsidRPr="00224B39">
              <w:rPr>
                <w:sz w:val="24"/>
                <w:lang w:val="uk-UA"/>
              </w:rPr>
              <w:t>Підсумковий тест</w:t>
            </w:r>
          </w:p>
        </w:tc>
        <w:tc>
          <w:tcPr>
            <w:tcW w:w="3038" w:type="dxa"/>
          </w:tcPr>
          <w:p w:rsidR="00D443B2" w:rsidRPr="00224B39" w:rsidRDefault="00D443B2" w:rsidP="00C967AF">
            <w:pPr>
              <w:jc w:val="center"/>
              <w:rPr>
                <w:sz w:val="24"/>
                <w:lang w:val="uk-UA"/>
              </w:rPr>
            </w:pPr>
          </w:p>
        </w:tc>
      </w:tr>
      <w:tr w:rsidR="00D443B2" w:rsidRPr="00224B39" w:rsidTr="00D443B2"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483" w:type="dxa"/>
            <w:vMerge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93" w:type="dxa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038" w:type="dxa"/>
          </w:tcPr>
          <w:p w:rsidR="00D443B2" w:rsidRPr="00224B39" w:rsidRDefault="00D443B2" w:rsidP="00C967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443B2" w:rsidRPr="00D93560" w:rsidRDefault="00D443B2" w:rsidP="00D443B2">
      <w:pPr>
        <w:ind w:firstLine="851"/>
        <w:jc w:val="center"/>
        <w:rPr>
          <w:b/>
          <w:lang w:val="uk-UA"/>
        </w:rPr>
      </w:pPr>
    </w:p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1917B6" w:rsidTr="00931D63">
        <w:tc>
          <w:tcPr>
            <w:tcW w:w="1413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1917B6" w:rsidRPr="00F60DFD" w:rsidRDefault="001917B6" w:rsidP="00931D63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можливістю повторного складання</w:t>
            </w:r>
          </w:p>
        </w:tc>
      </w:tr>
      <w:tr w:rsidR="001917B6" w:rsidTr="00931D63">
        <w:tc>
          <w:tcPr>
            <w:tcW w:w="1413" w:type="dxa"/>
          </w:tcPr>
          <w:p w:rsidR="001917B6" w:rsidRPr="000029EA" w:rsidRDefault="001917B6" w:rsidP="00931D63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</w:t>
            </w:r>
          </w:p>
        </w:tc>
        <w:tc>
          <w:tcPr>
            <w:tcW w:w="1559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1917B6" w:rsidRDefault="001917B6" w:rsidP="00931D63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1917B6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1917B6" w:rsidRPr="00AF1FEA" w:rsidRDefault="001917B6" w:rsidP="001917B6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C81119" w:rsidRPr="001917B6" w:rsidRDefault="00C81119">
      <w:pPr>
        <w:rPr>
          <w:lang w:val="uk-UA"/>
        </w:rPr>
      </w:pPr>
    </w:p>
    <w:sectPr w:rsidR="00C81119" w:rsidRPr="001917B6" w:rsidSect="00A5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36D9"/>
    <w:multiLevelType w:val="hybridMultilevel"/>
    <w:tmpl w:val="72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9CB"/>
    <w:multiLevelType w:val="hybridMultilevel"/>
    <w:tmpl w:val="9BF6AB24"/>
    <w:lvl w:ilvl="0" w:tplc="EF2C2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B44C8D"/>
    <w:multiLevelType w:val="hybridMultilevel"/>
    <w:tmpl w:val="E7C61316"/>
    <w:lvl w:ilvl="0" w:tplc="77E4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D81B19"/>
    <w:multiLevelType w:val="hybridMultilevel"/>
    <w:tmpl w:val="6B20348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7B6"/>
    <w:rsid w:val="000101C3"/>
    <w:rsid w:val="001917B6"/>
    <w:rsid w:val="00236EA4"/>
    <w:rsid w:val="002374EF"/>
    <w:rsid w:val="002B3D7B"/>
    <w:rsid w:val="002B64E0"/>
    <w:rsid w:val="00336E48"/>
    <w:rsid w:val="00364FA0"/>
    <w:rsid w:val="004E6F41"/>
    <w:rsid w:val="005205F9"/>
    <w:rsid w:val="00587472"/>
    <w:rsid w:val="005F6B29"/>
    <w:rsid w:val="00604912"/>
    <w:rsid w:val="00687685"/>
    <w:rsid w:val="00721F97"/>
    <w:rsid w:val="009272C1"/>
    <w:rsid w:val="00974487"/>
    <w:rsid w:val="009E3A94"/>
    <w:rsid w:val="00A53350"/>
    <w:rsid w:val="00C81119"/>
    <w:rsid w:val="00CE3D72"/>
    <w:rsid w:val="00D33A5D"/>
    <w:rsid w:val="00D443B2"/>
    <w:rsid w:val="00DE5685"/>
    <w:rsid w:val="00E07D37"/>
    <w:rsid w:val="00E62685"/>
    <w:rsid w:val="00F034EE"/>
    <w:rsid w:val="00FE7F5B"/>
    <w:rsid w:val="00FF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B6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B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917B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443B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44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3B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ulib/item/UKR0001849" TargetMode="External"/><Relationship Id="rId13" Type="http://schemas.openxmlformats.org/officeDocument/2006/relationships/hyperlink" Target="http://www.flinta.ru/book.php?id=17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aa.edu.ua/sites/default/files/node/3848/osnovyteoriyimovnoyikomunikaciyi.pdf" TargetMode="External"/><Relationship Id="rId12" Type="http://schemas.openxmlformats.org/officeDocument/2006/relationships/hyperlink" Target="https://platona.net/load/knigi_po_filosofii/kognitivnye_nauki/jazyk_poznanie_kommunikacija/17-1-0-15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lvphj_2017_3_67" TargetMode="External"/><Relationship Id="rId11" Type="http://schemas.openxmlformats.org/officeDocument/2006/relationships/hyperlink" Target="http://lse2010.narod.ru/index/0-166" TargetMode="External"/><Relationship Id="rId5" Type="http://schemas.openxmlformats.org/officeDocument/2006/relationships/hyperlink" Target="mailto:natalbig@ukr.net" TargetMode="External"/><Relationship Id="rId15" Type="http://schemas.openxmlformats.org/officeDocument/2006/relationships/hyperlink" Target="http://www.cognitivelinguistics.org/en/about-cognitive-linguistics" TargetMode="External"/><Relationship Id="rId10" Type="http://schemas.openxmlformats.org/officeDocument/2006/relationships/hyperlink" Target="https://platona.net/load/knigi_po_filosofii/filosofija_jazyka/gijom_g_principy_teoreticheskoj_lingvistiki_1992/32-1-0-1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242668/" TargetMode="External"/><Relationship Id="rId14" Type="http://schemas.openxmlformats.org/officeDocument/2006/relationships/hyperlink" Target="http://yanko.lib.ru/books/cultur/makarov-osnovu_teorii_diskursa-8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2021-08-30T11:26:00Z</dcterms:created>
  <dcterms:modified xsi:type="dcterms:W3CDTF">2021-08-30T11:26:00Z</dcterms:modified>
</cp:coreProperties>
</file>