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43E5" w14:textId="77777777" w:rsid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14:paraId="637A6B8D" w14:textId="77777777" w:rsidR="00325FC8" w:rsidRPr="00364482" w:rsidRDefault="00325FC8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lang w:val="uk-UA"/>
        </w:rPr>
        <w:t>«</w:t>
      </w:r>
      <w:r w:rsidRPr="00325FC8">
        <w:rPr>
          <w:b/>
          <w:sz w:val="32"/>
          <w:lang w:val="uk-UA"/>
        </w:rPr>
        <w:t>Англомовний рекламний слоган в аспекті перекладу»</w:t>
      </w:r>
    </w:p>
    <w:p w14:paraId="6A7CE560" w14:textId="77777777"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14:paraId="547875F5" w14:textId="7813B151"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Освітньо-професійна програма: Переклад з англійської мови та другої іноземної українською</w:t>
      </w:r>
    </w:p>
    <w:p w14:paraId="2C5208EE" w14:textId="77777777" w:rsidR="00364482" w:rsidRPr="00B837E3" w:rsidRDefault="00FA039F" w:rsidP="00364482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Рік навчання: 2</w:t>
      </w:r>
      <w:r w:rsidR="00407802">
        <w:rPr>
          <w:lang w:val="uk-UA" w:eastAsia="ru-RU"/>
        </w:rPr>
        <w:tab/>
        <w:t>Семестр: 3</w:t>
      </w:r>
    </w:p>
    <w:p w14:paraId="622D4C87" w14:textId="77777777" w:rsidR="00364482" w:rsidRPr="00B837E3" w:rsidRDefault="00407802" w:rsidP="00364482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Дні занять: за розкладом факультету</w:t>
      </w:r>
    </w:p>
    <w:p w14:paraId="7EDDCE7A" w14:textId="77777777" w:rsidR="00364482" w:rsidRPr="00B837E3" w:rsidRDefault="00407802" w:rsidP="00364482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 xml:space="preserve">Консультації: за розкладом факультету </w:t>
      </w:r>
    </w:p>
    <w:p w14:paraId="1E470CB1" w14:textId="77777777" w:rsidR="00364482" w:rsidRPr="006A426F" w:rsidRDefault="00407802" w:rsidP="00364482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Кількість кредитів: 3</w:t>
      </w:r>
      <w:r w:rsidR="00364482" w:rsidRPr="00B837E3">
        <w:rPr>
          <w:lang w:val="uk-UA" w:eastAsia="ru-RU"/>
        </w:rPr>
        <w:tab/>
        <w:t>Мова викладання: англійська</w:t>
      </w:r>
      <w:r w:rsidR="006A426F">
        <w:rPr>
          <w:lang w:val="uk-UA" w:eastAsia="ru-RU"/>
        </w:rPr>
        <w:t>, українська</w:t>
      </w:r>
    </w:p>
    <w:p w14:paraId="26BEAB35" w14:textId="77777777" w:rsidR="00AC5D1C" w:rsidRPr="00B837E3" w:rsidRDefault="00AC5D1C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Керівник курсу: </w:t>
      </w:r>
      <w:proofErr w:type="spellStart"/>
      <w:r w:rsidRPr="00B837E3">
        <w:rPr>
          <w:lang w:val="uk-UA" w:eastAsia="ru-RU"/>
        </w:rPr>
        <w:t>к.ф</w:t>
      </w:r>
      <w:r w:rsidR="004F585F">
        <w:rPr>
          <w:lang w:val="uk-UA" w:eastAsia="ru-RU"/>
        </w:rPr>
        <w:t>ілол</w:t>
      </w:r>
      <w:r w:rsidR="00407802">
        <w:rPr>
          <w:lang w:val="uk-UA" w:eastAsia="ru-RU"/>
        </w:rPr>
        <w:t>.н</w:t>
      </w:r>
      <w:proofErr w:type="spellEnd"/>
      <w:r w:rsidR="00407802">
        <w:rPr>
          <w:lang w:val="uk-UA" w:eastAsia="ru-RU"/>
        </w:rPr>
        <w:t>., доцент Добровольс</w:t>
      </w:r>
      <w:r w:rsidR="00FC55A0">
        <w:rPr>
          <w:lang w:val="uk-UA" w:eastAsia="ru-RU"/>
        </w:rPr>
        <w:t>ь</w:t>
      </w:r>
      <w:r w:rsidR="00407802">
        <w:rPr>
          <w:lang w:val="uk-UA" w:eastAsia="ru-RU"/>
        </w:rPr>
        <w:t>ка Д.М</w:t>
      </w:r>
      <w:r w:rsidRPr="00B837E3">
        <w:rPr>
          <w:lang w:val="uk-UA" w:eastAsia="ru-RU"/>
        </w:rPr>
        <w:t xml:space="preserve">. </w:t>
      </w:r>
    </w:p>
    <w:p w14:paraId="7BBADFF9" w14:textId="77777777" w:rsidR="00AC5D1C" w:rsidRPr="00407802" w:rsidRDefault="00AC5D1C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Контактна інформація</w:t>
      </w:r>
      <w:r w:rsidRPr="00C369DE">
        <w:rPr>
          <w:lang w:val="uk-UA" w:eastAsia="ru-RU"/>
        </w:rPr>
        <w:t>:</w:t>
      </w:r>
      <w:r w:rsidR="00407802">
        <w:rPr>
          <w:lang w:val="uk-UA" w:eastAsia="ru-RU"/>
        </w:rPr>
        <w:t xml:space="preserve">  </w:t>
      </w:r>
      <w:proofErr w:type="spellStart"/>
      <w:r w:rsidR="00407802">
        <w:rPr>
          <w:lang w:val="en-US" w:eastAsia="ru-RU"/>
        </w:rPr>
        <w:t>kafedra</w:t>
      </w:r>
      <w:proofErr w:type="spellEnd"/>
      <w:r w:rsidR="00407802">
        <w:rPr>
          <w:lang w:val="uk-UA" w:eastAsia="ru-RU"/>
        </w:rPr>
        <w:t>.</w:t>
      </w:r>
      <w:proofErr w:type="spellStart"/>
      <w:r w:rsidR="00407802">
        <w:rPr>
          <w:lang w:val="en-US" w:eastAsia="ru-RU"/>
        </w:rPr>
        <w:t>perevoda</w:t>
      </w:r>
      <w:proofErr w:type="spellEnd"/>
      <w:r w:rsidR="00DD02AB">
        <w:fldChar w:fldCharType="begin"/>
      </w:r>
      <w:r w:rsidR="00DD02AB" w:rsidRPr="00407802">
        <w:rPr>
          <w:lang w:val="uk-UA"/>
        </w:rPr>
        <w:instrText xml:space="preserve"> </w:instrText>
      </w:r>
      <w:r w:rsidR="00DD02AB">
        <w:instrText>HYPERLINK</w:instrText>
      </w:r>
      <w:r w:rsidR="00DD02AB" w:rsidRPr="00407802">
        <w:rPr>
          <w:lang w:val="uk-UA"/>
        </w:rPr>
        <w:instrText xml:space="preserve"> "</w:instrText>
      </w:r>
      <w:r w:rsidR="00DD02AB">
        <w:instrText>mailto</w:instrText>
      </w:r>
      <w:r w:rsidR="00DD02AB" w:rsidRPr="00407802">
        <w:rPr>
          <w:lang w:val="uk-UA"/>
        </w:rPr>
        <w:instrText>:</w:instrText>
      </w:r>
      <w:r w:rsidR="00DD02AB">
        <w:instrText>svetlana</w:instrText>
      </w:r>
      <w:r w:rsidR="00DD02AB" w:rsidRPr="00407802">
        <w:rPr>
          <w:lang w:val="uk-UA"/>
        </w:rPr>
        <w:instrText>200125@</w:instrText>
      </w:r>
      <w:r w:rsidR="00DD02AB">
        <w:instrText>gmail</w:instrText>
      </w:r>
      <w:r w:rsidR="00DD02AB" w:rsidRPr="00407802">
        <w:rPr>
          <w:lang w:val="uk-UA"/>
        </w:rPr>
        <w:instrText>.</w:instrText>
      </w:r>
      <w:r w:rsidR="00DD02AB">
        <w:instrText>com</w:instrText>
      </w:r>
      <w:r w:rsidR="00DD02AB" w:rsidRPr="00407802">
        <w:rPr>
          <w:lang w:val="uk-UA"/>
        </w:rPr>
        <w:instrText xml:space="preserve">" </w:instrText>
      </w:r>
      <w:r w:rsidR="00DD02AB">
        <w:fldChar w:fldCharType="separate"/>
      </w:r>
      <w:r w:rsidRPr="00407802">
        <w:rPr>
          <w:rStyle w:val="a3"/>
          <w:color w:val="auto"/>
          <w:lang w:val="uk-UA" w:eastAsia="ru-RU"/>
        </w:rPr>
        <w:t>@</w:t>
      </w:r>
      <w:proofErr w:type="spellStart"/>
      <w:r w:rsidRPr="00C369DE">
        <w:rPr>
          <w:rStyle w:val="a3"/>
          <w:color w:val="auto"/>
          <w:lang w:val="en-US" w:eastAsia="ru-RU"/>
        </w:rPr>
        <w:t>gmail</w:t>
      </w:r>
      <w:proofErr w:type="spellEnd"/>
      <w:r w:rsidRPr="00407802">
        <w:rPr>
          <w:rStyle w:val="a3"/>
          <w:color w:val="auto"/>
          <w:lang w:val="uk-UA" w:eastAsia="ru-RU"/>
        </w:rPr>
        <w:t>.</w:t>
      </w:r>
      <w:r w:rsidRPr="00C369DE">
        <w:rPr>
          <w:rStyle w:val="a3"/>
          <w:color w:val="auto"/>
          <w:lang w:val="en-US" w:eastAsia="ru-RU"/>
        </w:rPr>
        <w:t>com</w:t>
      </w:r>
      <w:r w:rsidR="00DD02AB">
        <w:rPr>
          <w:rStyle w:val="a3"/>
          <w:color w:val="auto"/>
          <w:lang w:val="en-US" w:eastAsia="ru-RU"/>
        </w:rPr>
        <w:fldChar w:fldCharType="end"/>
      </w:r>
      <w:r w:rsidR="00407802" w:rsidRPr="00407802">
        <w:rPr>
          <w:lang w:val="uk-UA" w:eastAsia="ru-RU"/>
        </w:rPr>
        <w:t xml:space="preserve"> </w:t>
      </w:r>
    </w:p>
    <w:p w14:paraId="4B2F5DD9" w14:textId="77777777" w:rsidR="001F1620" w:rsidRPr="001F1620" w:rsidRDefault="00B837E3" w:rsidP="001F1620">
      <w:pPr>
        <w:ind w:firstLine="720"/>
        <w:jc w:val="both"/>
        <w:rPr>
          <w:rFonts w:eastAsia="Times New Roman" w:cs="Times New Roman"/>
          <w:lang w:val="uk-UA" w:eastAsia="ru-RU"/>
        </w:rPr>
      </w:pPr>
      <w:r>
        <w:rPr>
          <w:b/>
          <w:lang w:val="uk-UA" w:eastAsia="ru-RU"/>
        </w:rPr>
        <w:t>Опис дисципліни</w:t>
      </w:r>
      <w:r w:rsidR="00407802">
        <w:rPr>
          <w:b/>
          <w:lang w:val="uk-UA" w:eastAsia="ru-RU"/>
        </w:rPr>
        <w:t>.</w:t>
      </w:r>
      <w:r>
        <w:rPr>
          <w:b/>
          <w:lang w:val="uk-UA" w:eastAsia="ru-RU"/>
        </w:rPr>
        <w:t xml:space="preserve"> </w:t>
      </w:r>
      <w:r w:rsidR="001F1620" w:rsidRPr="001F1620">
        <w:rPr>
          <w:rFonts w:eastAsia="Times New Roman" w:cs="Times New Roman"/>
          <w:lang w:val="uk-UA" w:eastAsia="ru-RU"/>
        </w:rPr>
        <w:t>Курс «Англомовний рекламний слоган в аспекті перекладу» входить до циклу лінгвістичних дисциплін, що формують лінгвістичну базу перекладача. Дана програма становить собою стислий курс, у якому викладено основні стилістичні засоби виразності та сугестії на матеріалі слоганів. Значну увагу приділено особливостям утворення англомовних с</w:t>
      </w:r>
      <w:r w:rsidR="00BA7A18">
        <w:rPr>
          <w:rFonts w:eastAsia="Times New Roman" w:cs="Times New Roman"/>
          <w:lang w:val="uk-UA" w:eastAsia="ru-RU"/>
        </w:rPr>
        <w:t xml:space="preserve">логанів, типам предикативних </w:t>
      </w:r>
      <w:proofErr w:type="spellStart"/>
      <w:r w:rsidR="00BA7A18">
        <w:rPr>
          <w:rFonts w:eastAsia="Times New Roman" w:cs="Times New Roman"/>
          <w:lang w:val="uk-UA" w:eastAsia="ru-RU"/>
        </w:rPr>
        <w:t>зв’</w:t>
      </w:r>
      <w:r w:rsidR="00BA7A18" w:rsidRPr="001F1620">
        <w:rPr>
          <w:rFonts w:eastAsia="Times New Roman" w:cs="Times New Roman"/>
          <w:lang w:val="uk-UA" w:eastAsia="ru-RU"/>
        </w:rPr>
        <w:t>язків</w:t>
      </w:r>
      <w:proofErr w:type="spellEnd"/>
      <w:r w:rsidR="001F1620" w:rsidRPr="001F1620">
        <w:rPr>
          <w:rFonts w:eastAsia="Times New Roman" w:cs="Times New Roman"/>
          <w:lang w:val="uk-UA" w:eastAsia="ru-RU"/>
        </w:rPr>
        <w:t xml:space="preserve"> компонентів слоганів, а також </w:t>
      </w:r>
      <w:proofErr w:type="spellStart"/>
      <w:r w:rsidR="001F1620" w:rsidRPr="001F1620">
        <w:rPr>
          <w:rFonts w:eastAsia="Times New Roman" w:cs="Times New Roman"/>
          <w:lang w:val="uk-UA" w:eastAsia="ru-RU"/>
        </w:rPr>
        <w:t>мовним</w:t>
      </w:r>
      <w:proofErr w:type="spellEnd"/>
      <w:r w:rsidR="001F1620" w:rsidRPr="001F1620">
        <w:rPr>
          <w:rFonts w:eastAsia="Times New Roman" w:cs="Times New Roman"/>
          <w:lang w:val="uk-UA" w:eastAsia="ru-RU"/>
        </w:rPr>
        <w:t xml:space="preserve"> та мовленнєвим засобам  впливу на реципієнта слогана під час сприйняття англомовного слогана в процесі читання чи слухання (або – разом</w:t>
      </w:r>
      <w:r w:rsidR="00514848">
        <w:rPr>
          <w:rFonts w:eastAsia="Times New Roman" w:cs="Times New Roman"/>
          <w:lang w:val="uk-UA" w:eastAsia="ru-RU"/>
        </w:rPr>
        <w:t>). Розглянуто способи та прийоми</w:t>
      </w:r>
      <w:r w:rsidR="001F1620" w:rsidRPr="001F1620">
        <w:rPr>
          <w:rFonts w:eastAsia="Times New Roman" w:cs="Times New Roman"/>
          <w:lang w:val="uk-UA" w:eastAsia="ru-RU"/>
        </w:rPr>
        <w:t xml:space="preserve"> відтворення змісту повідомлення засобами української мови, а також необхідність збереження прагматичного навантаження автентичного слогана у слогані-перекладі.</w:t>
      </w:r>
    </w:p>
    <w:p w14:paraId="73303A8D" w14:textId="77777777" w:rsidR="001F1620" w:rsidRPr="001F1620" w:rsidRDefault="001F1620" w:rsidP="001F1620">
      <w:pPr>
        <w:spacing w:after="0" w:line="240" w:lineRule="auto"/>
        <w:ind w:firstLine="720"/>
        <w:jc w:val="both"/>
        <w:rPr>
          <w:rFonts w:eastAsia="Times New Roman" w:cs="Times New Roman"/>
          <w:lang w:val="uk-UA" w:eastAsia="ru-RU"/>
        </w:rPr>
      </w:pPr>
      <w:r w:rsidRPr="001F1620">
        <w:rPr>
          <w:rFonts w:eastAsia="Times New Roman" w:cs="Times New Roman"/>
          <w:lang w:val="uk-UA" w:eastAsia="ru-RU"/>
        </w:rPr>
        <w:t xml:space="preserve">Основною </w:t>
      </w:r>
      <w:r w:rsidRPr="001F1620">
        <w:rPr>
          <w:rFonts w:eastAsia="Times New Roman" w:cs="Times New Roman"/>
          <w:b/>
          <w:lang w:val="uk-UA" w:eastAsia="ru-RU"/>
        </w:rPr>
        <w:t>метою</w:t>
      </w:r>
      <w:r w:rsidRPr="001F1620">
        <w:rPr>
          <w:rFonts w:eastAsia="Times New Roman" w:cs="Times New Roman"/>
          <w:lang w:val="uk-UA" w:eastAsia="ru-RU"/>
        </w:rPr>
        <w:t xml:space="preserve"> даної програми є формування загальних та фах</w:t>
      </w:r>
      <w:r w:rsidR="00D60AE9">
        <w:rPr>
          <w:rFonts w:eastAsia="Times New Roman" w:cs="Times New Roman"/>
          <w:lang w:val="uk-UA" w:eastAsia="ru-RU"/>
        </w:rPr>
        <w:t xml:space="preserve">ових </w:t>
      </w:r>
      <w:proofErr w:type="spellStart"/>
      <w:r w:rsidR="00D60AE9">
        <w:rPr>
          <w:rFonts w:eastAsia="Times New Roman" w:cs="Times New Roman"/>
          <w:lang w:val="uk-UA" w:eastAsia="ru-RU"/>
        </w:rPr>
        <w:t>компетентностей</w:t>
      </w:r>
      <w:proofErr w:type="spellEnd"/>
      <w:r w:rsidR="00D60AE9">
        <w:rPr>
          <w:rFonts w:eastAsia="Times New Roman" w:cs="Times New Roman"/>
          <w:lang w:val="uk-UA" w:eastAsia="ru-RU"/>
        </w:rPr>
        <w:t xml:space="preserve"> у студентів</w:t>
      </w:r>
      <w:r w:rsidRPr="001F1620">
        <w:rPr>
          <w:rFonts w:eastAsia="Times New Roman" w:cs="Times New Roman"/>
          <w:lang w:val="uk-UA" w:eastAsia="ru-RU"/>
        </w:rPr>
        <w:t xml:space="preserve">, поглиблення їх теоретичних знань з перекладу та формування навичок перекладу англомовних слоганів на теренах здійсненого ними </w:t>
      </w:r>
      <w:proofErr w:type="spellStart"/>
      <w:r w:rsidRPr="001F1620">
        <w:rPr>
          <w:rFonts w:eastAsia="Times New Roman" w:cs="Times New Roman"/>
          <w:lang w:val="uk-UA" w:eastAsia="ru-RU"/>
        </w:rPr>
        <w:t>лінгвокомунікативного</w:t>
      </w:r>
      <w:proofErr w:type="spellEnd"/>
      <w:r w:rsidRPr="001F1620">
        <w:rPr>
          <w:rFonts w:eastAsia="Times New Roman" w:cs="Times New Roman"/>
          <w:lang w:val="uk-UA" w:eastAsia="ru-RU"/>
        </w:rPr>
        <w:t xml:space="preserve"> аналізу змісту й впливу слоган</w:t>
      </w:r>
      <w:r w:rsidR="00D60AE9">
        <w:rPr>
          <w:rFonts w:eastAsia="Times New Roman" w:cs="Times New Roman"/>
          <w:lang w:val="uk-UA" w:eastAsia="ru-RU"/>
        </w:rPr>
        <w:t>ів, а також засвоєння студентами</w:t>
      </w:r>
      <w:r w:rsidRPr="001F1620">
        <w:rPr>
          <w:rFonts w:eastAsia="Times New Roman" w:cs="Times New Roman"/>
          <w:lang w:val="uk-UA" w:eastAsia="ru-RU"/>
        </w:rPr>
        <w:t xml:space="preserve"> послідовності перекладу з англійської мови на українську. Основна мета обумовлює вирішення наступних </w:t>
      </w:r>
      <w:r w:rsidRPr="001F1620">
        <w:rPr>
          <w:rFonts w:eastAsia="Times New Roman" w:cs="Times New Roman"/>
          <w:b/>
          <w:lang w:val="uk-UA" w:eastAsia="ru-RU"/>
        </w:rPr>
        <w:t>завдань</w:t>
      </w:r>
      <w:r w:rsidR="00D60AE9">
        <w:rPr>
          <w:rFonts w:eastAsia="Times New Roman" w:cs="Times New Roman"/>
          <w:lang w:val="uk-UA" w:eastAsia="ru-RU"/>
        </w:rPr>
        <w:t>: ознайомлення студентів</w:t>
      </w:r>
      <w:r w:rsidRPr="001F1620">
        <w:rPr>
          <w:rFonts w:eastAsia="Times New Roman" w:cs="Times New Roman"/>
          <w:lang w:val="uk-UA" w:eastAsia="ru-RU"/>
        </w:rPr>
        <w:t xml:space="preserve"> з теоретичними викладками щодо особливостей англомовних слоганів, у тому числі екстралінгвістичними (прагматичний вплив на реципієнтів рекламованих товарів та послуг); засвоєння  послідовності кроків декодування змісту англомовного слогану та його прагматичного впливу на реципієнтів, а також добір семантико-синтаксичних засобів, які найкращим чином відтворюють слоган мовою перекладу.  </w:t>
      </w:r>
    </w:p>
    <w:p w14:paraId="1C432292" w14:textId="77777777" w:rsidR="00407802" w:rsidRDefault="00407802" w:rsidP="00407802">
      <w:pPr>
        <w:ind w:firstLine="720"/>
        <w:jc w:val="both"/>
        <w:rPr>
          <w:b/>
          <w:lang w:val="uk-UA" w:eastAsia="ru-RU"/>
        </w:rPr>
      </w:pPr>
    </w:p>
    <w:p w14:paraId="5691EB84" w14:textId="77777777" w:rsidR="000407DD" w:rsidRPr="00360CA3" w:rsidRDefault="000407DD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3827"/>
        <w:gridCol w:w="2404"/>
      </w:tblGrid>
      <w:tr w:rsidR="00063B20" w:rsidRPr="009246F3" w14:paraId="11348D1C" w14:textId="77777777" w:rsidTr="0054423E">
        <w:tc>
          <w:tcPr>
            <w:tcW w:w="988" w:type="dxa"/>
          </w:tcPr>
          <w:p w14:paraId="370514CD" w14:textId="77777777"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lastRenderedPageBreak/>
              <w:t>Години</w:t>
            </w:r>
          </w:p>
          <w:p w14:paraId="58FBBAE3" w14:textId="77777777" w:rsidR="00360CA3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(лек./сем.)</w:t>
            </w:r>
          </w:p>
        </w:tc>
        <w:tc>
          <w:tcPr>
            <w:tcW w:w="2126" w:type="dxa"/>
          </w:tcPr>
          <w:p w14:paraId="4C3D7C11" w14:textId="77777777"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  <w:r w:rsidR="009246F3">
              <w:rPr>
                <w:b/>
                <w:lang w:val="uk-UA" w:eastAsia="ru-RU"/>
              </w:rPr>
              <w:t xml:space="preserve"> </w:t>
            </w:r>
            <w:proofErr w:type="spellStart"/>
            <w:r w:rsidR="009246F3">
              <w:rPr>
                <w:b/>
                <w:lang w:val="uk-UA" w:eastAsia="ru-RU"/>
              </w:rPr>
              <w:t>лекц</w:t>
            </w:r>
            <w:proofErr w:type="spellEnd"/>
            <w:r w:rsidR="009246F3">
              <w:rPr>
                <w:b/>
                <w:lang w:val="uk-UA" w:eastAsia="ru-RU"/>
              </w:rPr>
              <w:t xml:space="preserve">., </w:t>
            </w:r>
            <w:proofErr w:type="spellStart"/>
            <w:r w:rsidR="009246F3">
              <w:rPr>
                <w:b/>
                <w:lang w:val="uk-UA" w:eastAsia="ru-RU"/>
              </w:rPr>
              <w:t>практ,семінар</w:t>
            </w:r>
            <w:proofErr w:type="spellEnd"/>
            <w:r w:rsidR="009246F3">
              <w:rPr>
                <w:b/>
                <w:lang w:val="uk-UA" w:eastAsia="ru-RU"/>
              </w:rPr>
              <w:t>. занять</w:t>
            </w:r>
          </w:p>
        </w:tc>
        <w:tc>
          <w:tcPr>
            <w:tcW w:w="3827" w:type="dxa"/>
          </w:tcPr>
          <w:p w14:paraId="6DCD7DB3" w14:textId="77777777"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2404" w:type="dxa"/>
          </w:tcPr>
          <w:p w14:paraId="7F5C40F2" w14:textId="77777777" w:rsidR="000407DD" w:rsidRPr="00F102B7" w:rsidRDefault="00F27B36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063B20" w:rsidRPr="00E53808" w14:paraId="6081B799" w14:textId="77777777" w:rsidTr="0054423E">
        <w:tc>
          <w:tcPr>
            <w:tcW w:w="988" w:type="dxa"/>
          </w:tcPr>
          <w:p w14:paraId="28163521" w14:textId="77777777" w:rsidR="000407DD" w:rsidRPr="00F102B7" w:rsidRDefault="00514848" w:rsidP="00514848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F27B36" w:rsidRPr="00F102B7">
              <w:rPr>
                <w:sz w:val="24"/>
                <w:szCs w:val="24"/>
                <w:lang w:val="uk-UA" w:eastAsia="ru-RU"/>
              </w:rPr>
              <w:t xml:space="preserve"> лек.</w:t>
            </w:r>
          </w:p>
        </w:tc>
        <w:tc>
          <w:tcPr>
            <w:tcW w:w="2126" w:type="dxa"/>
          </w:tcPr>
          <w:p w14:paraId="7700F12D" w14:textId="77777777" w:rsidR="00FB04E6" w:rsidRPr="000161A9" w:rsidRDefault="000161A9" w:rsidP="00FB04E6">
            <w:pPr>
              <w:jc w:val="both"/>
              <w:rPr>
                <w:rFonts w:eastAsia="Times New Roman" w:cs="Times New Roman"/>
                <w:lang w:val="uk-UA" w:eastAsia="ru-RU"/>
              </w:rPr>
            </w:pPr>
            <w:r w:rsidRPr="009246F3">
              <w:rPr>
                <w:rFonts w:eastAsia="Times New Roman" w:cs="Times New Roman"/>
                <w:lang w:val="uk-UA" w:eastAsia="ru-RU"/>
              </w:rPr>
              <w:t xml:space="preserve">               </w:t>
            </w:r>
            <w:r w:rsidR="00FB04E6" w:rsidRPr="00FB04E6">
              <w:rPr>
                <w:rFonts w:eastAsia="Times New Roman" w:cs="Times New Roman"/>
                <w:lang w:val="uk-UA" w:eastAsia="ru-RU"/>
              </w:rPr>
              <w:t>Тема</w:t>
            </w:r>
            <w:r w:rsidR="00FB04E6" w:rsidRPr="009246F3">
              <w:rPr>
                <w:rFonts w:eastAsia="Times New Roman" w:cs="Times New Roman"/>
                <w:lang w:val="uk-UA" w:eastAsia="ru-RU"/>
              </w:rPr>
              <w:t xml:space="preserve"> </w:t>
            </w:r>
            <w:r w:rsidR="00FB04E6">
              <w:rPr>
                <w:rFonts w:eastAsia="Times New Roman" w:cs="Times New Roman"/>
                <w:lang w:val="uk-UA" w:eastAsia="ru-RU"/>
              </w:rPr>
              <w:t>1</w:t>
            </w:r>
            <w:r w:rsidRPr="009246F3">
              <w:rPr>
                <w:rFonts w:eastAsia="Times New Roman" w:cs="Times New Roman"/>
                <w:lang w:val="uk-UA" w:eastAsia="ru-RU"/>
              </w:rPr>
              <w:t>.</w:t>
            </w:r>
          </w:p>
          <w:p w14:paraId="7A314268" w14:textId="77777777" w:rsidR="001F1620" w:rsidRPr="001F1620" w:rsidRDefault="001F1620" w:rsidP="001F1620">
            <w:pPr>
              <w:jc w:val="both"/>
              <w:rPr>
                <w:rFonts w:eastAsia="Times New Roman" w:cs="Times New Roman"/>
                <w:b/>
                <w:lang w:val="uk-UA" w:eastAsia="ru-RU"/>
              </w:rPr>
            </w:pPr>
            <w:r w:rsidRPr="001F1620">
              <w:rPr>
                <w:rFonts w:eastAsia="Times New Roman" w:cs="Times New Roman"/>
                <w:lang w:val="en-US" w:eastAsia="ru-RU"/>
              </w:rPr>
              <w:t>Origin</w:t>
            </w:r>
            <w:r w:rsidRPr="009246F3">
              <w:rPr>
                <w:rFonts w:eastAsia="Times New Roman" w:cs="Times New Roman"/>
                <w:lang w:val="uk-UA" w:eastAsia="ru-RU"/>
              </w:rPr>
              <w:t xml:space="preserve"> </w:t>
            </w:r>
            <w:r w:rsidRPr="001F1620">
              <w:rPr>
                <w:rFonts w:eastAsia="Times New Roman" w:cs="Times New Roman"/>
                <w:lang w:val="en-US" w:eastAsia="ru-RU"/>
              </w:rPr>
              <w:t>and</w:t>
            </w:r>
            <w:r w:rsidRPr="009246F3">
              <w:rPr>
                <w:rFonts w:eastAsia="Times New Roman" w:cs="Times New Roman"/>
                <w:lang w:val="uk-UA" w:eastAsia="ru-RU"/>
              </w:rPr>
              <w:t xml:space="preserve"> </w:t>
            </w:r>
            <w:r w:rsidRPr="001F1620">
              <w:rPr>
                <w:rFonts w:eastAsia="Times New Roman" w:cs="Times New Roman"/>
                <w:lang w:val="uk-UA" w:eastAsia="ru-RU"/>
              </w:rPr>
              <w:t>Е</w:t>
            </w:r>
            <w:r w:rsidRPr="001F1620">
              <w:rPr>
                <w:rFonts w:eastAsia="Times New Roman" w:cs="Times New Roman"/>
                <w:lang w:val="en-US" w:eastAsia="ru-RU"/>
              </w:rPr>
              <w:t>volution</w:t>
            </w:r>
            <w:r w:rsidRPr="009246F3">
              <w:rPr>
                <w:rFonts w:eastAsia="Times New Roman" w:cs="Times New Roman"/>
                <w:lang w:val="uk-UA" w:eastAsia="ru-RU"/>
              </w:rPr>
              <w:t xml:space="preserve"> </w:t>
            </w:r>
            <w:r w:rsidRPr="001F1620">
              <w:rPr>
                <w:rFonts w:eastAsia="Times New Roman" w:cs="Times New Roman"/>
                <w:lang w:val="en-US" w:eastAsia="ru-RU"/>
              </w:rPr>
              <w:t>of</w:t>
            </w:r>
            <w:r w:rsidRPr="009246F3">
              <w:rPr>
                <w:rFonts w:eastAsia="Times New Roman" w:cs="Times New Roman"/>
                <w:lang w:val="uk-UA" w:eastAsia="ru-RU"/>
              </w:rPr>
              <w:t xml:space="preserve"> </w:t>
            </w:r>
            <w:r w:rsidRPr="001F1620">
              <w:rPr>
                <w:rFonts w:eastAsia="Times New Roman" w:cs="Times New Roman"/>
                <w:lang w:val="en-US" w:eastAsia="ru-RU"/>
              </w:rPr>
              <w:t>the</w:t>
            </w:r>
            <w:r w:rsidRPr="009246F3">
              <w:rPr>
                <w:rFonts w:eastAsia="Times New Roman" w:cs="Times New Roman"/>
                <w:lang w:val="uk-UA" w:eastAsia="ru-RU"/>
              </w:rPr>
              <w:t xml:space="preserve"> </w:t>
            </w:r>
            <w:r w:rsidRPr="001F1620">
              <w:rPr>
                <w:rFonts w:eastAsia="Times New Roman" w:cs="Times New Roman"/>
                <w:lang w:val="en-US" w:eastAsia="ru-RU"/>
              </w:rPr>
              <w:t>Notion</w:t>
            </w:r>
            <w:r w:rsidRPr="009246F3">
              <w:rPr>
                <w:rFonts w:eastAsia="Times New Roman" w:cs="Times New Roman"/>
                <w:lang w:val="uk-UA" w:eastAsia="ru-RU"/>
              </w:rPr>
              <w:t xml:space="preserve"> “</w:t>
            </w:r>
            <w:r w:rsidRPr="001F1620">
              <w:rPr>
                <w:rFonts w:eastAsia="Times New Roman" w:cs="Times New Roman"/>
                <w:lang w:val="en-US" w:eastAsia="ru-RU"/>
              </w:rPr>
              <w:t>Slogan</w:t>
            </w:r>
            <w:r w:rsidRPr="009246F3">
              <w:rPr>
                <w:rFonts w:eastAsia="Times New Roman" w:cs="Times New Roman"/>
                <w:lang w:val="uk-UA" w:eastAsia="ru-RU"/>
              </w:rPr>
              <w:t>”</w:t>
            </w:r>
          </w:p>
          <w:p w14:paraId="4ECD81BF" w14:textId="77777777" w:rsidR="001F1620" w:rsidRPr="009246F3" w:rsidRDefault="001F1620" w:rsidP="001F1620">
            <w:pPr>
              <w:ind w:firstLine="851"/>
              <w:jc w:val="both"/>
              <w:rPr>
                <w:rFonts w:eastAsia="Times New Roman" w:cs="Times New Roman"/>
                <w:lang w:val="uk-UA" w:eastAsia="ru-RU"/>
              </w:rPr>
            </w:pPr>
          </w:p>
          <w:p w14:paraId="3CF760DE" w14:textId="77777777" w:rsidR="000407DD" w:rsidRPr="009246F3" w:rsidRDefault="000407DD" w:rsidP="001F1620">
            <w:pPr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14:paraId="794BEE60" w14:textId="77777777" w:rsidR="000407DD" w:rsidRPr="00F102B7" w:rsidRDefault="00FB04E6" w:rsidP="00FB04E6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Знати</w:t>
            </w:r>
            <w:r w:rsidR="00856294">
              <w:rPr>
                <w:sz w:val="24"/>
                <w:szCs w:val="24"/>
                <w:lang w:val="uk-UA" w:eastAsia="ru-RU"/>
              </w:rPr>
              <w:t xml:space="preserve"> походження, еволюцію  та </w:t>
            </w:r>
            <w:r w:rsidR="004008CB">
              <w:rPr>
                <w:sz w:val="24"/>
                <w:szCs w:val="24"/>
                <w:lang w:val="uk-UA" w:eastAsia="ru-RU"/>
              </w:rPr>
              <w:t xml:space="preserve"> значення</w:t>
            </w:r>
            <w:r w:rsidR="00856294">
              <w:rPr>
                <w:sz w:val="24"/>
                <w:szCs w:val="24"/>
                <w:lang w:val="uk-UA" w:eastAsia="ru-RU"/>
              </w:rPr>
              <w:t xml:space="preserve"> поняття «Слоган»</w:t>
            </w:r>
            <w:r w:rsidR="00CF5569">
              <w:rPr>
                <w:sz w:val="24"/>
                <w:szCs w:val="24"/>
                <w:lang w:val="uk-UA" w:eastAsia="ru-RU"/>
              </w:rPr>
              <w:t>, об</w:t>
            </w:r>
            <w:r w:rsidR="00CF5569" w:rsidRPr="00D60AE9">
              <w:rPr>
                <w:sz w:val="24"/>
                <w:szCs w:val="24"/>
                <w:lang w:val="uk-UA" w:eastAsia="ru-RU"/>
              </w:rPr>
              <w:t>’</w:t>
            </w:r>
            <w:r w:rsidR="00CF5569">
              <w:rPr>
                <w:sz w:val="24"/>
                <w:szCs w:val="24"/>
                <w:lang w:val="uk-UA" w:eastAsia="ru-RU"/>
              </w:rPr>
              <w:t>єктивні та суб’єктивні фактори,</w:t>
            </w:r>
            <w:r w:rsidR="00856294">
              <w:rPr>
                <w:sz w:val="24"/>
                <w:szCs w:val="24"/>
                <w:lang w:val="uk-UA" w:eastAsia="ru-RU"/>
              </w:rPr>
              <w:t xml:space="preserve"> що сприяють успішності поширення слоганів </w:t>
            </w:r>
            <w:r w:rsidR="00684660">
              <w:rPr>
                <w:sz w:val="24"/>
                <w:szCs w:val="24"/>
                <w:lang w:val="uk-UA" w:eastAsia="ru-RU"/>
              </w:rPr>
              <w:t>у</w:t>
            </w:r>
            <w:r w:rsidR="004008CB">
              <w:rPr>
                <w:sz w:val="24"/>
                <w:szCs w:val="24"/>
                <w:lang w:val="uk-UA" w:eastAsia="ru-RU"/>
              </w:rPr>
              <w:t xml:space="preserve"> світі.</w:t>
            </w:r>
          </w:p>
        </w:tc>
        <w:tc>
          <w:tcPr>
            <w:tcW w:w="2404" w:type="dxa"/>
          </w:tcPr>
          <w:p w14:paraId="7104CEE2" w14:textId="77777777" w:rsidR="000407DD" w:rsidRPr="00CF5569" w:rsidRDefault="00CF5569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Прочитати літературні джерела за темою, засвоїти основні поняття</w:t>
            </w:r>
            <w:r w:rsidR="00E53808">
              <w:rPr>
                <w:sz w:val="24"/>
                <w:szCs w:val="24"/>
                <w:lang w:val="uk-UA" w:eastAsia="ru-RU"/>
              </w:rPr>
              <w:t xml:space="preserve"> та терміни</w:t>
            </w:r>
            <w:r w:rsidR="004008CB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063B20" w14:paraId="4612EDF9" w14:textId="77777777" w:rsidTr="0054423E">
        <w:tc>
          <w:tcPr>
            <w:tcW w:w="988" w:type="dxa"/>
          </w:tcPr>
          <w:p w14:paraId="6B6D6064" w14:textId="77777777" w:rsidR="000407DD" w:rsidRPr="00F102B7" w:rsidRDefault="00514848" w:rsidP="00514848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 </w:t>
            </w:r>
            <w:r w:rsidR="00F27B36" w:rsidRPr="00F102B7">
              <w:rPr>
                <w:sz w:val="24"/>
                <w:szCs w:val="24"/>
                <w:lang w:val="uk-UA" w:eastAsia="ru-RU"/>
              </w:rPr>
              <w:t>лек.</w:t>
            </w:r>
          </w:p>
        </w:tc>
        <w:tc>
          <w:tcPr>
            <w:tcW w:w="2126" w:type="dxa"/>
          </w:tcPr>
          <w:p w14:paraId="5E17C72D" w14:textId="77777777" w:rsidR="000407DD" w:rsidRDefault="001F1620" w:rsidP="001F1620">
            <w:pPr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 </w:t>
            </w:r>
            <w:r w:rsidR="00FB04E6" w:rsidRPr="00FB04E6">
              <w:rPr>
                <w:rFonts w:eastAsia="Times New Roman" w:cs="Times New Roman"/>
                <w:lang w:val="uk-UA" w:eastAsia="ru-RU"/>
              </w:rPr>
              <w:t xml:space="preserve">Тема 2. </w:t>
            </w:r>
            <w:r w:rsidRPr="001F1620">
              <w:rPr>
                <w:rFonts w:eastAsia="Times New Roman" w:cs="Times New Roman"/>
                <w:lang w:val="en-US" w:eastAsia="ru-RU"/>
              </w:rPr>
              <w:t>“Phrase”, “Text”, “Discourse”, “Slogan”:</w:t>
            </w:r>
            <w:r w:rsidRPr="001F1620">
              <w:rPr>
                <w:rFonts w:eastAsia="Times New Roman" w:cs="Times New Roman"/>
                <w:lang w:val="uk-UA" w:eastAsia="ru-RU"/>
              </w:rPr>
              <w:t xml:space="preserve"> </w:t>
            </w:r>
            <w:r w:rsidRPr="001F1620">
              <w:rPr>
                <w:rFonts w:eastAsia="Times New Roman" w:cs="Times New Roman"/>
                <w:lang w:val="en-US" w:eastAsia="ru-RU"/>
              </w:rPr>
              <w:t>Common and Distinctive Features</w:t>
            </w:r>
          </w:p>
          <w:p w14:paraId="5140E416" w14:textId="77777777" w:rsidR="001F1620" w:rsidRPr="00D76A25" w:rsidRDefault="001F1620" w:rsidP="001F1620">
            <w:pPr>
              <w:ind w:firstLine="851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14:paraId="417AF88F" w14:textId="77777777" w:rsidR="000407DD" w:rsidRPr="00856294" w:rsidRDefault="00063B20" w:rsidP="00856294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Оволодіти</w:t>
            </w:r>
            <w:r w:rsidR="000161A9">
              <w:rPr>
                <w:sz w:val="24"/>
                <w:szCs w:val="24"/>
                <w:lang w:val="uk-UA" w:eastAsia="ru-RU"/>
              </w:rPr>
              <w:t xml:space="preserve"> </w:t>
            </w:r>
            <w:r w:rsidR="00856294">
              <w:rPr>
                <w:sz w:val="24"/>
                <w:szCs w:val="24"/>
                <w:lang w:val="uk-UA" w:eastAsia="ru-RU"/>
              </w:rPr>
              <w:t>матеріалом  про психолінгвістичні характеристики позначених понять, з’ясувати їх тотожні та розбіжні характеристики</w:t>
            </w:r>
            <w:r w:rsidR="004008CB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04" w:type="dxa"/>
          </w:tcPr>
          <w:p w14:paraId="259E5440" w14:textId="77777777" w:rsidR="000407DD" w:rsidRPr="00F102B7" w:rsidRDefault="000F7208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Прочитати літературні джерела за темою</w:t>
            </w:r>
            <w:r w:rsidR="004008CB">
              <w:rPr>
                <w:sz w:val="24"/>
                <w:szCs w:val="24"/>
                <w:lang w:val="uk-UA" w:eastAsia="ru-RU"/>
              </w:rPr>
              <w:t xml:space="preserve">. </w:t>
            </w:r>
            <w:r w:rsidR="00E53808">
              <w:rPr>
                <w:sz w:val="24"/>
                <w:szCs w:val="24"/>
                <w:lang w:val="uk-UA" w:eastAsia="ru-RU"/>
              </w:rPr>
              <w:t>Засвоїти дану</w:t>
            </w:r>
            <w:r>
              <w:rPr>
                <w:sz w:val="24"/>
                <w:szCs w:val="24"/>
                <w:lang w:val="uk-UA" w:eastAsia="ru-RU"/>
              </w:rPr>
              <w:t xml:space="preserve"> інформацію</w:t>
            </w:r>
            <w:r w:rsidR="00856294">
              <w:rPr>
                <w:sz w:val="24"/>
                <w:szCs w:val="24"/>
                <w:lang w:val="uk-UA" w:eastAsia="ru-RU"/>
              </w:rPr>
              <w:t>, вивчити терміни</w:t>
            </w:r>
            <w:r w:rsidR="004008CB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063B20" w14:paraId="52CF3599" w14:textId="77777777" w:rsidTr="0054423E">
        <w:tc>
          <w:tcPr>
            <w:tcW w:w="988" w:type="dxa"/>
          </w:tcPr>
          <w:p w14:paraId="5F403150" w14:textId="77777777" w:rsidR="00063B20" w:rsidRPr="00F102B7" w:rsidRDefault="00514848" w:rsidP="00514848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 </w:t>
            </w:r>
            <w:r w:rsidR="00063B20" w:rsidRPr="00F102B7">
              <w:rPr>
                <w:sz w:val="24"/>
                <w:szCs w:val="24"/>
                <w:lang w:val="uk-UA" w:eastAsia="ru-RU"/>
              </w:rPr>
              <w:t>лек.</w:t>
            </w:r>
          </w:p>
        </w:tc>
        <w:tc>
          <w:tcPr>
            <w:tcW w:w="2126" w:type="dxa"/>
          </w:tcPr>
          <w:p w14:paraId="3CB0AB52" w14:textId="77777777" w:rsidR="001F1620" w:rsidRPr="001F1620" w:rsidRDefault="001F1620" w:rsidP="001F1620">
            <w:pPr>
              <w:jc w:val="both"/>
              <w:rPr>
                <w:rFonts w:eastAsia="Times New Roman" w:cs="Times New Roman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 xml:space="preserve">Тема </w:t>
            </w:r>
            <w:r w:rsidR="00063B20" w:rsidRPr="00FB04E6">
              <w:rPr>
                <w:rFonts w:eastAsia="Times New Roman" w:cs="Times New Roman"/>
                <w:lang w:val="uk-UA" w:eastAsia="ru-RU"/>
              </w:rPr>
              <w:t xml:space="preserve">3. </w:t>
            </w:r>
            <w:proofErr w:type="spellStart"/>
            <w:r w:rsidRPr="001F1620">
              <w:rPr>
                <w:rFonts w:eastAsia="Times New Roman" w:cs="Times New Roman"/>
                <w:lang w:val="en-US" w:eastAsia="ru-RU"/>
              </w:rPr>
              <w:t>Monopredicative</w:t>
            </w:r>
            <w:proofErr w:type="spellEnd"/>
            <w:r w:rsidRPr="001F1620">
              <w:rPr>
                <w:rFonts w:eastAsia="Times New Roman" w:cs="Times New Roman"/>
                <w:lang w:val="en-US" w:eastAsia="ru-RU"/>
              </w:rPr>
              <w:t xml:space="preserve"> and </w:t>
            </w:r>
            <w:proofErr w:type="spellStart"/>
            <w:r w:rsidRPr="001F1620">
              <w:rPr>
                <w:rFonts w:eastAsia="Times New Roman" w:cs="Times New Roman"/>
                <w:lang w:val="en-US" w:eastAsia="ru-RU"/>
              </w:rPr>
              <w:t>Polypredicative</w:t>
            </w:r>
            <w:proofErr w:type="spellEnd"/>
            <w:r w:rsidRPr="001F1620">
              <w:rPr>
                <w:rFonts w:eastAsia="Times New Roman" w:cs="Times New Roman"/>
                <w:lang w:val="en-US" w:eastAsia="ru-RU"/>
              </w:rPr>
              <w:t xml:space="preserve"> Slogan Types.</w:t>
            </w:r>
          </w:p>
          <w:p w14:paraId="60A939C9" w14:textId="77777777" w:rsidR="00063B20" w:rsidRDefault="00063B20" w:rsidP="001F1620">
            <w:pPr>
              <w:ind w:firstLine="851"/>
              <w:jc w:val="both"/>
              <w:rPr>
                <w:rFonts w:eastAsia="Times New Roman" w:cs="Times New Roman"/>
                <w:lang w:val="uk-UA" w:eastAsia="ru-RU"/>
              </w:rPr>
            </w:pPr>
          </w:p>
          <w:p w14:paraId="571ABB6B" w14:textId="77777777" w:rsidR="001F1620" w:rsidRPr="00D76A25" w:rsidRDefault="001F1620" w:rsidP="001F1620">
            <w:pPr>
              <w:ind w:firstLine="851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14:paraId="3794EB30" w14:textId="77777777" w:rsidR="00063B20" w:rsidRPr="00F102B7" w:rsidRDefault="00D60AE9" w:rsidP="00334697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Здійсню</w:t>
            </w:r>
            <w:r w:rsidR="00856294">
              <w:rPr>
                <w:sz w:val="24"/>
                <w:szCs w:val="24"/>
                <w:lang w:val="uk-UA" w:eastAsia="ru-RU"/>
              </w:rPr>
              <w:t>вати аналіз слоганів</w:t>
            </w:r>
            <w:r w:rsidR="00701B02">
              <w:rPr>
                <w:sz w:val="24"/>
                <w:szCs w:val="24"/>
                <w:lang w:val="uk-UA" w:eastAsia="ru-RU"/>
              </w:rPr>
              <w:t xml:space="preserve"> щодо їх структурних особливостей;</w:t>
            </w:r>
            <w:r w:rsidR="00063B20" w:rsidRPr="00F102B7">
              <w:rPr>
                <w:sz w:val="24"/>
                <w:szCs w:val="24"/>
                <w:lang w:val="uk-UA" w:eastAsia="ru-RU"/>
              </w:rPr>
              <w:t xml:space="preserve"> в</w:t>
            </w:r>
            <w:r w:rsidR="00063B20">
              <w:rPr>
                <w:sz w:val="24"/>
                <w:szCs w:val="24"/>
                <w:lang w:val="uk-UA" w:eastAsia="ru-RU"/>
              </w:rPr>
              <w:t>міти визначити</w:t>
            </w:r>
            <w:r w:rsidR="00701B02">
              <w:rPr>
                <w:sz w:val="24"/>
                <w:szCs w:val="24"/>
                <w:lang w:val="uk-UA" w:eastAsia="ru-RU"/>
              </w:rPr>
              <w:t xml:space="preserve"> комунікативний центр </w:t>
            </w:r>
            <w:proofErr w:type="spellStart"/>
            <w:r w:rsidR="00701B02">
              <w:rPr>
                <w:sz w:val="24"/>
                <w:szCs w:val="24"/>
                <w:lang w:val="uk-UA" w:eastAsia="ru-RU"/>
              </w:rPr>
              <w:t>монопредикативних</w:t>
            </w:r>
            <w:proofErr w:type="spellEnd"/>
            <w:r w:rsidR="00701B02">
              <w:rPr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="00701B02">
              <w:rPr>
                <w:sz w:val="24"/>
                <w:szCs w:val="24"/>
                <w:lang w:val="uk-UA" w:eastAsia="ru-RU"/>
              </w:rPr>
              <w:t>поліпредикативних</w:t>
            </w:r>
            <w:proofErr w:type="spellEnd"/>
            <w:r w:rsidR="00701B02">
              <w:rPr>
                <w:sz w:val="24"/>
                <w:szCs w:val="24"/>
                <w:lang w:val="uk-UA" w:eastAsia="ru-RU"/>
              </w:rPr>
              <w:t xml:space="preserve"> слоганів</w:t>
            </w:r>
            <w:r w:rsidR="00334697">
              <w:rPr>
                <w:sz w:val="24"/>
                <w:szCs w:val="24"/>
                <w:lang w:val="uk-UA" w:eastAsia="ru-RU"/>
              </w:rPr>
              <w:t xml:space="preserve">, а також використані в них прийоми </w:t>
            </w:r>
            <w:r w:rsidR="00856294">
              <w:rPr>
                <w:sz w:val="24"/>
                <w:szCs w:val="24"/>
                <w:lang w:val="uk-UA" w:eastAsia="ru-RU"/>
              </w:rPr>
              <w:t xml:space="preserve"> сугестивного впливу на реципієнтів реклами</w:t>
            </w:r>
            <w:r w:rsidR="004008CB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04" w:type="dxa"/>
          </w:tcPr>
          <w:p w14:paraId="670F58D1" w14:textId="77777777" w:rsidR="00063B20" w:rsidRPr="00F102B7" w:rsidRDefault="00856294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Дібрати та </w:t>
            </w:r>
            <w:r w:rsidR="00063B20">
              <w:rPr>
                <w:sz w:val="24"/>
                <w:szCs w:val="24"/>
                <w:lang w:val="uk-UA" w:eastAsia="ru-RU"/>
              </w:rPr>
              <w:t xml:space="preserve"> проаналі</w:t>
            </w:r>
            <w:r>
              <w:rPr>
                <w:sz w:val="24"/>
                <w:szCs w:val="24"/>
                <w:lang w:val="uk-UA" w:eastAsia="ru-RU"/>
              </w:rPr>
              <w:t>зувати англомовні соціальні та комерційні слогани</w:t>
            </w:r>
            <w:r w:rsidR="004008CB">
              <w:rPr>
                <w:sz w:val="24"/>
                <w:szCs w:val="24"/>
                <w:lang w:val="uk-UA" w:eastAsia="ru-RU"/>
              </w:rPr>
              <w:t xml:space="preserve"> (мінімум 1</w:t>
            </w:r>
            <w:r w:rsidR="00DD02AB">
              <w:rPr>
                <w:sz w:val="24"/>
                <w:szCs w:val="24"/>
                <w:lang w:val="uk-UA" w:eastAsia="ru-RU"/>
              </w:rPr>
              <w:t xml:space="preserve">0) </w:t>
            </w:r>
            <w:r w:rsidR="00166207">
              <w:rPr>
                <w:sz w:val="24"/>
                <w:szCs w:val="24"/>
                <w:lang w:val="uk-UA" w:eastAsia="ru-RU"/>
              </w:rPr>
              <w:t xml:space="preserve"> Виписа</w:t>
            </w:r>
            <w:r w:rsidR="00063B20">
              <w:rPr>
                <w:sz w:val="24"/>
                <w:szCs w:val="24"/>
                <w:lang w:val="uk-UA" w:eastAsia="ru-RU"/>
              </w:rPr>
              <w:t xml:space="preserve">ти з них  головні </w:t>
            </w:r>
            <w:r w:rsidR="00DD02AB">
              <w:rPr>
                <w:sz w:val="24"/>
                <w:szCs w:val="24"/>
                <w:lang w:val="uk-UA" w:eastAsia="ru-RU"/>
              </w:rPr>
              <w:t>елементи впливу на потенційних користувачів рекламної продукції</w:t>
            </w:r>
            <w:r w:rsidR="00063B20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063B20" w:rsidRPr="005363A9" w14:paraId="4487BB6D" w14:textId="77777777" w:rsidTr="0054423E">
        <w:tc>
          <w:tcPr>
            <w:tcW w:w="988" w:type="dxa"/>
          </w:tcPr>
          <w:p w14:paraId="72480918" w14:textId="77777777" w:rsidR="00063B20" w:rsidRPr="00F102B7" w:rsidRDefault="00514848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063B20" w:rsidRPr="00F102B7">
              <w:rPr>
                <w:sz w:val="24"/>
                <w:szCs w:val="24"/>
                <w:lang w:val="uk-UA" w:eastAsia="ru-RU"/>
              </w:rPr>
              <w:t xml:space="preserve"> лек.</w:t>
            </w:r>
          </w:p>
        </w:tc>
        <w:tc>
          <w:tcPr>
            <w:tcW w:w="2126" w:type="dxa"/>
          </w:tcPr>
          <w:p w14:paraId="5091C7BE" w14:textId="77777777" w:rsidR="00063B20" w:rsidRPr="00FB04E6" w:rsidRDefault="00063B20" w:rsidP="001F1620">
            <w:pPr>
              <w:ind w:firstLine="851"/>
              <w:rPr>
                <w:rFonts w:eastAsia="Times New Roman" w:cs="Times New Roman"/>
                <w:lang w:val="uk-UA" w:eastAsia="ru-RU"/>
              </w:rPr>
            </w:pPr>
            <w:r w:rsidRPr="00FB04E6">
              <w:rPr>
                <w:rFonts w:eastAsia="Times New Roman" w:cs="Times New Roman"/>
                <w:lang w:val="uk-UA" w:eastAsia="ru-RU"/>
              </w:rPr>
              <w:t>Тема 4.</w:t>
            </w:r>
            <w:r w:rsidR="001F1620" w:rsidRPr="001F1620">
              <w:rPr>
                <w:rFonts w:eastAsia="Times New Roman" w:cs="Times New Roman"/>
                <w:lang w:val="en-US" w:eastAsia="ru-RU"/>
              </w:rPr>
              <w:t xml:space="preserve"> Commercial and Social English Slogan</w:t>
            </w:r>
            <w:r w:rsidRPr="00FB04E6">
              <w:rPr>
                <w:rFonts w:eastAsia="Times New Roman" w:cs="Times New Roman"/>
                <w:lang w:val="uk-UA" w:eastAsia="ru-RU"/>
              </w:rPr>
              <w:t>.</w:t>
            </w:r>
          </w:p>
          <w:p w14:paraId="03A89EC4" w14:textId="77777777" w:rsidR="00063B20" w:rsidRPr="00D76A25" w:rsidRDefault="00063B20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14:paraId="76DF7767" w14:textId="77777777" w:rsidR="00063B20" w:rsidRPr="00F102B7" w:rsidRDefault="004008CB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</w:t>
            </w:r>
            <w:r w:rsidR="005363A9">
              <w:rPr>
                <w:sz w:val="24"/>
                <w:szCs w:val="24"/>
                <w:lang w:val="uk-UA" w:eastAsia="ru-RU"/>
              </w:rPr>
              <w:t>апам’</w:t>
            </w:r>
            <w:r w:rsidR="00063B20">
              <w:rPr>
                <w:sz w:val="24"/>
                <w:szCs w:val="24"/>
                <w:lang w:val="uk-UA" w:eastAsia="ru-RU"/>
              </w:rPr>
              <w:t xml:space="preserve">ятати </w:t>
            </w:r>
            <w:r w:rsidR="00701B02">
              <w:rPr>
                <w:sz w:val="24"/>
                <w:szCs w:val="24"/>
                <w:lang w:val="uk-UA" w:eastAsia="ru-RU"/>
              </w:rPr>
              <w:t>методичні прийоми та</w:t>
            </w:r>
            <w:r w:rsidR="00AF0355">
              <w:rPr>
                <w:sz w:val="24"/>
                <w:szCs w:val="24"/>
                <w:lang w:val="uk-UA" w:eastAsia="ru-RU"/>
              </w:rPr>
              <w:t xml:space="preserve"> техніки</w:t>
            </w:r>
            <w:r w:rsidR="00DD02AB">
              <w:rPr>
                <w:sz w:val="24"/>
                <w:szCs w:val="24"/>
                <w:lang w:val="uk-UA" w:eastAsia="ru-RU"/>
              </w:rPr>
              <w:t>, що використано для утворення слоганів</w:t>
            </w:r>
            <w:r w:rsidR="00AF0355">
              <w:rPr>
                <w:sz w:val="24"/>
                <w:szCs w:val="24"/>
                <w:lang w:val="uk-UA" w:eastAsia="ru-RU"/>
              </w:rPr>
              <w:t xml:space="preserve"> </w:t>
            </w:r>
            <w:r w:rsidR="00334697">
              <w:rPr>
                <w:sz w:val="24"/>
                <w:szCs w:val="24"/>
                <w:lang w:val="uk-UA" w:eastAsia="ru-RU"/>
              </w:rPr>
              <w:t>соціальної та комерційної реклами; з</w:t>
            </w:r>
            <w:r w:rsidR="00334697" w:rsidRPr="00334697">
              <w:rPr>
                <w:sz w:val="24"/>
                <w:szCs w:val="24"/>
                <w:lang w:val="uk-UA" w:eastAsia="ru-RU"/>
              </w:rPr>
              <w:t>’</w:t>
            </w:r>
            <w:r w:rsidR="00334697">
              <w:rPr>
                <w:sz w:val="24"/>
                <w:szCs w:val="24"/>
                <w:lang w:val="uk-UA" w:eastAsia="ru-RU"/>
              </w:rPr>
              <w:t>ясувати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="00334697">
              <w:rPr>
                <w:sz w:val="24"/>
                <w:szCs w:val="24"/>
                <w:lang w:val="uk-UA" w:eastAsia="ru-RU"/>
              </w:rPr>
              <w:t xml:space="preserve"> тотожні та розбіжні характеристики</w:t>
            </w:r>
            <w:r>
              <w:rPr>
                <w:sz w:val="24"/>
                <w:szCs w:val="24"/>
                <w:lang w:val="uk-UA" w:eastAsia="ru-RU"/>
              </w:rPr>
              <w:t xml:space="preserve"> цих типів слоганів.</w:t>
            </w:r>
          </w:p>
        </w:tc>
        <w:tc>
          <w:tcPr>
            <w:tcW w:w="2404" w:type="dxa"/>
          </w:tcPr>
          <w:p w14:paraId="75F49F14" w14:textId="77777777" w:rsidR="00063B20" w:rsidRPr="00701B02" w:rsidRDefault="00063B20" w:rsidP="00AF0355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 </w:t>
            </w:r>
            <w:r w:rsidR="0032241A">
              <w:rPr>
                <w:sz w:val="24"/>
                <w:szCs w:val="24"/>
                <w:lang w:val="uk-UA" w:eastAsia="ru-RU"/>
              </w:rPr>
              <w:t>Виписати у зошит низку прийомів і технік, щ</w:t>
            </w:r>
            <w:r w:rsidR="004008CB">
              <w:rPr>
                <w:sz w:val="24"/>
                <w:szCs w:val="24"/>
                <w:lang w:val="uk-UA" w:eastAsia="ru-RU"/>
              </w:rPr>
              <w:t xml:space="preserve">о використано в слоганах. </w:t>
            </w:r>
            <w:r w:rsidR="00166207">
              <w:rPr>
                <w:sz w:val="24"/>
                <w:szCs w:val="24"/>
                <w:lang w:val="uk-UA" w:eastAsia="ru-RU"/>
              </w:rPr>
              <w:t>Обґрунтувати</w:t>
            </w:r>
            <w:r w:rsidR="004008CB">
              <w:rPr>
                <w:sz w:val="24"/>
                <w:szCs w:val="24"/>
                <w:lang w:val="uk-UA" w:eastAsia="ru-RU"/>
              </w:rPr>
              <w:t xml:space="preserve"> запис.</w:t>
            </w:r>
          </w:p>
        </w:tc>
      </w:tr>
      <w:tr w:rsidR="00063B20" w:rsidRPr="00E53808" w14:paraId="6A363A59" w14:textId="77777777" w:rsidTr="0054423E">
        <w:tc>
          <w:tcPr>
            <w:tcW w:w="988" w:type="dxa"/>
          </w:tcPr>
          <w:p w14:paraId="262E1380" w14:textId="77777777" w:rsidR="00063B20" w:rsidRPr="00F102B7" w:rsidRDefault="00514848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 xml:space="preserve">2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практ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26" w:type="dxa"/>
          </w:tcPr>
          <w:p w14:paraId="50AED33D" w14:textId="77777777" w:rsidR="001F1620" w:rsidRPr="001F1620" w:rsidRDefault="00063B20" w:rsidP="001F1620">
            <w:pPr>
              <w:jc w:val="both"/>
              <w:rPr>
                <w:rFonts w:eastAsia="Times New Roman" w:cs="Times New Roman"/>
                <w:b/>
                <w:lang w:val="en-US" w:eastAsia="ru-RU"/>
              </w:rPr>
            </w:pPr>
            <w:r w:rsidRPr="00FB04E6">
              <w:rPr>
                <w:rFonts w:eastAsia="Times New Roman" w:cs="Times New Roman"/>
                <w:lang w:val="uk-UA" w:eastAsia="ru-RU"/>
              </w:rPr>
              <w:t xml:space="preserve">Тема 5. </w:t>
            </w:r>
            <w:r w:rsidR="001F1620" w:rsidRPr="001F1620">
              <w:rPr>
                <w:rFonts w:eastAsia="Times New Roman" w:cs="Times New Roman"/>
                <w:lang w:val="en-US" w:eastAsia="ru-RU"/>
              </w:rPr>
              <w:t>Semantic Peculiarities of Slogans</w:t>
            </w:r>
            <w:r w:rsidR="001F1620" w:rsidRPr="001F1620">
              <w:rPr>
                <w:rFonts w:eastAsia="Times New Roman" w:cs="Times New Roman"/>
                <w:b/>
                <w:lang w:val="en-US" w:eastAsia="ru-RU"/>
              </w:rPr>
              <w:t>.</w:t>
            </w:r>
          </w:p>
          <w:p w14:paraId="5DEABEC6" w14:textId="77777777" w:rsidR="00063B20" w:rsidRPr="00D76A25" w:rsidRDefault="00063B20" w:rsidP="001F1620">
            <w:pPr>
              <w:ind w:firstLine="851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14:paraId="11A59630" w14:textId="77777777" w:rsidR="00063B20" w:rsidRPr="00F102B7" w:rsidRDefault="00063B20" w:rsidP="004008CB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</w:t>
            </w:r>
            <w:r w:rsidR="00895F0B" w:rsidRPr="00895F0B">
              <w:rPr>
                <w:sz w:val="24"/>
                <w:szCs w:val="24"/>
                <w:lang w:eastAsia="ru-RU"/>
              </w:rPr>
              <w:t>’</w:t>
            </w:r>
            <w:r>
              <w:rPr>
                <w:sz w:val="24"/>
                <w:szCs w:val="24"/>
                <w:lang w:val="uk-UA" w:eastAsia="ru-RU"/>
              </w:rPr>
              <w:t>ясувати мо</w:t>
            </w:r>
            <w:r w:rsidR="004008CB">
              <w:rPr>
                <w:sz w:val="24"/>
                <w:szCs w:val="24"/>
                <w:lang w:val="uk-UA" w:eastAsia="ru-RU"/>
              </w:rPr>
              <w:t xml:space="preserve">жливості семантичних </w:t>
            </w:r>
            <w:r>
              <w:rPr>
                <w:sz w:val="24"/>
                <w:szCs w:val="24"/>
                <w:lang w:val="uk-UA" w:eastAsia="ru-RU"/>
              </w:rPr>
              <w:t xml:space="preserve">засобів для утворення </w:t>
            </w:r>
            <w:r w:rsidR="0085553D">
              <w:rPr>
                <w:sz w:val="24"/>
                <w:szCs w:val="24"/>
                <w:lang w:val="uk-UA" w:eastAsia="ru-RU"/>
              </w:rPr>
              <w:t xml:space="preserve">слоганів. </w:t>
            </w:r>
            <w:r w:rsidR="004008CB">
              <w:rPr>
                <w:sz w:val="24"/>
                <w:szCs w:val="24"/>
                <w:lang w:val="uk-UA" w:eastAsia="ru-RU"/>
              </w:rPr>
              <w:t>Визначити роль метафо</w:t>
            </w:r>
            <w:r w:rsidR="00166207">
              <w:rPr>
                <w:sz w:val="24"/>
                <w:szCs w:val="24"/>
                <w:lang w:val="uk-UA" w:eastAsia="ru-RU"/>
              </w:rPr>
              <w:t xml:space="preserve">р, </w:t>
            </w:r>
            <w:proofErr w:type="spellStart"/>
            <w:r w:rsidR="00166207">
              <w:rPr>
                <w:sz w:val="24"/>
                <w:szCs w:val="24"/>
                <w:lang w:val="uk-UA" w:eastAsia="ru-RU"/>
              </w:rPr>
              <w:t>метонімій</w:t>
            </w:r>
            <w:proofErr w:type="spellEnd"/>
            <w:r w:rsidR="0085553D">
              <w:rPr>
                <w:sz w:val="24"/>
                <w:szCs w:val="24"/>
                <w:lang w:val="uk-UA" w:eastAsia="ru-RU"/>
              </w:rPr>
              <w:t>,</w:t>
            </w:r>
            <w:r w:rsidR="004008CB">
              <w:rPr>
                <w:sz w:val="24"/>
                <w:szCs w:val="24"/>
                <w:lang w:val="uk-UA" w:eastAsia="ru-RU"/>
              </w:rPr>
              <w:t xml:space="preserve"> порівнянь, </w:t>
            </w:r>
            <w:r w:rsidR="0085553D">
              <w:rPr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5553D">
              <w:rPr>
                <w:sz w:val="24"/>
                <w:szCs w:val="24"/>
                <w:lang w:val="uk-UA" w:eastAsia="ru-RU"/>
              </w:rPr>
              <w:t>ергонімів</w:t>
            </w:r>
            <w:proofErr w:type="spellEnd"/>
            <w:r w:rsidR="0085553D">
              <w:rPr>
                <w:sz w:val="24"/>
                <w:szCs w:val="24"/>
                <w:lang w:val="uk-UA" w:eastAsia="ru-RU"/>
              </w:rPr>
              <w:t xml:space="preserve">  інших лінгвістичних засобів, а також </w:t>
            </w:r>
            <w:r w:rsidR="004008CB">
              <w:rPr>
                <w:sz w:val="24"/>
                <w:szCs w:val="24"/>
                <w:lang w:val="uk-UA" w:eastAsia="ru-RU"/>
              </w:rPr>
              <w:t>запропонувати варіанти відтворення слогана-першоджерела у перекладі.</w:t>
            </w:r>
          </w:p>
        </w:tc>
        <w:tc>
          <w:tcPr>
            <w:tcW w:w="2404" w:type="dxa"/>
          </w:tcPr>
          <w:p w14:paraId="187F6444" w14:textId="77777777" w:rsidR="00063B20" w:rsidRPr="00895F0B" w:rsidRDefault="00895F0B" w:rsidP="00E53808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E53808">
              <w:rPr>
                <w:sz w:val="24"/>
                <w:szCs w:val="24"/>
                <w:lang w:val="uk-UA" w:eastAsia="ru-RU"/>
              </w:rPr>
              <w:t xml:space="preserve">Вивчити </w:t>
            </w:r>
            <w:r w:rsidR="00E53808">
              <w:rPr>
                <w:sz w:val="24"/>
                <w:szCs w:val="24"/>
                <w:lang w:val="uk-UA" w:eastAsia="ru-RU"/>
              </w:rPr>
              <w:t>семантичні та синтаксичні засоби організації тексту, а також</w:t>
            </w:r>
            <w:r w:rsidR="006F4D19">
              <w:rPr>
                <w:sz w:val="24"/>
                <w:szCs w:val="24"/>
                <w:lang w:val="uk-UA" w:eastAsia="ru-RU"/>
              </w:rPr>
              <w:t xml:space="preserve"> фігури мови </w:t>
            </w:r>
            <w:r w:rsidR="00E53808">
              <w:rPr>
                <w:sz w:val="24"/>
                <w:szCs w:val="24"/>
                <w:lang w:val="uk-UA" w:eastAsia="ru-RU"/>
              </w:rPr>
              <w:t>для підви</w:t>
            </w:r>
            <w:r w:rsidR="004008CB">
              <w:rPr>
                <w:sz w:val="24"/>
                <w:szCs w:val="24"/>
                <w:lang w:val="uk-UA" w:eastAsia="ru-RU"/>
              </w:rPr>
              <w:t>щення впливу на реципієнта реклами</w:t>
            </w:r>
            <w:r w:rsidR="006F4D19"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063B20" w14:paraId="16533CED" w14:textId="77777777" w:rsidTr="0054423E">
        <w:tc>
          <w:tcPr>
            <w:tcW w:w="988" w:type="dxa"/>
          </w:tcPr>
          <w:p w14:paraId="3D696AA2" w14:textId="77777777" w:rsidR="00063B20" w:rsidRDefault="00E4125C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 w:rsidR="00514848">
              <w:rPr>
                <w:sz w:val="24"/>
                <w:szCs w:val="24"/>
                <w:lang w:val="uk-UA" w:eastAsia="ru-RU"/>
              </w:rPr>
              <w:t>практ</w:t>
            </w:r>
            <w:proofErr w:type="spellEnd"/>
            <w:r w:rsidR="00514848">
              <w:rPr>
                <w:sz w:val="24"/>
                <w:szCs w:val="24"/>
                <w:lang w:val="uk-UA" w:eastAsia="ru-RU"/>
              </w:rPr>
              <w:t>.</w:t>
            </w:r>
          </w:p>
          <w:p w14:paraId="102C9DD3" w14:textId="77777777" w:rsidR="00E4125C" w:rsidRDefault="00E4125C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  <w:p w14:paraId="1AAF5A62" w14:textId="77777777" w:rsidR="00E4125C" w:rsidRPr="00F102B7" w:rsidRDefault="00E4125C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14:paraId="542B13F4" w14:textId="77777777" w:rsidR="00856294" w:rsidRPr="001F1620" w:rsidRDefault="00063B20" w:rsidP="00856294">
            <w:pPr>
              <w:jc w:val="both"/>
              <w:rPr>
                <w:rFonts w:eastAsia="Times New Roman" w:cs="Times New Roman"/>
                <w:lang w:val="uk-UA" w:eastAsia="ru-RU"/>
              </w:rPr>
            </w:pPr>
            <w:r w:rsidRPr="00FB04E6">
              <w:rPr>
                <w:rFonts w:eastAsia="Times New Roman" w:cs="Times New Roman"/>
                <w:lang w:val="uk-UA" w:eastAsia="ru-RU"/>
              </w:rPr>
              <w:t>Тема 6.</w:t>
            </w:r>
            <w:r w:rsidR="00856294" w:rsidRPr="001F1620">
              <w:rPr>
                <w:rFonts w:eastAsia="Times New Roman" w:cs="Times New Roman"/>
                <w:lang w:val="en-US" w:eastAsia="ru-RU"/>
              </w:rPr>
              <w:t xml:space="preserve"> Stylistic Devices Applied in English Commercial and Social Slogans</w:t>
            </w:r>
          </w:p>
          <w:p w14:paraId="13A953E1" w14:textId="77777777" w:rsidR="00063B20" w:rsidRPr="00FB04E6" w:rsidRDefault="00063B20" w:rsidP="00063B20">
            <w:pPr>
              <w:ind w:firstLine="851"/>
              <w:jc w:val="both"/>
              <w:rPr>
                <w:rFonts w:eastAsia="Times New Roman" w:cs="Times New Roman"/>
                <w:lang w:val="uk-UA" w:eastAsia="ru-RU"/>
              </w:rPr>
            </w:pPr>
            <w:r w:rsidRPr="00FB04E6">
              <w:rPr>
                <w:rFonts w:eastAsia="Times New Roman" w:cs="Times New Roman"/>
                <w:lang w:val="uk-UA" w:eastAsia="ru-RU"/>
              </w:rPr>
              <w:t>.</w:t>
            </w:r>
          </w:p>
          <w:p w14:paraId="6203A937" w14:textId="77777777" w:rsidR="00063B20" w:rsidRPr="00D76A25" w:rsidRDefault="00063B20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14:paraId="417F91F3" w14:textId="77777777" w:rsidR="00063B20" w:rsidRPr="00F102B7" w:rsidRDefault="004E14BD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Опанувати</w:t>
            </w:r>
            <w:r w:rsidR="0085553D">
              <w:rPr>
                <w:sz w:val="24"/>
                <w:szCs w:val="24"/>
                <w:lang w:val="uk-UA" w:eastAsia="ru-RU"/>
              </w:rPr>
              <w:t xml:space="preserve"> стилістичними</w:t>
            </w:r>
            <w:r w:rsidR="00C624DF">
              <w:rPr>
                <w:sz w:val="24"/>
                <w:szCs w:val="24"/>
                <w:lang w:val="uk-UA" w:eastAsia="ru-RU"/>
              </w:rPr>
              <w:t xml:space="preserve"> засобами,</w:t>
            </w:r>
            <w:r>
              <w:rPr>
                <w:sz w:val="24"/>
                <w:szCs w:val="24"/>
                <w:lang w:val="uk-UA" w:eastAsia="ru-RU"/>
              </w:rPr>
              <w:t xml:space="preserve"> що</w:t>
            </w:r>
            <w:r w:rsidR="00C624DF"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притаманні</w:t>
            </w:r>
            <w:r w:rsidR="0085553D">
              <w:rPr>
                <w:sz w:val="24"/>
                <w:szCs w:val="24"/>
                <w:lang w:val="uk-UA" w:eastAsia="ru-RU"/>
              </w:rPr>
              <w:t xml:space="preserve"> слоганам</w:t>
            </w:r>
            <w:r>
              <w:rPr>
                <w:sz w:val="24"/>
                <w:szCs w:val="24"/>
                <w:lang w:val="uk-UA" w:eastAsia="ru-RU"/>
              </w:rPr>
              <w:t xml:space="preserve"> соціальної і комерційної реклами, вміти перекладати ці слогани при максимальному збереженні прагматичного навантаження слогана першоджерела.</w:t>
            </w:r>
          </w:p>
        </w:tc>
        <w:tc>
          <w:tcPr>
            <w:tcW w:w="2404" w:type="dxa"/>
          </w:tcPr>
          <w:p w14:paraId="560EF17D" w14:textId="77777777" w:rsidR="00063B20" w:rsidRPr="00F102B7" w:rsidRDefault="004E14BD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Створити кейси з переліком стиліс</w:t>
            </w:r>
            <w:r w:rsidR="008878FA">
              <w:rPr>
                <w:sz w:val="24"/>
                <w:szCs w:val="24"/>
                <w:lang w:val="uk-UA" w:eastAsia="ru-RU"/>
              </w:rPr>
              <w:t>тичних</w:t>
            </w:r>
            <w:r>
              <w:rPr>
                <w:sz w:val="24"/>
                <w:szCs w:val="24"/>
                <w:lang w:val="uk-UA" w:eastAsia="ru-RU"/>
              </w:rPr>
              <w:t xml:space="preserve"> засобів, що використовують в англомовних слоганах, вивчити їх.</w:t>
            </w:r>
          </w:p>
        </w:tc>
      </w:tr>
      <w:tr w:rsidR="00063B20" w14:paraId="0335B27D" w14:textId="77777777" w:rsidTr="0054423E">
        <w:tc>
          <w:tcPr>
            <w:tcW w:w="988" w:type="dxa"/>
          </w:tcPr>
          <w:p w14:paraId="125514E3" w14:textId="77777777" w:rsidR="00063B20" w:rsidRDefault="00514848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практ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. </w:t>
            </w:r>
          </w:p>
          <w:p w14:paraId="650EF233" w14:textId="77777777" w:rsidR="00E4125C" w:rsidRDefault="00E4125C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  <w:p w14:paraId="096E6F0A" w14:textId="77777777" w:rsidR="00E4125C" w:rsidRPr="00F102B7" w:rsidRDefault="00E4125C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14:paraId="6CA6844F" w14:textId="77777777" w:rsidR="00063B20" w:rsidRPr="00FB04E6" w:rsidRDefault="00063B20" w:rsidP="00063B20">
            <w:pPr>
              <w:ind w:firstLine="851"/>
              <w:jc w:val="both"/>
              <w:rPr>
                <w:rFonts w:eastAsia="Times New Roman" w:cs="Times New Roman"/>
                <w:lang w:val="uk-UA" w:eastAsia="ru-RU"/>
              </w:rPr>
            </w:pPr>
            <w:r w:rsidRPr="00FB04E6">
              <w:rPr>
                <w:rFonts w:eastAsia="Times New Roman" w:cs="Times New Roman"/>
                <w:lang w:val="uk-UA" w:eastAsia="ru-RU"/>
              </w:rPr>
              <w:t xml:space="preserve">Тема 7. </w:t>
            </w:r>
            <w:proofErr w:type="spellStart"/>
            <w:r w:rsidR="00856294" w:rsidRPr="001F1620">
              <w:rPr>
                <w:rFonts w:eastAsia="Times New Roman" w:cs="Times New Roman"/>
                <w:lang w:val="uk-UA" w:eastAsia="ru-RU"/>
              </w:rPr>
              <w:t>Methodology</w:t>
            </w:r>
            <w:proofErr w:type="spellEnd"/>
            <w:r w:rsidR="00856294" w:rsidRPr="001F1620">
              <w:rPr>
                <w:rFonts w:eastAsia="Times New Roman" w:cs="Times New Roman"/>
                <w:lang w:val="uk-UA" w:eastAsia="ru-RU"/>
              </w:rPr>
              <w:t xml:space="preserve"> </w:t>
            </w:r>
            <w:proofErr w:type="spellStart"/>
            <w:r w:rsidR="00856294" w:rsidRPr="001F1620">
              <w:rPr>
                <w:rFonts w:eastAsia="Times New Roman" w:cs="Times New Roman"/>
                <w:lang w:val="uk-UA" w:eastAsia="ru-RU"/>
              </w:rPr>
              <w:t>of</w:t>
            </w:r>
            <w:proofErr w:type="spellEnd"/>
            <w:r w:rsidR="00856294" w:rsidRPr="001F1620">
              <w:rPr>
                <w:rFonts w:eastAsia="Times New Roman" w:cs="Times New Roman"/>
                <w:lang w:val="uk-UA" w:eastAsia="ru-RU"/>
              </w:rPr>
              <w:t xml:space="preserve"> </w:t>
            </w:r>
            <w:proofErr w:type="spellStart"/>
            <w:r w:rsidR="00856294" w:rsidRPr="001F1620">
              <w:rPr>
                <w:rFonts w:eastAsia="Times New Roman" w:cs="Times New Roman"/>
                <w:lang w:val="uk-UA" w:eastAsia="ru-RU"/>
              </w:rPr>
              <w:t>Re-creating</w:t>
            </w:r>
            <w:proofErr w:type="spellEnd"/>
            <w:r w:rsidR="00856294" w:rsidRPr="001F1620">
              <w:rPr>
                <w:rFonts w:eastAsia="Times New Roman" w:cs="Times New Roman"/>
                <w:lang w:val="uk-UA" w:eastAsia="ru-RU"/>
              </w:rPr>
              <w:t xml:space="preserve"> </w:t>
            </w:r>
            <w:proofErr w:type="spellStart"/>
            <w:r w:rsidR="00856294" w:rsidRPr="001F1620">
              <w:rPr>
                <w:rFonts w:eastAsia="Times New Roman" w:cs="Times New Roman"/>
                <w:lang w:val="uk-UA" w:eastAsia="ru-RU"/>
              </w:rPr>
              <w:t>Slogan</w:t>
            </w:r>
            <w:proofErr w:type="spellEnd"/>
            <w:r w:rsidR="00856294" w:rsidRPr="001F1620">
              <w:rPr>
                <w:rFonts w:eastAsia="Times New Roman" w:cs="Times New Roman"/>
                <w:lang w:val="uk-UA" w:eastAsia="ru-RU"/>
              </w:rPr>
              <w:t>’</w:t>
            </w:r>
            <w:r w:rsidR="00856294" w:rsidRPr="001F1620">
              <w:rPr>
                <w:rFonts w:eastAsia="Times New Roman" w:cs="Times New Roman"/>
                <w:lang w:val="en-US" w:eastAsia="ru-RU"/>
              </w:rPr>
              <w:t>s Semantic and  Pragmatic Loading via Translation</w:t>
            </w:r>
          </w:p>
          <w:p w14:paraId="4B2EB4F2" w14:textId="77777777" w:rsidR="00063B20" w:rsidRPr="00D76A25" w:rsidRDefault="00063B20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dxa"/>
          </w:tcPr>
          <w:p w14:paraId="59E097A2" w14:textId="77777777" w:rsidR="00063B20" w:rsidRPr="00F102B7" w:rsidRDefault="008878FA" w:rsidP="008878FA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Здійснювати лінгвостиліст</w:t>
            </w:r>
            <w:r w:rsidR="004E14BD">
              <w:rPr>
                <w:sz w:val="24"/>
                <w:szCs w:val="24"/>
                <w:lang w:val="uk-UA" w:eastAsia="ru-RU"/>
              </w:rPr>
              <w:t>ичний аналіз слоганів</w:t>
            </w:r>
            <w:r>
              <w:rPr>
                <w:sz w:val="24"/>
                <w:szCs w:val="24"/>
                <w:lang w:val="uk-UA" w:eastAsia="ru-RU"/>
              </w:rPr>
              <w:t xml:space="preserve">  задля визначення</w:t>
            </w:r>
            <w:r w:rsidR="004E14BD">
              <w:rPr>
                <w:sz w:val="24"/>
                <w:szCs w:val="24"/>
                <w:lang w:val="uk-UA" w:eastAsia="ru-RU"/>
              </w:rPr>
              <w:t xml:space="preserve"> прагматики даного дискурсу, ролі кожної  лексичної одиниці і відтворювати англомовний слоган</w:t>
            </w:r>
            <w:r w:rsidR="00C20599">
              <w:rPr>
                <w:sz w:val="24"/>
                <w:szCs w:val="24"/>
                <w:lang w:val="uk-UA" w:eastAsia="ru-RU"/>
              </w:rPr>
              <w:t xml:space="preserve"> засобами української мови</w:t>
            </w:r>
            <w:r w:rsidR="004E14BD">
              <w:rPr>
                <w:sz w:val="24"/>
                <w:szCs w:val="24"/>
                <w:lang w:val="uk-UA" w:eastAsia="ru-RU"/>
              </w:rPr>
              <w:t xml:space="preserve"> згідно культурологічних традицій</w:t>
            </w:r>
            <w:r w:rsidR="00C20599">
              <w:rPr>
                <w:sz w:val="24"/>
                <w:szCs w:val="24"/>
                <w:lang w:val="uk-UA" w:eastAsia="ru-RU"/>
              </w:rPr>
              <w:t xml:space="preserve"> нашої країни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04" w:type="dxa"/>
          </w:tcPr>
          <w:p w14:paraId="1825F506" w14:textId="77777777" w:rsidR="00063B20" w:rsidRPr="00F102B7" w:rsidRDefault="00C20599" w:rsidP="00C20599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Визначити  стратегії перекладу слоганів, записати послідовність кроків; дібрати 10 слоганів і запропонувати  варіанти перекладу. </w:t>
            </w:r>
          </w:p>
        </w:tc>
      </w:tr>
      <w:tr w:rsidR="00063B20" w:rsidRPr="009F730D" w14:paraId="468D5782" w14:textId="77777777" w:rsidTr="0054423E">
        <w:tc>
          <w:tcPr>
            <w:tcW w:w="988" w:type="dxa"/>
          </w:tcPr>
          <w:p w14:paraId="3E0D0794" w14:textId="77777777" w:rsidR="00063B20" w:rsidRDefault="00514848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uk-UA" w:eastAsia="ru-RU"/>
              </w:rPr>
              <w:t>практ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. </w:t>
            </w:r>
          </w:p>
          <w:p w14:paraId="14E88C04" w14:textId="77777777" w:rsidR="00E4125C" w:rsidRDefault="00E4125C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  <w:p w14:paraId="3850385D" w14:textId="77777777" w:rsidR="00E4125C" w:rsidRPr="00F102B7" w:rsidRDefault="00E4125C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14:paraId="788F297D" w14:textId="77777777" w:rsidR="00856294" w:rsidRPr="001F1620" w:rsidRDefault="00063B20" w:rsidP="00856294">
            <w:pPr>
              <w:jc w:val="both"/>
              <w:rPr>
                <w:rFonts w:eastAsia="Times New Roman" w:cs="Times New Roman"/>
                <w:lang w:val="en-US" w:eastAsia="ru-RU"/>
              </w:rPr>
            </w:pPr>
            <w:r w:rsidRPr="00FB04E6">
              <w:rPr>
                <w:rFonts w:eastAsia="Times New Roman" w:cs="Times New Roman"/>
                <w:lang w:val="uk-UA" w:eastAsia="ru-RU"/>
              </w:rPr>
              <w:t>Тема 8.</w:t>
            </w:r>
            <w:r w:rsidR="00856294" w:rsidRPr="001F1620">
              <w:rPr>
                <w:rFonts w:eastAsia="Times New Roman" w:cs="Times New Roman"/>
                <w:lang w:val="en-US" w:eastAsia="ru-RU"/>
              </w:rPr>
              <w:t xml:space="preserve"> Audial, Visual and All-Factor English Slogans as Mass Media Phenomenon</w:t>
            </w:r>
            <w:r w:rsidR="00856294" w:rsidRPr="001F1620">
              <w:rPr>
                <w:rFonts w:eastAsia="Times New Roman" w:cs="Times New Roman"/>
                <w:lang w:val="uk-UA" w:eastAsia="ru-RU"/>
              </w:rPr>
              <w:t xml:space="preserve"> </w:t>
            </w:r>
            <w:proofErr w:type="spellStart"/>
            <w:r w:rsidR="00856294" w:rsidRPr="001F1620">
              <w:rPr>
                <w:rFonts w:eastAsia="Times New Roman" w:cs="Times New Roman"/>
                <w:lang w:val="uk-UA" w:eastAsia="ru-RU"/>
              </w:rPr>
              <w:t>and</w:t>
            </w:r>
            <w:proofErr w:type="spellEnd"/>
            <w:r w:rsidR="00856294" w:rsidRPr="001F1620">
              <w:rPr>
                <w:rFonts w:eastAsia="Times New Roman" w:cs="Times New Roman"/>
                <w:lang w:val="uk-UA" w:eastAsia="ru-RU"/>
              </w:rPr>
              <w:t xml:space="preserve"> </w:t>
            </w:r>
            <w:proofErr w:type="spellStart"/>
            <w:r w:rsidR="00856294" w:rsidRPr="001F1620">
              <w:rPr>
                <w:rFonts w:eastAsia="Times New Roman" w:cs="Times New Roman"/>
                <w:lang w:val="uk-UA" w:eastAsia="ru-RU"/>
              </w:rPr>
              <w:t>Peculiarities</w:t>
            </w:r>
            <w:proofErr w:type="spellEnd"/>
            <w:r w:rsidR="00856294" w:rsidRPr="001F1620">
              <w:rPr>
                <w:rFonts w:eastAsia="Times New Roman" w:cs="Times New Roman"/>
                <w:lang w:val="uk-UA" w:eastAsia="ru-RU"/>
              </w:rPr>
              <w:t xml:space="preserve"> </w:t>
            </w:r>
            <w:proofErr w:type="spellStart"/>
            <w:r w:rsidR="00856294" w:rsidRPr="001F1620">
              <w:rPr>
                <w:rFonts w:eastAsia="Times New Roman" w:cs="Times New Roman"/>
                <w:lang w:val="uk-UA" w:eastAsia="ru-RU"/>
              </w:rPr>
              <w:t>of</w:t>
            </w:r>
            <w:proofErr w:type="spellEnd"/>
            <w:r w:rsidR="00856294" w:rsidRPr="001F1620">
              <w:rPr>
                <w:rFonts w:eastAsia="Times New Roman" w:cs="Times New Roman"/>
                <w:lang w:val="uk-UA" w:eastAsia="ru-RU"/>
              </w:rPr>
              <w:t xml:space="preserve"> </w:t>
            </w:r>
            <w:proofErr w:type="spellStart"/>
            <w:r w:rsidR="00856294" w:rsidRPr="001F1620">
              <w:rPr>
                <w:rFonts w:eastAsia="Times New Roman" w:cs="Times New Roman"/>
                <w:lang w:val="uk-UA" w:eastAsia="ru-RU"/>
              </w:rPr>
              <w:t>Their</w:t>
            </w:r>
            <w:proofErr w:type="spellEnd"/>
            <w:r w:rsidR="00856294" w:rsidRPr="001F1620">
              <w:rPr>
                <w:rFonts w:eastAsia="Times New Roman" w:cs="Times New Roman"/>
                <w:lang w:val="uk-UA" w:eastAsia="ru-RU"/>
              </w:rPr>
              <w:t xml:space="preserve"> </w:t>
            </w:r>
            <w:proofErr w:type="spellStart"/>
            <w:r w:rsidR="00856294" w:rsidRPr="001F1620">
              <w:rPr>
                <w:rFonts w:eastAsia="Times New Roman" w:cs="Times New Roman"/>
                <w:lang w:val="uk-UA" w:eastAsia="ru-RU"/>
              </w:rPr>
              <w:t>Translation</w:t>
            </w:r>
            <w:proofErr w:type="spellEnd"/>
            <w:r w:rsidR="00856294" w:rsidRPr="001F1620">
              <w:rPr>
                <w:rFonts w:eastAsia="Times New Roman" w:cs="Times New Roman"/>
                <w:lang w:val="uk-UA" w:eastAsia="ru-RU"/>
              </w:rPr>
              <w:t xml:space="preserve"> </w:t>
            </w:r>
            <w:proofErr w:type="spellStart"/>
            <w:r w:rsidR="00856294" w:rsidRPr="001F1620">
              <w:rPr>
                <w:rFonts w:eastAsia="Times New Roman" w:cs="Times New Roman"/>
                <w:lang w:val="uk-UA" w:eastAsia="ru-RU"/>
              </w:rPr>
              <w:t>into</w:t>
            </w:r>
            <w:proofErr w:type="spellEnd"/>
            <w:r w:rsidR="00856294" w:rsidRPr="001F1620">
              <w:rPr>
                <w:rFonts w:eastAsia="Times New Roman" w:cs="Times New Roman"/>
                <w:lang w:val="uk-UA" w:eastAsia="ru-RU"/>
              </w:rPr>
              <w:t xml:space="preserve"> </w:t>
            </w:r>
            <w:proofErr w:type="spellStart"/>
            <w:r w:rsidR="00856294" w:rsidRPr="001F1620">
              <w:rPr>
                <w:rFonts w:eastAsia="Times New Roman" w:cs="Times New Roman"/>
                <w:lang w:val="uk-UA" w:eastAsia="ru-RU"/>
              </w:rPr>
              <w:t>Ukrainian</w:t>
            </w:r>
            <w:proofErr w:type="spellEnd"/>
            <w:r w:rsidR="00856294" w:rsidRPr="001F1620">
              <w:rPr>
                <w:rFonts w:eastAsia="Times New Roman" w:cs="Times New Roman"/>
                <w:lang w:val="uk-UA" w:eastAsia="ru-RU"/>
              </w:rPr>
              <w:t>.</w:t>
            </w:r>
            <w:r w:rsidR="00856294" w:rsidRPr="001F1620">
              <w:rPr>
                <w:rFonts w:eastAsia="Times New Roman" w:cs="Times New Roman"/>
                <w:lang w:val="en-US" w:eastAsia="ru-RU"/>
              </w:rPr>
              <w:t xml:space="preserve"> </w:t>
            </w:r>
          </w:p>
          <w:p w14:paraId="27379B38" w14:textId="77777777" w:rsidR="00856294" w:rsidRPr="001F1620" w:rsidRDefault="00856294" w:rsidP="00856294">
            <w:pPr>
              <w:ind w:firstLine="851"/>
              <w:jc w:val="both"/>
              <w:rPr>
                <w:rFonts w:eastAsia="Times New Roman" w:cs="Times New Roman"/>
                <w:lang w:val="en-US" w:eastAsia="ru-RU"/>
              </w:rPr>
            </w:pPr>
          </w:p>
          <w:p w14:paraId="1B4A8219" w14:textId="77777777" w:rsidR="00063B20" w:rsidRPr="00D76A25" w:rsidRDefault="00063B20" w:rsidP="001F16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B04E6">
              <w:rPr>
                <w:rFonts w:eastAsia="Times New Roman" w:cs="Times New Roman"/>
                <w:lang w:val="uk-UA" w:eastAsia="ru-RU"/>
              </w:rPr>
              <w:t>.</w:t>
            </w:r>
          </w:p>
        </w:tc>
        <w:tc>
          <w:tcPr>
            <w:tcW w:w="3827" w:type="dxa"/>
          </w:tcPr>
          <w:p w14:paraId="146DA8E4" w14:textId="77777777" w:rsidR="00063B20" w:rsidRPr="00F102B7" w:rsidRDefault="00C20599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Опанування  </w:t>
            </w:r>
            <w:r w:rsidR="00FB0F43">
              <w:rPr>
                <w:sz w:val="24"/>
                <w:szCs w:val="24"/>
                <w:lang w:val="uk-UA" w:eastAsia="ru-RU"/>
              </w:rPr>
              <w:t>прийомами</w:t>
            </w:r>
            <w:r>
              <w:rPr>
                <w:sz w:val="24"/>
                <w:szCs w:val="24"/>
                <w:lang w:val="uk-UA" w:eastAsia="ru-RU"/>
              </w:rPr>
              <w:t xml:space="preserve"> аналізу і</w:t>
            </w:r>
            <w:r w:rsidR="009F730D">
              <w:rPr>
                <w:sz w:val="24"/>
                <w:szCs w:val="24"/>
                <w:lang w:val="uk-UA" w:eastAsia="ru-RU"/>
              </w:rPr>
              <w:t>нформативного і прагматичного прошарків слоганів соціальної та комерційної рекла</w:t>
            </w:r>
            <w:r w:rsidR="001B1857">
              <w:rPr>
                <w:sz w:val="24"/>
                <w:szCs w:val="24"/>
                <w:lang w:val="uk-UA" w:eastAsia="ru-RU"/>
              </w:rPr>
              <w:t xml:space="preserve">ми задля визначення ролі </w:t>
            </w:r>
            <w:proofErr w:type="spellStart"/>
            <w:r w:rsidR="001B1857">
              <w:rPr>
                <w:sz w:val="24"/>
                <w:szCs w:val="24"/>
                <w:lang w:val="uk-UA" w:eastAsia="ru-RU"/>
              </w:rPr>
              <w:t>аудіаль</w:t>
            </w:r>
            <w:r w:rsidR="009F730D">
              <w:rPr>
                <w:sz w:val="24"/>
                <w:szCs w:val="24"/>
                <w:lang w:val="uk-UA" w:eastAsia="ru-RU"/>
              </w:rPr>
              <w:t>них</w:t>
            </w:r>
            <w:proofErr w:type="spellEnd"/>
            <w:r w:rsidR="009F730D">
              <w:rPr>
                <w:sz w:val="24"/>
                <w:szCs w:val="24"/>
                <w:lang w:val="uk-UA" w:eastAsia="ru-RU"/>
              </w:rPr>
              <w:t>, візуальних, аудіо-візуальних компонентів; максимального збереження культурологічної інформації у перекладеному слогані</w:t>
            </w:r>
            <w:r w:rsidR="006F4D19">
              <w:rPr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04" w:type="dxa"/>
          </w:tcPr>
          <w:p w14:paraId="4DF4E1F5" w14:textId="77777777" w:rsidR="00063B20" w:rsidRPr="00F102B7" w:rsidRDefault="009F730D" w:rsidP="00063B20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Знайти і записати 10 слоганів, у яких фонові аудіо-візуальні, </w:t>
            </w:r>
            <w:r w:rsidR="001B1857">
              <w:rPr>
                <w:sz w:val="24"/>
                <w:szCs w:val="24"/>
                <w:lang w:val="uk-UA" w:eastAsia="ru-RU"/>
              </w:rPr>
              <w:t xml:space="preserve">візуальні, </w:t>
            </w:r>
            <w:proofErr w:type="spellStart"/>
            <w:r w:rsidR="001B1857">
              <w:rPr>
                <w:sz w:val="24"/>
                <w:szCs w:val="24"/>
                <w:lang w:val="uk-UA" w:eastAsia="ru-RU"/>
              </w:rPr>
              <w:t>аудіаль</w:t>
            </w:r>
            <w:r>
              <w:rPr>
                <w:sz w:val="24"/>
                <w:szCs w:val="24"/>
                <w:lang w:val="uk-UA" w:eastAsia="ru-RU"/>
              </w:rPr>
              <w:t>ні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компоненти несуть значущій зміст для рекламної кампанії. </w:t>
            </w:r>
            <w:r w:rsidR="000E60EC">
              <w:rPr>
                <w:sz w:val="24"/>
                <w:szCs w:val="24"/>
                <w:lang w:val="uk-UA" w:eastAsia="ru-RU"/>
              </w:rPr>
              <w:t xml:space="preserve"> Перекласти 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="000E60EC">
              <w:rPr>
                <w:sz w:val="24"/>
                <w:szCs w:val="24"/>
                <w:lang w:val="uk-UA" w:eastAsia="ru-RU"/>
              </w:rPr>
              <w:t>слогани українською мовою.</w:t>
            </w:r>
          </w:p>
        </w:tc>
      </w:tr>
    </w:tbl>
    <w:p w14:paraId="3762F875" w14:textId="77777777" w:rsidR="00327C20" w:rsidRDefault="00327C20" w:rsidP="000407DD">
      <w:pPr>
        <w:spacing w:after="0" w:line="360" w:lineRule="auto"/>
        <w:ind w:firstLine="567"/>
        <w:jc w:val="center"/>
        <w:rPr>
          <w:lang w:val="uk-UA" w:eastAsia="ru-RU"/>
        </w:rPr>
      </w:pPr>
    </w:p>
    <w:p w14:paraId="6AE27F5C" w14:textId="77777777" w:rsidR="00FE33F4" w:rsidRDefault="00AE3B2A" w:rsidP="00FE33F4">
      <w:pPr>
        <w:spacing w:after="0" w:line="240" w:lineRule="auto"/>
        <w:jc w:val="center"/>
        <w:rPr>
          <w:b/>
          <w:lang w:val="uk-UA" w:eastAsia="ru-RU"/>
        </w:rPr>
      </w:pPr>
      <w:r w:rsidRPr="00CD2D1B">
        <w:rPr>
          <w:b/>
          <w:lang w:val="uk-UA" w:eastAsia="ru-RU"/>
        </w:rPr>
        <w:t>Літературні джерела</w:t>
      </w:r>
    </w:p>
    <w:p w14:paraId="0E3CEAFB" w14:textId="77777777" w:rsidR="002E7B53" w:rsidRDefault="00D44EB4" w:rsidP="002E7B53">
      <w:pPr>
        <w:pStyle w:val="a5"/>
        <w:ind w:firstLine="85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Основні</w:t>
      </w:r>
    </w:p>
    <w:p w14:paraId="520F4AB7" w14:textId="77777777" w:rsidR="002E7B53" w:rsidRDefault="002E7B53" w:rsidP="002E7B53">
      <w:pPr>
        <w:ind w:firstLine="709"/>
        <w:jc w:val="both"/>
        <w:rPr>
          <w:lang w:val="uk-UA"/>
        </w:rPr>
      </w:pPr>
      <w:r>
        <w:rPr>
          <w:color w:val="000000" w:themeColor="text1"/>
          <w:lang w:val="uk-UA"/>
        </w:rPr>
        <w:t>1</w:t>
      </w:r>
      <w:r w:rsidRPr="00F402E8">
        <w:rPr>
          <w:color w:val="000000" w:themeColor="text1"/>
          <w:lang w:val="uk-UA"/>
        </w:rPr>
        <w:t>.</w:t>
      </w:r>
      <w:r>
        <w:rPr>
          <w:lang w:val="uk-UA"/>
        </w:rPr>
        <w:t>Бацевич Ф.С. Основи комунікативної лінгвістики: Підручник.  К.: Академія, 2004. 344 с.</w:t>
      </w:r>
    </w:p>
    <w:p w14:paraId="2FB23CC7" w14:textId="77777777" w:rsidR="002E7B53" w:rsidRPr="001B1E4A" w:rsidRDefault="002E7B53" w:rsidP="002E7B53">
      <w:pPr>
        <w:pStyle w:val="a7"/>
        <w:ind w:left="0" w:firstLine="720"/>
        <w:jc w:val="both"/>
        <w:rPr>
          <w:sz w:val="28"/>
          <w:szCs w:val="28"/>
          <w:lang w:val="uk-UA"/>
        </w:rPr>
      </w:pPr>
      <w:r w:rsidRPr="001B1E4A">
        <w:rPr>
          <w:sz w:val="28"/>
          <w:szCs w:val="28"/>
          <w:lang w:val="uk-UA"/>
        </w:rPr>
        <w:t xml:space="preserve">2. Дубенко О.Ю. Порівняльна стилістика англійської та української мов. Практикум. Вінниця: Нова Книга, 2011. 328 с. Режим доступу: </w:t>
      </w:r>
      <w:hyperlink r:id="rId4" w:anchor="v=onepage&amp;q&amp;f=false" w:history="1">
        <w:r w:rsidRPr="001B1E4A">
          <w:rPr>
            <w:rStyle w:val="a3"/>
            <w:lang w:val="uk-UA"/>
          </w:rPr>
          <w:t>https://books.google.com.ua/books?id=LpHzCQAAQBAJ&amp;printsec=frontcover&amp;hl=ru#v=onepage&amp;q&amp;f=false</w:t>
        </w:r>
      </w:hyperlink>
    </w:p>
    <w:p w14:paraId="63D26027" w14:textId="77777777" w:rsidR="002E7B53" w:rsidRPr="00DC3E9A" w:rsidRDefault="002E7B53" w:rsidP="002E7B53">
      <w:pPr>
        <w:pStyle w:val="a5"/>
        <w:ind w:firstLine="720"/>
        <w:jc w:val="both"/>
        <w:rPr>
          <w:szCs w:val="28"/>
        </w:rPr>
      </w:pPr>
      <w:r>
        <w:rPr>
          <w:szCs w:val="28"/>
          <w:lang w:val="uk-UA"/>
        </w:rPr>
        <w:t>3. Ковалевська Т.Ю. Комунікативні аспекти нейролінгвістичного програмування. Одеса :</w:t>
      </w:r>
      <w:proofErr w:type="spellStart"/>
      <w:r>
        <w:rPr>
          <w:szCs w:val="28"/>
          <w:lang w:val="uk-UA"/>
        </w:rPr>
        <w:t>Астропринт</w:t>
      </w:r>
      <w:proofErr w:type="spellEnd"/>
      <w:r>
        <w:rPr>
          <w:szCs w:val="28"/>
          <w:lang w:val="uk-UA"/>
        </w:rPr>
        <w:t>, 2001, 344 с.</w:t>
      </w:r>
      <w:r w:rsidRPr="00DC3E9A">
        <w:rPr>
          <w:szCs w:val="28"/>
        </w:rPr>
        <w:t xml:space="preserve"> </w:t>
      </w:r>
      <w:r>
        <w:rPr>
          <w:szCs w:val="28"/>
          <w:lang w:val="en-US"/>
        </w:rPr>
        <w:t>ISBN</w:t>
      </w:r>
      <w:r w:rsidRPr="00DC3E9A">
        <w:rPr>
          <w:szCs w:val="28"/>
        </w:rPr>
        <w:t xml:space="preserve"> 966-549-691-3</w:t>
      </w:r>
    </w:p>
    <w:p w14:paraId="18BFAB69" w14:textId="77777777" w:rsidR="002E7B53" w:rsidRDefault="002E7B53" w:rsidP="002E7B53">
      <w:pPr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4. </w:t>
      </w:r>
      <w:r w:rsidRPr="00F425A5">
        <w:rPr>
          <w:spacing w:val="6"/>
        </w:rPr>
        <w:t>Кухар</w:t>
      </w:r>
      <w:r>
        <w:rPr>
          <w:spacing w:val="6"/>
        </w:rPr>
        <w:t xml:space="preserve">енко В.А. Интерпретация текста. Одесса: </w:t>
      </w:r>
      <w:proofErr w:type="spellStart"/>
      <w:r>
        <w:rPr>
          <w:spacing w:val="6"/>
        </w:rPr>
        <w:t>Латстар</w:t>
      </w:r>
      <w:proofErr w:type="spellEnd"/>
      <w:r>
        <w:rPr>
          <w:spacing w:val="6"/>
        </w:rPr>
        <w:t xml:space="preserve">, 2002. </w:t>
      </w:r>
      <w:r w:rsidRPr="00F425A5">
        <w:rPr>
          <w:spacing w:val="6"/>
        </w:rPr>
        <w:t>292 с.</w:t>
      </w:r>
      <w:r>
        <w:rPr>
          <w:spacing w:val="6"/>
          <w:lang w:val="uk-UA"/>
        </w:rPr>
        <w:t xml:space="preserve"> Режим доступу: </w:t>
      </w:r>
      <w:hyperlink r:id="rId5" w:history="1">
        <w:r w:rsidRPr="0010201D">
          <w:rPr>
            <w:rStyle w:val="a3"/>
            <w:spacing w:val="6"/>
            <w:sz w:val="24"/>
            <w:lang w:val="uk-UA"/>
          </w:rPr>
          <w:t>https://davaiknam.ru/text/kuharenko-v-a-k95-interpretaciya-teksta-ucheb-posobie-dlya-stu</w:t>
        </w:r>
      </w:hyperlink>
    </w:p>
    <w:p w14:paraId="0C1F9C8F" w14:textId="77777777" w:rsidR="002E7B53" w:rsidRDefault="002E7B53" w:rsidP="002E7B53">
      <w:pPr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5. </w:t>
      </w:r>
      <w:proofErr w:type="spellStart"/>
      <w:r w:rsidRPr="00F425A5">
        <w:rPr>
          <w:spacing w:val="6"/>
          <w:lang w:val="en-US"/>
        </w:rPr>
        <w:t>Kukharenko</w:t>
      </w:r>
      <w:proofErr w:type="spellEnd"/>
      <w:r w:rsidRPr="00787694">
        <w:rPr>
          <w:spacing w:val="6"/>
          <w:lang w:val="uk-UA"/>
        </w:rPr>
        <w:t xml:space="preserve"> </w:t>
      </w:r>
      <w:r w:rsidRPr="00F425A5">
        <w:rPr>
          <w:spacing w:val="6"/>
          <w:lang w:val="en-US"/>
        </w:rPr>
        <w:t>V</w:t>
      </w:r>
      <w:r w:rsidRPr="00787694">
        <w:rPr>
          <w:spacing w:val="6"/>
          <w:lang w:val="uk-UA"/>
        </w:rPr>
        <w:t>.</w:t>
      </w:r>
      <w:r w:rsidRPr="00F425A5">
        <w:rPr>
          <w:spacing w:val="6"/>
          <w:lang w:val="en-US"/>
        </w:rPr>
        <w:t>A</w:t>
      </w:r>
      <w:r w:rsidRPr="00787694">
        <w:rPr>
          <w:spacing w:val="6"/>
          <w:lang w:val="uk-UA"/>
        </w:rPr>
        <w:t xml:space="preserve">. </w:t>
      </w:r>
      <w:r w:rsidRPr="00F425A5">
        <w:rPr>
          <w:spacing w:val="6"/>
          <w:lang w:val="en-US"/>
        </w:rPr>
        <w:t>A</w:t>
      </w:r>
      <w:r w:rsidRPr="00787694">
        <w:rPr>
          <w:spacing w:val="6"/>
          <w:lang w:val="uk-UA"/>
        </w:rPr>
        <w:t xml:space="preserve"> </w:t>
      </w:r>
      <w:r w:rsidRPr="00F425A5">
        <w:rPr>
          <w:spacing w:val="6"/>
          <w:lang w:val="en-US"/>
        </w:rPr>
        <w:t>Book</w:t>
      </w:r>
      <w:r w:rsidRPr="00787694">
        <w:rPr>
          <w:spacing w:val="6"/>
          <w:lang w:val="uk-UA"/>
        </w:rPr>
        <w:t xml:space="preserve"> </w:t>
      </w:r>
      <w:r w:rsidRPr="00F425A5">
        <w:rPr>
          <w:spacing w:val="6"/>
          <w:lang w:val="en-US"/>
        </w:rPr>
        <w:t>of</w:t>
      </w:r>
      <w:r w:rsidRPr="00787694">
        <w:rPr>
          <w:spacing w:val="6"/>
          <w:lang w:val="uk-UA"/>
        </w:rPr>
        <w:t xml:space="preserve"> </w:t>
      </w:r>
      <w:r w:rsidRPr="00F425A5">
        <w:rPr>
          <w:spacing w:val="6"/>
          <w:lang w:val="en-US"/>
        </w:rPr>
        <w:t>Practice</w:t>
      </w:r>
      <w:r w:rsidRPr="00787694">
        <w:rPr>
          <w:spacing w:val="6"/>
          <w:lang w:val="uk-UA"/>
        </w:rPr>
        <w:t xml:space="preserve"> </w:t>
      </w:r>
      <w:r w:rsidRPr="00F425A5">
        <w:rPr>
          <w:spacing w:val="6"/>
          <w:lang w:val="en-US"/>
        </w:rPr>
        <w:t>in</w:t>
      </w:r>
      <w:r w:rsidRPr="00787694">
        <w:rPr>
          <w:spacing w:val="6"/>
          <w:lang w:val="uk-UA"/>
        </w:rPr>
        <w:t xml:space="preserve"> </w:t>
      </w:r>
      <w:r w:rsidRPr="00F425A5">
        <w:rPr>
          <w:spacing w:val="6"/>
          <w:lang w:val="en-US"/>
        </w:rPr>
        <w:t>Stylistics</w:t>
      </w:r>
      <w:r w:rsidRPr="00787694">
        <w:rPr>
          <w:spacing w:val="6"/>
          <w:lang w:val="uk-UA"/>
        </w:rPr>
        <w:t>.</w:t>
      </w:r>
      <w:r>
        <w:rPr>
          <w:spacing w:val="6"/>
          <w:lang w:val="uk-UA"/>
        </w:rPr>
        <w:t xml:space="preserve"> </w:t>
      </w:r>
      <w:r w:rsidRPr="00787694">
        <w:rPr>
          <w:spacing w:val="6"/>
          <w:lang w:val="uk-UA"/>
        </w:rPr>
        <w:t xml:space="preserve"> </w:t>
      </w:r>
      <w:r w:rsidRPr="00F425A5">
        <w:rPr>
          <w:spacing w:val="6"/>
          <w:lang w:val="uk-UA"/>
        </w:rPr>
        <w:t>Вінниця: Нова книга, 2000.</w:t>
      </w:r>
      <w:r>
        <w:rPr>
          <w:spacing w:val="6"/>
          <w:lang w:val="uk-UA"/>
        </w:rPr>
        <w:t xml:space="preserve"> </w:t>
      </w:r>
      <w:r w:rsidRPr="00F425A5">
        <w:rPr>
          <w:spacing w:val="6"/>
          <w:lang w:val="uk-UA"/>
        </w:rPr>
        <w:t xml:space="preserve"> 160 с</w:t>
      </w:r>
      <w:r w:rsidRPr="00787694">
        <w:rPr>
          <w:spacing w:val="6"/>
          <w:lang w:val="uk-UA"/>
        </w:rPr>
        <w:t>.</w:t>
      </w:r>
      <w:r w:rsidRPr="00035DB5">
        <w:rPr>
          <w:spacing w:val="6"/>
        </w:rPr>
        <w:t xml:space="preserve"> </w:t>
      </w:r>
      <w:r>
        <w:rPr>
          <w:spacing w:val="6"/>
          <w:lang w:val="uk-UA"/>
        </w:rPr>
        <w:t xml:space="preserve">Режим доступу: </w:t>
      </w:r>
      <w:hyperlink r:id="rId6" w:history="1">
        <w:r w:rsidRPr="00E13E6A">
          <w:rPr>
            <w:rStyle w:val="a3"/>
            <w:spacing w:val="6"/>
            <w:sz w:val="24"/>
            <w:lang w:val="uk-UA"/>
          </w:rPr>
          <w:t>https://studfile.net/preview/3048943/</w:t>
        </w:r>
      </w:hyperlink>
    </w:p>
    <w:p w14:paraId="33C5E361" w14:textId="77777777" w:rsidR="002E7B53" w:rsidRDefault="002E7B53" w:rsidP="002E7B53">
      <w:pPr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6.</w:t>
      </w:r>
      <w:proofErr w:type="spellStart"/>
      <w:r>
        <w:rPr>
          <w:spacing w:val="6"/>
          <w:lang w:val="en-US"/>
        </w:rPr>
        <w:t>Wierzbicka</w:t>
      </w:r>
      <w:proofErr w:type="spellEnd"/>
      <w:r>
        <w:rPr>
          <w:spacing w:val="6"/>
          <w:lang w:val="en-US"/>
        </w:rPr>
        <w:t xml:space="preserve"> A. Talking About Emotions: Semantics, Culture and Cognition// Cognition and Emotion.-1992. N</w:t>
      </w:r>
      <w:r w:rsidRPr="00DA75E0">
        <w:rPr>
          <w:spacing w:val="6"/>
        </w:rPr>
        <w:t xml:space="preserve"> 6 (3/4)/</w:t>
      </w:r>
      <w:r>
        <w:rPr>
          <w:spacing w:val="6"/>
          <w:lang w:val="en-US"/>
        </w:rPr>
        <w:t>P</w:t>
      </w:r>
      <w:r w:rsidRPr="00DA75E0">
        <w:rPr>
          <w:spacing w:val="6"/>
        </w:rPr>
        <w:t xml:space="preserve">.285-319 </w:t>
      </w:r>
      <w:r>
        <w:rPr>
          <w:spacing w:val="6"/>
          <w:lang w:val="uk-UA"/>
        </w:rPr>
        <w:t xml:space="preserve"> </w:t>
      </w:r>
    </w:p>
    <w:p w14:paraId="49B0DA60" w14:textId="77777777" w:rsidR="002E7B53" w:rsidRDefault="002E7B53" w:rsidP="002E7B53">
      <w:pPr>
        <w:pStyle w:val="a5"/>
        <w:ind w:firstLine="851"/>
        <w:jc w:val="center"/>
        <w:rPr>
          <w:b/>
          <w:szCs w:val="28"/>
          <w:lang w:val="uk-UA"/>
        </w:rPr>
      </w:pPr>
    </w:p>
    <w:p w14:paraId="20B6826C" w14:textId="77777777" w:rsidR="002E7B53" w:rsidRPr="00DA75E0" w:rsidRDefault="00D44EB4" w:rsidP="00D44EB4">
      <w:pPr>
        <w:pStyle w:val="a5"/>
        <w:ind w:firstLine="851"/>
        <w:jc w:val="center"/>
        <w:rPr>
          <w:szCs w:val="28"/>
        </w:rPr>
      </w:pPr>
      <w:r>
        <w:rPr>
          <w:b/>
          <w:szCs w:val="28"/>
          <w:lang w:val="uk-UA"/>
        </w:rPr>
        <w:t>Додаткові</w:t>
      </w:r>
      <w:r w:rsidR="002E7B53" w:rsidRPr="00787694">
        <w:rPr>
          <w:szCs w:val="28"/>
          <w:lang w:val="uk-UA"/>
        </w:rPr>
        <w:t xml:space="preserve"> </w:t>
      </w:r>
    </w:p>
    <w:p w14:paraId="14B63224" w14:textId="77777777" w:rsidR="002E7B53" w:rsidRPr="00C630B3" w:rsidRDefault="002E7B53" w:rsidP="002E7B53">
      <w:pPr>
        <w:pStyle w:val="a5"/>
        <w:ind w:firstLine="720"/>
        <w:jc w:val="both"/>
        <w:rPr>
          <w:szCs w:val="28"/>
        </w:rPr>
      </w:pPr>
      <w:r>
        <w:rPr>
          <w:szCs w:val="28"/>
          <w:lang w:val="uk-UA"/>
        </w:rPr>
        <w:t>1</w:t>
      </w:r>
      <w:r w:rsidRPr="00AE3B2A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Домовец</w:t>
      </w:r>
      <w:proofErr w:type="spellEnd"/>
      <w:r>
        <w:rPr>
          <w:szCs w:val="28"/>
          <w:lang w:val="uk-UA"/>
        </w:rPr>
        <w:t xml:space="preserve"> В.И. </w:t>
      </w:r>
      <w:proofErr w:type="spellStart"/>
      <w:r>
        <w:rPr>
          <w:szCs w:val="28"/>
          <w:lang w:val="uk-UA"/>
        </w:rPr>
        <w:t>Манипуляция</w:t>
      </w:r>
      <w:proofErr w:type="spellEnd"/>
      <w:r>
        <w:rPr>
          <w:szCs w:val="28"/>
          <w:lang w:val="uk-UA"/>
        </w:rPr>
        <w:t xml:space="preserve"> в </w:t>
      </w:r>
      <w:proofErr w:type="spellStart"/>
      <w:r>
        <w:rPr>
          <w:szCs w:val="28"/>
          <w:lang w:val="uk-UA"/>
        </w:rPr>
        <w:t>рекламном</w:t>
      </w:r>
      <w:proofErr w:type="spellEnd"/>
      <w:r>
        <w:rPr>
          <w:szCs w:val="28"/>
          <w:lang w:val="uk-UA"/>
        </w:rPr>
        <w:t xml:space="preserve"> дискурсе. </w:t>
      </w:r>
      <w:proofErr w:type="spellStart"/>
      <w:r w:rsidRPr="00BF2855">
        <w:rPr>
          <w:i/>
          <w:szCs w:val="28"/>
          <w:lang w:val="uk-UA"/>
        </w:rPr>
        <w:t>Языковая</w:t>
      </w:r>
      <w:proofErr w:type="spellEnd"/>
      <w:r w:rsidRPr="00BF2855">
        <w:rPr>
          <w:i/>
          <w:szCs w:val="28"/>
          <w:lang w:val="uk-UA"/>
        </w:rPr>
        <w:t xml:space="preserve"> </w:t>
      </w:r>
      <w:proofErr w:type="spellStart"/>
      <w:r w:rsidRPr="00BF2855">
        <w:rPr>
          <w:i/>
          <w:szCs w:val="28"/>
          <w:lang w:val="uk-UA"/>
        </w:rPr>
        <w:t>личность</w:t>
      </w:r>
      <w:proofErr w:type="spellEnd"/>
      <w:r w:rsidRPr="00BF2855">
        <w:rPr>
          <w:i/>
          <w:szCs w:val="28"/>
          <w:lang w:val="uk-UA"/>
        </w:rPr>
        <w:t xml:space="preserve">: </w:t>
      </w:r>
      <w:proofErr w:type="spellStart"/>
      <w:r w:rsidRPr="00BF2855">
        <w:rPr>
          <w:i/>
          <w:szCs w:val="28"/>
          <w:lang w:val="uk-UA"/>
        </w:rPr>
        <w:t>аспект</w:t>
      </w:r>
      <w:r>
        <w:rPr>
          <w:i/>
          <w:szCs w:val="28"/>
          <w:lang w:val="uk-UA"/>
        </w:rPr>
        <w:t>ы</w:t>
      </w:r>
      <w:proofErr w:type="spellEnd"/>
      <w:r>
        <w:rPr>
          <w:i/>
          <w:szCs w:val="28"/>
          <w:lang w:val="uk-UA"/>
        </w:rPr>
        <w:t xml:space="preserve"> </w:t>
      </w:r>
      <w:proofErr w:type="spellStart"/>
      <w:r>
        <w:rPr>
          <w:i/>
          <w:szCs w:val="28"/>
          <w:lang w:val="uk-UA"/>
        </w:rPr>
        <w:t>лингвистики</w:t>
      </w:r>
      <w:proofErr w:type="spellEnd"/>
      <w:r>
        <w:rPr>
          <w:i/>
          <w:szCs w:val="28"/>
          <w:lang w:val="uk-UA"/>
        </w:rPr>
        <w:t xml:space="preserve"> и </w:t>
      </w:r>
      <w:proofErr w:type="spellStart"/>
      <w:r>
        <w:rPr>
          <w:i/>
          <w:szCs w:val="28"/>
          <w:lang w:val="uk-UA"/>
        </w:rPr>
        <w:t>лингводидактики</w:t>
      </w:r>
      <w:proofErr w:type="spellEnd"/>
      <w:r>
        <w:rPr>
          <w:i/>
          <w:szCs w:val="28"/>
          <w:lang w:val="uk-UA"/>
        </w:rPr>
        <w:t>.</w:t>
      </w:r>
      <w:r w:rsidRPr="00BF2855"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>Волгоград: ВГУ, 1999. 320 с</w:t>
      </w:r>
    </w:p>
    <w:p w14:paraId="2CAE5ECE" w14:textId="77777777" w:rsidR="002E7B53" w:rsidRDefault="002E7B53" w:rsidP="002E7B53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AE3B2A">
        <w:rPr>
          <w:szCs w:val="28"/>
          <w:lang w:val="uk-UA"/>
        </w:rPr>
        <w:t xml:space="preserve">. Казакова Т.А. </w:t>
      </w:r>
      <w:r w:rsidRPr="00DB7E86">
        <w:rPr>
          <w:szCs w:val="28"/>
          <w:lang w:val="en-US"/>
        </w:rPr>
        <w:t>Imagery</w:t>
      </w:r>
      <w:r w:rsidRPr="00AE3B2A">
        <w:rPr>
          <w:szCs w:val="28"/>
          <w:lang w:val="uk-UA"/>
        </w:rPr>
        <w:t xml:space="preserve"> </w:t>
      </w:r>
      <w:r w:rsidRPr="00DB7E86">
        <w:rPr>
          <w:szCs w:val="28"/>
          <w:lang w:val="en-US"/>
        </w:rPr>
        <w:t>in</w:t>
      </w:r>
      <w:r w:rsidRPr="00AE3B2A">
        <w:rPr>
          <w:szCs w:val="28"/>
          <w:lang w:val="uk-UA"/>
        </w:rPr>
        <w:t xml:space="preserve"> </w:t>
      </w:r>
      <w:r w:rsidRPr="00DB7E86">
        <w:rPr>
          <w:szCs w:val="28"/>
          <w:lang w:val="en-US"/>
        </w:rPr>
        <w:t>Translation</w:t>
      </w:r>
      <w:r w:rsidRPr="00AE3B2A">
        <w:rPr>
          <w:szCs w:val="28"/>
          <w:lang w:val="uk-UA"/>
        </w:rPr>
        <w:t xml:space="preserve">. </w:t>
      </w:r>
      <w:r w:rsidRPr="00DB7E86">
        <w:rPr>
          <w:szCs w:val="28"/>
        </w:rPr>
        <w:t>Практикум по художественному переводу: Учебное пос</w:t>
      </w:r>
      <w:r>
        <w:rPr>
          <w:szCs w:val="28"/>
        </w:rPr>
        <w:t>обие. На английском языке. СПб.: Изд-во Союз, 2003.</w:t>
      </w:r>
      <w:r w:rsidRPr="00DB7E86">
        <w:rPr>
          <w:szCs w:val="28"/>
        </w:rPr>
        <w:t xml:space="preserve"> 320 с.</w:t>
      </w:r>
      <w:r>
        <w:rPr>
          <w:szCs w:val="28"/>
          <w:lang w:val="uk-UA"/>
        </w:rPr>
        <w:t xml:space="preserve"> Режим доступу</w:t>
      </w:r>
      <w:r w:rsidRPr="00086690">
        <w:rPr>
          <w:sz w:val="24"/>
          <w:lang w:val="uk-UA"/>
        </w:rPr>
        <w:t xml:space="preserve">: </w:t>
      </w:r>
      <w:hyperlink r:id="rId7" w:history="1">
        <w:r w:rsidRPr="00086690">
          <w:rPr>
            <w:rStyle w:val="a3"/>
            <w:sz w:val="24"/>
            <w:lang w:val="uk-UA"/>
          </w:rPr>
          <w:t>https://studfile.net/preview/7636229/</w:t>
        </w:r>
      </w:hyperlink>
    </w:p>
    <w:p w14:paraId="3877C281" w14:textId="77777777" w:rsidR="002E7B53" w:rsidRDefault="002E7B53" w:rsidP="002E7B53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467EA7">
        <w:rPr>
          <w:szCs w:val="28"/>
        </w:rPr>
        <w:t>. Казакова Т.А. Практические основы перевода. Серия: Изучаем иностранные языки.  СПб.: Изд-во Союз, 2001.  320 с.</w:t>
      </w:r>
      <w:r w:rsidRPr="00467EA7">
        <w:rPr>
          <w:szCs w:val="28"/>
          <w:lang w:val="uk-UA"/>
        </w:rPr>
        <w:t xml:space="preserve"> Режим доступу: </w:t>
      </w:r>
      <w:hyperlink r:id="rId8" w:history="1">
        <w:r w:rsidRPr="00467EA7">
          <w:rPr>
            <w:rStyle w:val="a3"/>
            <w:sz w:val="24"/>
            <w:lang w:val="uk-UA"/>
          </w:rPr>
          <w:t>https://portal.tpu.ru/SHARED/a/AASTEPANOVA/Courses/Tab/Kazakova.pdf</w:t>
        </w:r>
      </w:hyperlink>
    </w:p>
    <w:p w14:paraId="656D9525" w14:textId="77777777" w:rsidR="002E7B53" w:rsidRPr="00DC3E9A" w:rsidRDefault="002E7B53" w:rsidP="002E7B53">
      <w:pPr>
        <w:ind w:firstLine="709"/>
        <w:jc w:val="both"/>
        <w:rPr>
          <w:lang w:val="uk-UA"/>
        </w:rPr>
      </w:pPr>
      <w:r>
        <w:rPr>
          <w:lang w:val="uk-UA"/>
        </w:rPr>
        <w:t>4</w:t>
      </w:r>
      <w:r w:rsidRPr="00DA75E0">
        <w:t xml:space="preserve">. </w:t>
      </w:r>
      <w:proofErr w:type="spellStart"/>
      <w:r w:rsidRPr="00DC3E9A">
        <w:t>Кубрякова</w:t>
      </w:r>
      <w:proofErr w:type="spellEnd"/>
      <w:r w:rsidRPr="00DA75E0">
        <w:t xml:space="preserve"> </w:t>
      </w:r>
      <w:r w:rsidRPr="00DC3E9A">
        <w:t xml:space="preserve">Е.С., Демьянков В.З., </w:t>
      </w:r>
      <w:proofErr w:type="spellStart"/>
      <w:r w:rsidRPr="00DC3E9A">
        <w:t>Панкрац</w:t>
      </w:r>
      <w:proofErr w:type="spellEnd"/>
      <w:r w:rsidRPr="00DC3E9A">
        <w:t xml:space="preserve"> Ю.Г.,</w:t>
      </w:r>
      <w:r>
        <w:rPr>
          <w:lang w:val="uk-UA"/>
        </w:rPr>
        <w:t xml:space="preserve"> </w:t>
      </w:r>
      <w:r w:rsidRPr="00DC3E9A">
        <w:t>Лузина Л.Г.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Краткий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словарь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когнитивных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терминов</w:t>
      </w:r>
      <w:proofErr w:type="spellEnd"/>
      <w:r>
        <w:rPr>
          <w:lang w:val="uk-UA"/>
        </w:rPr>
        <w:t>. М.:МГУ, 1996, 248 с.</w:t>
      </w:r>
    </w:p>
    <w:p w14:paraId="37FF94D1" w14:textId="77777777" w:rsidR="002E7B53" w:rsidRDefault="002E7B53" w:rsidP="002E7B53">
      <w:pPr>
        <w:ind w:firstLine="709"/>
        <w:jc w:val="both"/>
        <w:rPr>
          <w:lang w:val="uk-UA"/>
        </w:rPr>
      </w:pPr>
      <w:r>
        <w:rPr>
          <w:lang w:val="uk-UA"/>
        </w:rPr>
        <w:t xml:space="preserve">5. Селіванова О. Сучасна лінгвістика: термінологічна енциклопедія.  Полтава:  Довкілля-К, 2006. 716 с. </w:t>
      </w:r>
    </w:p>
    <w:p w14:paraId="62FCF0BD" w14:textId="77777777" w:rsidR="002E7B53" w:rsidRDefault="002E7B53" w:rsidP="002E7B53">
      <w:pPr>
        <w:ind w:firstLine="709"/>
        <w:jc w:val="both"/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Нейролингвистическое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программирование</w:t>
      </w:r>
      <w:proofErr w:type="spellEnd"/>
      <w:r>
        <w:rPr>
          <w:lang w:val="uk-UA"/>
        </w:rPr>
        <w:t xml:space="preserve"> // </w:t>
      </w:r>
      <w:proofErr w:type="spellStart"/>
      <w:r>
        <w:rPr>
          <w:lang w:val="uk-UA"/>
        </w:rPr>
        <w:t>Dokument</w:t>
      </w:r>
      <w:proofErr w:type="spellEnd"/>
      <w:r>
        <w:rPr>
          <w:lang w:val="uk-UA"/>
        </w:rPr>
        <w:t xml:space="preserve"> HTM/-http:</w:t>
      </w:r>
      <w:r w:rsidRPr="00441BEF">
        <w:t>//</w:t>
      </w:r>
      <w:r>
        <w:rPr>
          <w:lang w:val="en-US"/>
        </w:rPr>
        <w:t>www</w:t>
      </w:r>
      <w:r w:rsidRPr="00441BEF">
        <w:t>.</w:t>
      </w:r>
      <w:r>
        <w:rPr>
          <w:lang w:val="en-US"/>
        </w:rPr>
        <w:t>fido</w:t>
      </w:r>
      <w:r w:rsidRPr="00441BEF">
        <w:t>7.</w:t>
      </w:r>
      <w:r>
        <w:rPr>
          <w:lang w:val="en-US"/>
        </w:rPr>
        <w:t>com</w:t>
      </w:r>
      <w:r w:rsidRPr="00441BEF">
        <w:t>/</w:t>
      </w:r>
      <w:proofErr w:type="spellStart"/>
      <w:r>
        <w:rPr>
          <w:lang w:val="en-US"/>
        </w:rPr>
        <w:t>cgi</w:t>
      </w:r>
      <w:proofErr w:type="spellEnd"/>
      <w:r w:rsidRPr="00441BEF">
        <w:t>-</w:t>
      </w:r>
      <w:r>
        <w:rPr>
          <w:lang w:val="en-US"/>
        </w:rPr>
        <w:t>fido</w:t>
      </w:r>
      <w:r w:rsidRPr="00441BEF">
        <w:t>7/</w:t>
      </w:r>
      <w:proofErr w:type="spellStart"/>
      <w:r>
        <w:rPr>
          <w:lang w:val="en-US"/>
        </w:rPr>
        <w:t>fagserv</w:t>
      </w:r>
      <w:proofErr w:type="spellEnd"/>
      <w:r w:rsidRPr="00441BEF">
        <w:t>/</w:t>
      </w:r>
      <w:proofErr w:type="spellStart"/>
      <w:r>
        <w:rPr>
          <w:lang w:val="en-US"/>
        </w:rPr>
        <w:t>psytech</w:t>
      </w:r>
      <w:proofErr w:type="spellEnd"/>
      <w:r w:rsidRPr="00441BEF">
        <w:t>2?</w:t>
      </w:r>
      <w:r>
        <w:rPr>
          <w:lang w:val="en-US"/>
        </w:rPr>
        <w:t>name</w:t>
      </w:r>
      <w:r w:rsidRPr="00A24652">
        <w:t>=</w:t>
      </w:r>
      <w:proofErr w:type="spellStart"/>
      <w:r>
        <w:rPr>
          <w:lang w:val="en-US"/>
        </w:rPr>
        <w:t>ralflect</w:t>
      </w:r>
      <w:proofErr w:type="spellEnd"/>
      <w:r w:rsidRPr="00A24652">
        <w:t>&amp;</w:t>
      </w:r>
      <w:r>
        <w:rPr>
          <w:lang w:val="en-US"/>
        </w:rPr>
        <w:t>part</w:t>
      </w:r>
      <w:r w:rsidRPr="00A24652">
        <w:t>7</w:t>
      </w:r>
    </w:p>
    <w:p w14:paraId="1CAC6232" w14:textId="77777777" w:rsidR="002E7B53" w:rsidRPr="00A24652" w:rsidRDefault="002E7B53" w:rsidP="002E7B53">
      <w:pPr>
        <w:ind w:firstLine="709"/>
        <w:jc w:val="both"/>
        <w:rPr>
          <w:lang w:val="en-US"/>
        </w:rPr>
      </w:pPr>
      <w:r>
        <w:rPr>
          <w:lang w:val="en-US"/>
        </w:rPr>
        <w:t>7.Kintsch W. Comprehension: A Paradigm for Cognition. Cambridge:</w:t>
      </w:r>
      <w:r>
        <w:rPr>
          <w:lang w:val="uk-UA"/>
        </w:rPr>
        <w:t xml:space="preserve"> </w:t>
      </w:r>
      <w:r>
        <w:rPr>
          <w:lang w:val="en-US"/>
        </w:rPr>
        <w:t>University Press. 1998,461 p.</w:t>
      </w:r>
    </w:p>
    <w:p w14:paraId="1C3FE258" w14:textId="77777777" w:rsidR="002E7B53" w:rsidRDefault="002E7B53" w:rsidP="002E7B53">
      <w:pPr>
        <w:ind w:firstLine="851"/>
        <w:jc w:val="center"/>
        <w:rPr>
          <w:b/>
          <w:lang w:val="uk-UA"/>
        </w:rPr>
      </w:pPr>
      <w:r w:rsidRPr="004346FD">
        <w:rPr>
          <w:b/>
          <w:lang w:val="uk-UA"/>
        </w:rPr>
        <w:t>Електронні інформаційні ресурси</w:t>
      </w:r>
    </w:p>
    <w:p w14:paraId="59DB1D10" w14:textId="77777777" w:rsidR="002E7B53" w:rsidRPr="004805BE" w:rsidRDefault="002E7B53" w:rsidP="002E7B53">
      <w:pPr>
        <w:pStyle w:val="a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hyperlink r:id="rId9" w:history="1">
        <w:r w:rsidRPr="004805BE">
          <w:rPr>
            <w:rStyle w:val="a3"/>
            <w:szCs w:val="28"/>
            <w:lang w:val="en-US"/>
          </w:rPr>
          <w:t>https</w:t>
        </w:r>
        <w:r w:rsidRPr="004805BE">
          <w:rPr>
            <w:rStyle w:val="a3"/>
            <w:szCs w:val="28"/>
            <w:lang w:val="uk-UA"/>
          </w:rPr>
          <w:t>://</w:t>
        </w:r>
        <w:r w:rsidRPr="004805BE">
          <w:rPr>
            <w:rStyle w:val="a3"/>
            <w:szCs w:val="28"/>
            <w:lang w:val="en-US"/>
          </w:rPr>
          <w:t>www</w:t>
        </w:r>
        <w:r w:rsidRPr="004805BE">
          <w:rPr>
            <w:rStyle w:val="a3"/>
            <w:szCs w:val="28"/>
            <w:lang w:val="uk-UA"/>
          </w:rPr>
          <w:t>.</w:t>
        </w:r>
        <w:proofErr w:type="spellStart"/>
        <w:r w:rsidRPr="004805BE">
          <w:rPr>
            <w:rStyle w:val="a3"/>
            <w:szCs w:val="28"/>
            <w:lang w:val="en-US"/>
          </w:rPr>
          <w:t>britannica</w:t>
        </w:r>
        <w:proofErr w:type="spellEnd"/>
        <w:r w:rsidRPr="004805BE">
          <w:rPr>
            <w:rStyle w:val="a3"/>
            <w:szCs w:val="28"/>
            <w:lang w:val="uk-UA"/>
          </w:rPr>
          <w:t>.</w:t>
        </w:r>
        <w:r w:rsidRPr="004805BE">
          <w:rPr>
            <w:rStyle w:val="a3"/>
            <w:szCs w:val="28"/>
            <w:lang w:val="en-US"/>
          </w:rPr>
          <w:t>com</w:t>
        </w:r>
        <w:r w:rsidRPr="004805BE">
          <w:rPr>
            <w:rStyle w:val="a3"/>
            <w:szCs w:val="28"/>
            <w:lang w:val="uk-UA"/>
          </w:rPr>
          <w:t>/</w:t>
        </w:r>
        <w:r w:rsidRPr="004805BE">
          <w:rPr>
            <w:rStyle w:val="a3"/>
            <w:szCs w:val="28"/>
            <w:lang w:val="en-US"/>
          </w:rPr>
          <w:t>science</w:t>
        </w:r>
        <w:r w:rsidRPr="004805BE">
          <w:rPr>
            <w:rStyle w:val="a3"/>
            <w:szCs w:val="28"/>
            <w:lang w:val="uk-UA"/>
          </w:rPr>
          <w:t>/</w:t>
        </w:r>
        <w:r w:rsidRPr="004805BE">
          <w:rPr>
            <w:rStyle w:val="a3"/>
            <w:szCs w:val="28"/>
            <w:lang w:val="en-US"/>
          </w:rPr>
          <w:t>stylistics</w:t>
        </w:r>
      </w:hyperlink>
    </w:p>
    <w:p w14:paraId="45F6D983" w14:textId="77777777" w:rsidR="002E7B53" w:rsidRPr="004805BE" w:rsidRDefault="002E7B53" w:rsidP="002E7B53">
      <w:pPr>
        <w:ind w:firstLine="708"/>
        <w:rPr>
          <w:b/>
          <w:spacing w:val="6"/>
          <w:lang w:val="uk-UA"/>
        </w:rPr>
      </w:pPr>
      <w:r>
        <w:rPr>
          <w:lang w:val="uk-UA"/>
        </w:rPr>
        <w:t xml:space="preserve">2. </w:t>
      </w:r>
      <w:hyperlink r:id="rId10" w:anchor="ref411934" w:history="1">
        <w:r w:rsidRPr="004805BE">
          <w:rPr>
            <w:rStyle w:val="a3"/>
            <w:lang w:val="en-US"/>
          </w:rPr>
          <w:t>https</w:t>
        </w:r>
        <w:r w:rsidRPr="004805BE">
          <w:rPr>
            <w:rStyle w:val="a3"/>
            <w:lang w:val="uk-UA"/>
          </w:rPr>
          <w:t>://</w:t>
        </w:r>
        <w:r w:rsidRPr="004805BE">
          <w:rPr>
            <w:rStyle w:val="a3"/>
            <w:lang w:val="en-US"/>
          </w:rPr>
          <w:t>www</w:t>
        </w:r>
        <w:r w:rsidRPr="004805BE">
          <w:rPr>
            <w:rStyle w:val="a3"/>
            <w:lang w:val="uk-UA"/>
          </w:rPr>
          <w:t>.</w:t>
        </w:r>
        <w:proofErr w:type="spellStart"/>
        <w:r w:rsidRPr="004805BE">
          <w:rPr>
            <w:rStyle w:val="a3"/>
            <w:lang w:val="en-US"/>
          </w:rPr>
          <w:t>britannica</w:t>
        </w:r>
        <w:proofErr w:type="spellEnd"/>
        <w:r w:rsidRPr="004805BE">
          <w:rPr>
            <w:rStyle w:val="a3"/>
            <w:lang w:val="uk-UA"/>
          </w:rPr>
          <w:t>.</w:t>
        </w:r>
        <w:r w:rsidRPr="004805BE">
          <w:rPr>
            <w:rStyle w:val="a3"/>
            <w:lang w:val="en-US"/>
          </w:rPr>
          <w:t>com</w:t>
        </w:r>
        <w:r w:rsidRPr="004805BE">
          <w:rPr>
            <w:rStyle w:val="a3"/>
            <w:lang w:val="uk-UA"/>
          </w:rPr>
          <w:t>/</w:t>
        </w:r>
        <w:r w:rsidRPr="004805BE">
          <w:rPr>
            <w:rStyle w:val="a3"/>
            <w:lang w:val="en-US"/>
          </w:rPr>
          <w:t>science</w:t>
        </w:r>
        <w:r w:rsidRPr="004805BE">
          <w:rPr>
            <w:rStyle w:val="a3"/>
            <w:lang w:val="uk-UA"/>
          </w:rPr>
          <w:t>/</w:t>
        </w:r>
        <w:r w:rsidRPr="004805BE">
          <w:rPr>
            <w:rStyle w:val="a3"/>
            <w:lang w:val="en-US"/>
          </w:rPr>
          <w:t>linguistics</w:t>
        </w:r>
        <w:r w:rsidRPr="004805BE">
          <w:rPr>
            <w:rStyle w:val="a3"/>
            <w:lang w:val="uk-UA"/>
          </w:rPr>
          <w:t>/</w:t>
        </w:r>
        <w:r w:rsidRPr="004805BE">
          <w:rPr>
            <w:rStyle w:val="a3"/>
            <w:lang w:val="en-US"/>
          </w:rPr>
          <w:t>Other</w:t>
        </w:r>
        <w:r w:rsidRPr="004805BE">
          <w:rPr>
            <w:rStyle w:val="a3"/>
            <w:lang w:val="uk-UA"/>
          </w:rPr>
          <w:t>-</w:t>
        </w:r>
        <w:r w:rsidRPr="004805BE">
          <w:rPr>
            <w:rStyle w:val="a3"/>
            <w:lang w:val="en-US"/>
          </w:rPr>
          <w:t>relationships</w:t>
        </w:r>
        <w:r w:rsidRPr="004805BE">
          <w:rPr>
            <w:rStyle w:val="a3"/>
            <w:lang w:val="uk-UA"/>
          </w:rPr>
          <w:t>#</w:t>
        </w:r>
        <w:r w:rsidRPr="004805BE">
          <w:rPr>
            <w:rStyle w:val="a3"/>
            <w:lang w:val="en-US"/>
          </w:rPr>
          <w:t>ref</w:t>
        </w:r>
        <w:r w:rsidRPr="004805BE">
          <w:rPr>
            <w:rStyle w:val="a3"/>
            <w:lang w:val="uk-UA"/>
          </w:rPr>
          <w:t>411934</w:t>
        </w:r>
      </w:hyperlink>
    </w:p>
    <w:p w14:paraId="2A03433E" w14:textId="77777777" w:rsidR="002E7B53" w:rsidRPr="004805BE" w:rsidRDefault="002E7B53" w:rsidP="002E7B53">
      <w:pPr>
        <w:ind w:firstLine="708"/>
        <w:jc w:val="both"/>
        <w:rPr>
          <w:rFonts w:eastAsia="Calibri"/>
          <w:color w:val="000000"/>
          <w:spacing w:val="6"/>
          <w:lang w:val="uk-UA"/>
        </w:rPr>
      </w:pPr>
      <w:r>
        <w:rPr>
          <w:lang w:val="uk-UA"/>
        </w:rPr>
        <w:lastRenderedPageBreak/>
        <w:t xml:space="preserve">3. </w:t>
      </w:r>
      <w:hyperlink r:id="rId11" w:history="1">
        <w:r w:rsidRPr="004805BE">
          <w:rPr>
            <w:rStyle w:val="a3"/>
            <w:spacing w:val="6"/>
            <w:lang w:val="en-US"/>
          </w:rPr>
          <w:t>www</w:t>
        </w:r>
        <w:r w:rsidRPr="004805BE">
          <w:rPr>
            <w:rStyle w:val="a3"/>
            <w:spacing w:val="6"/>
            <w:lang w:val="uk-UA"/>
          </w:rPr>
          <w:t>.</w:t>
        </w:r>
        <w:proofErr w:type="spellStart"/>
        <w:r w:rsidRPr="004805BE">
          <w:rPr>
            <w:rStyle w:val="a3"/>
            <w:spacing w:val="6"/>
            <w:lang w:val="en-US"/>
          </w:rPr>
          <w:t>researshgate</w:t>
        </w:r>
        <w:proofErr w:type="spellEnd"/>
        <w:r w:rsidRPr="004805BE">
          <w:rPr>
            <w:rStyle w:val="a3"/>
            <w:spacing w:val="6"/>
            <w:lang w:val="uk-UA"/>
          </w:rPr>
          <w:t>.</w:t>
        </w:r>
        <w:r w:rsidRPr="004805BE">
          <w:rPr>
            <w:rStyle w:val="a3"/>
            <w:spacing w:val="6"/>
            <w:lang w:val="en-US"/>
          </w:rPr>
          <w:t>net</w:t>
        </w:r>
      </w:hyperlink>
      <w:r w:rsidRPr="004805BE">
        <w:rPr>
          <w:spacing w:val="6"/>
          <w:lang w:val="uk-UA"/>
        </w:rPr>
        <w:t xml:space="preserve"> </w:t>
      </w:r>
      <w:r w:rsidRPr="004805BE">
        <w:rPr>
          <w:rFonts w:eastAsia="Calibri"/>
          <w:color w:val="000000"/>
          <w:spacing w:val="6"/>
          <w:lang w:val="uk-UA"/>
        </w:rPr>
        <w:t xml:space="preserve">        </w:t>
      </w:r>
    </w:p>
    <w:p w14:paraId="5A377465" w14:textId="77777777" w:rsidR="002E7B53" w:rsidRDefault="002E7B53" w:rsidP="002E7B53">
      <w:pPr>
        <w:tabs>
          <w:tab w:val="left" w:pos="284"/>
        </w:tabs>
        <w:ind w:firstLine="709"/>
        <w:contextualSpacing/>
        <w:jc w:val="both"/>
        <w:rPr>
          <w:rFonts w:eastAsia="Calibri"/>
          <w:color w:val="000000"/>
          <w:spacing w:val="6"/>
          <w:lang w:val="uk-UA"/>
        </w:rPr>
      </w:pPr>
      <w:r>
        <w:rPr>
          <w:rFonts w:eastAsia="Calibri"/>
          <w:color w:val="000000"/>
          <w:spacing w:val="6"/>
          <w:lang w:val="uk-UA"/>
        </w:rPr>
        <w:t xml:space="preserve">4. </w:t>
      </w:r>
      <w:hyperlink r:id="rId12" w:history="1">
        <w:r w:rsidRPr="00D36F23">
          <w:rPr>
            <w:rStyle w:val="a3"/>
            <w:rFonts w:eastAsia="Calibri"/>
            <w:spacing w:val="6"/>
            <w:lang w:val="en-US"/>
          </w:rPr>
          <w:t>https</w:t>
        </w:r>
        <w:r w:rsidRPr="00D36F23">
          <w:rPr>
            <w:rStyle w:val="a3"/>
            <w:rFonts w:eastAsia="Calibri"/>
            <w:spacing w:val="6"/>
            <w:lang w:val="uk-UA"/>
          </w:rPr>
          <w:t>://</w:t>
        </w:r>
        <w:proofErr w:type="spellStart"/>
        <w:r w:rsidRPr="00D36F23">
          <w:rPr>
            <w:rStyle w:val="a3"/>
            <w:rFonts w:eastAsia="Calibri"/>
            <w:spacing w:val="6"/>
            <w:lang w:val="en-US"/>
          </w:rPr>
          <w:t>translationjournal</w:t>
        </w:r>
        <w:proofErr w:type="spellEnd"/>
        <w:r w:rsidRPr="00D36F23">
          <w:rPr>
            <w:rStyle w:val="a3"/>
            <w:rFonts w:eastAsia="Calibri"/>
            <w:spacing w:val="6"/>
            <w:lang w:val="uk-UA"/>
          </w:rPr>
          <w:t>.</w:t>
        </w:r>
        <w:r w:rsidRPr="00D36F23">
          <w:rPr>
            <w:rStyle w:val="a3"/>
            <w:rFonts w:eastAsia="Calibri"/>
            <w:spacing w:val="6"/>
            <w:lang w:val="en-US"/>
          </w:rPr>
          <w:t>net</w:t>
        </w:r>
      </w:hyperlink>
    </w:p>
    <w:p w14:paraId="1C791C7D" w14:textId="77777777" w:rsidR="002E7B53" w:rsidRDefault="002E7B53" w:rsidP="002E7B53">
      <w:pPr>
        <w:ind w:firstLine="708"/>
        <w:jc w:val="both"/>
        <w:rPr>
          <w:spacing w:val="6"/>
          <w:lang w:val="en-US"/>
        </w:rPr>
      </w:pPr>
      <w:r w:rsidRPr="00DA75E0">
        <w:rPr>
          <w:rFonts w:eastAsia="Calibri"/>
          <w:color w:val="000000"/>
          <w:spacing w:val="6"/>
          <w:lang w:val="uk-UA"/>
        </w:rPr>
        <w:t>5.</w:t>
      </w:r>
      <w:r w:rsidRPr="00DA75E0">
        <w:rPr>
          <w:rFonts w:eastAsia="Calibri"/>
          <w:lang w:val="uk-UA"/>
        </w:rPr>
        <w:t xml:space="preserve"> </w:t>
      </w:r>
      <w:r w:rsidRPr="00A24652">
        <w:rPr>
          <w:rFonts w:eastAsia="Calibri"/>
          <w:color w:val="000000"/>
          <w:spacing w:val="6"/>
          <w:lang w:val="en-US"/>
        </w:rPr>
        <w:t>https</w:t>
      </w:r>
      <w:r w:rsidRPr="00BF2855">
        <w:rPr>
          <w:rFonts w:eastAsia="Calibri"/>
          <w:color w:val="000000"/>
          <w:spacing w:val="6"/>
          <w:lang w:val="uk-UA"/>
        </w:rPr>
        <w:t>://</w:t>
      </w:r>
      <w:r w:rsidRPr="00BF2855">
        <w:rPr>
          <w:spacing w:val="6"/>
          <w:lang w:val="uk-UA"/>
        </w:rPr>
        <w:t xml:space="preserve"> </w:t>
      </w:r>
      <w:proofErr w:type="spellStart"/>
      <w:r w:rsidRPr="00BF2855">
        <w:rPr>
          <w:spacing w:val="6"/>
          <w:lang w:val="en-US"/>
        </w:rPr>
        <w:t>influenceatwork</w:t>
      </w:r>
      <w:proofErr w:type="spellEnd"/>
      <w:r w:rsidRPr="00BF2855">
        <w:rPr>
          <w:spacing w:val="6"/>
          <w:lang w:val="uk-UA"/>
        </w:rPr>
        <w:t>.</w:t>
      </w:r>
      <w:r w:rsidRPr="00BF2855">
        <w:rPr>
          <w:spacing w:val="6"/>
          <w:lang w:val="en-US"/>
        </w:rPr>
        <w:t>com</w:t>
      </w:r>
      <w:r w:rsidRPr="00BF2855">
        <w:rPr>
          <w:spacing w:val="6"/>
          <w:lang w:val="uk-UA"/>
        </w:rPr>
        <w:t>/</w:t>
      </w:r>
      <w:proofErr w:type="spellStart"/>
      <w:r w:rsidRPr="00BF2855">
        <w:rPr>
          <w:spacing w:val="6"/>
          <w:lang w:val="en-US"/>
        </w:rPr>
        <w:t>nlp</w:t>
      </w:r>
      <w:proofErr w:type="spellEnd"/>
    </w:p>
    <w:p w14:paraId="6D469A0F" w14:textId="77777777" w:rsidR="002E7B53" w:rsidRPr="00BE53D7" w:rsidRDefault="002E7B53" w:rsidP="002E7B53">
      <w:pPr>
        <w:ind w:firstLine="708"/>
        <w:jc w:val="both"/>
        <w:rPr>
          <w:spacing w:val="6"/>
          <w:lang w:val="en-US"/>
        </w:rPr>
      </w:pPr>
      <w:r>
        <w:rPr>
          <w:spacing w:val="6"/>
          <w:lang w:val="en-US"/>
        </w:rPr>
        <w:t xml:space="preserve">6. </w:t>
      </w:r>
      <w:hyperlink r:id="rId13" w:history="1">
        <w:r w:rsidRPr="00692EED">
          <w:rPr>
            <w:rStyle w:val="a3"/>
            <w:spacing w:val="6"/>
            <w:lang w:val="en-US"/>
          </w:rPr>
          <w:t>http</w:t>
        </w:r>
        <w:r w:rsidRPr="00BE53D7">
          <w:rPr>
            <w:rStyle w:val="a3"/>
            <w:spacing w:val="6"/>
            <w:lang w:val="en-US"/>
          </w:rPr>
          <w:t>://</w:t>
        </w:r>
        <w:r w:rsidRPr="00692EED">
          <w:rPr>
            <w:rStyle w:val="a3"/>
            <w:spacing w:val="6"/>
            <w:lang w:val="en-US"/>
          </w:rPr>
          <w:t>kubg</w:t>
        </w:r>
        <w:r w:rsidRPr="00BE53D7">
          <w:rPr>
            <w:rStyle w:val="a3"/>
            <w:spacing w:val="6"/>
            <w:lang w:val="en-US"/>
          </w:rPr>
          <w:t>.</w:t>
        </w:r>
        <w:r w:rsidRPr="00692EED">
          <w:rPr>
            <w:rStyle w:val="a3"/>
            <w:spacing w:val="6"/>
            <w:lang w:val="en-US"/>
          </w:rPr>
          <w:t>edu</w:t>
        </w:r>
        <w:r w:rsidRPr="00BE53D7">
          <w:rPr>
            <w:rStyle w:val="a3"/>
            <w:spacing w:val="6"/>
            <w:lang w:val="en-US"/>
          </w:rPr>
          <w:t>/</w:t>
        </w:r>
        <w:r w:rsidRPr="00692EED">
          <w:rPr>
            <w:rStyle w:val="a3"/>
            <w:spacing w:val="6"/>
            <w:lang w:val="en-US"/>
          </w:rPr>
          <w:t>biblioteka</w:t>
        </w:r>
        <w:r w:rsidRPr="00BE53D7">
          <w:rPr>
            <w:rStyle w:val="a3"/>
            <w:spacing w:val="6"/>
            <w:lang w:val="en-US"/>
          </w:rPr>
          <w:t>/</w:t>
        </w:r>
        <w:r w:rsidRPr="00692EED">
          <w:rPr>
            <w:rStyle w:val="a3"/>
            <w:spacing w:val="6"/>
            <w:lang w:val="en-US"/>
          </w:rPr>
          <w:t>ua</w:t>
        </w:r>
      </w:hyperlink>
    </w:p>
    <w:p w14:paraId="4891298F" w14:textId="77777777" w:rsidR="002E7B53" w:rsidRPr="0036551B" w:rsidRDefault="002E7B53" w:rsidP="002E7B53">
      <w:pPr>
        <w:ind w:firstLine="708"/>
        <w:jc w:val="both"/>
        <w:rPr>
          <w:spacing w:val="6"/>
          <w:lang w:val="en-US"/>
        </w:rPr>
      </w:pPr>
      <w:r w:rsidRPr="00BE53D7">
        <w:rPr>
          <w:spacing w:val="6"/>
          <w:lang w:val="en-US"/>
        </w:rPr>
        <w:t xml:space="preserve">7. </w:t>
      </w:r>
      <w:hyperlink r:id="rId14" w:history="1">
        <w:r w:rsidRPr="00692EED">
          <w:rPr>
            <w:rStyle w:val="a3"/>
            <w:spacing w:val="6"/>
            <w:lang w:val="en-US"/>
          </w:rPr>
          <w:t>http</w:t>
        </w:r>
        <w:r w:rsidRPr="0036551B">
          <w:rPr>
            <w:rStyle w:val="a3"/>
            <w:spacing w:val="6"/>
            <w:lang w:val="en-US"/>
          </w:rPr>
          <w:t>://</w:t>
        </w:r>
        <w:r w:rsidRPr="00692EED">
          <w:rPr>
            <w:rStyle w:val="a3"/>
            <w:spacing w:val="6"/>
            <w:lang w:val="en-US"/>
          </w:rPr>
          <w:t>nbug</w:t>
        </w:r>
        <w:r w:rsidRPr="0036551B">
          <w:rPr>
            <w:rStyle w:val="a3"/>
            <w:spacing w:val="6"/>
            <w:lang w:val="en-US"/>
          </w:rPr>
          <w:t>.</w:t>
        </w:r>
        <w:r w:rsidRPr="00692EED">
          <w:rPr>
            <w:rStyle w:val="a3"/>
            <w:spacing w:val="6"/>
            <w:lang w:val="en-US"/>
          </w:rPr>
          <w:t>gov</w:t>
        </w:r>
        <w:r w:rsidRPr="0036551B">
          <w:rPr>
            <w:rStyle w:val="a3"/>
            <w:spacing w:val="6"/>
            <w:lang w:val="en-US"/>
          </w:rPr>
          <w:t>.</w:t>
        </w:r>
        <w:r w:rsidRPr="00692EED">
          <w:rPr>
            <w:rStyle w:val="a3"/>
            <w:spacing w:val="6"/>
            <w:lang w:val="en-US"/>
          </w:rPr>
          <w:t>ua</w:t>
        </w:r>
        <w:r w:rsidRPr="0036551B">
          <w:rPr>
            <w:rStyle w:val="a3"/>
            <w:spacing w:val="6"/>
            <w:lang w:val="en-US"/>
          </w:rPr>
          <w:t>/</w:t>
        </w:r>
        <w:r w:rsidRPr="00692EED">
          <w:rPr>
            <w:rStyle w:val="a3"/>
            <w:spacing w:val="6"/>
            <w:lang w:val="en-US"/>
          </w:rPr>
          <w:t>eb</w:t>
        </w:r>
        <w:r w:rsidRPr="0036551B">
          <w:rPr>
            <w:rStyle w:val="a3"/>
            <w:spacing w:val="6"/>
            <w:lang w:val="en-US"/>
          </w:rPr>
          <w:t>/</w:t>
        </w:r>
        <w:r w:rsidRPr="00692EED">
          <w:rPr>
            <w:rStyle w:val="a3"/>
            <w:spacing w:val="6"/>
            <w:lang w:val="en-US"/>
          </w:rPr>
          <w:t>repository</w:t>
        </w:r>
        <w:r w:rsidRPr="0036551B">
          <w:rPr>
            <w:rStyle w:val="a3"/>
            <w:spacing w:val="6"/>
            <w:lang w:val="en-US"/>
          </w:rPr>
          <w:t>.</w:t>
        </w:r>
        <w:r w:rsidRPr="00692EED">
          <w:rPr>
            <w:rStyle w:val="a3"/>
            <w:spacing w:val="6"/>
            <w:lang w:val="en-US"/>
          </w:rPr>
          <w:t>htm</w:t>
        </w:r>
      </w:hyperlink>
      <w:r w:rsidRPr="0036551B">
        <w:rPr>
          <w:spacing w:val="6"/>
          <w:lang w:val="en-US"/>
        </w:rPr>
        <w:t>.</w:t>
      </w:r>
    </w:p>
    <w:p w14:paraId="03F43363" w14:textId="77777777" w:rsidR="002E7B53" w:rsidRPr="00652C6C" w:rsidRDefault="002E7B53" w:rsidP="002E7B53">
      <w:pPr>
        <w:ind w:firstLine="708"/>
        <w:jc w:val="both"/>
        <w:rPr>
          <w:spacing w:val="6"/>
        </w:rPr>
      </w:pPr>
      <w:r w:rsidRPr="00652C6C">
        <w:rPr>
          <w:spacing w:val="6"/>
        </w:rPr>
        <w:t xml:space="preserve">8. </w:t>
      </w:r>
      <w:r>
        <w:rPr>
          <w:spacing w:val="6"/>
          <w:lang w:val="en-US"/>
        </w:rPr>
        <w:t>http</w:t>
      </w:r>
      <w:r w:rsidRPr="00652C6C">
        <w:rPr>
          <w:spacing w:val="6"/>
        </w:rPr>
        <w:t>://</w:t>
      </w:r>
      <w:proofErr w:type="spellStart"/>
      <w:r>
        <w:rPr>
          <w:spacing w:val="6"/>
          <w:lang w:val="en-US"/>
        </w:rPr>
        <w:t>uk</w:t>
      </w:r>
      <w:proofErr w:type="spellEnd"/>
      <w:r w:rsidRPr="00652C6C">
        <w:rPr>
          <w:spacing w:val="6"/>
        </w:rPr>
        <w:t>.</w:t>
      </w:r>
      <w:r>
        <w:rPr>
          <w:spacing w:val="6"/>
          <w:lang w:val="en-US"/>
        </w:rPr>
        <w:t>m</w:t>
      </w:r>
      <w:r w:rsidRPr="00652C6C">
        <w:rPr>
          <w:spacing w:val="6"/>
        </w:rPr>
        <w:t>.</w:t>
      </w:r>
      <w:proofErr w:type="spellStart"/>
      <w:r>
        <w:rPr>
          <w:spacing w:val="6"/>
          <w:lang w:val="en-US"/>
        </w:rPr>
        <w:t>wikipedia</w:t>
      </w:r>
      <w:proofErr w:type="spellEnd"/>
      <w:r w:rsidRPr="00652C6C">
        <w:rPr>
          <w:spacing w:val="6"/>
        </w:rPr>
        <w:t>.</w:t>
      </w:r>
      <w:r>
        <w:rPr>
          <w:spacing w:val="6"/>
          <w:lang w:val="en-US"/>
        </w:rPr>
        <w:t>org</w:t>
      </w:r>
    </w:p>
    <w:p w14:paraId="4A6407AC" w14:textId="77777777" w:rsidR="00AF1FEA" w:rsidRPr="00AF1FEA" w:rsidRDefault="00AF1FEA" w:rsidP="00AF1FEA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14:paraId="7A873FDA" w14:textId="77777777" w:rsidR="00A62C5B" w:rsidRDefault="00AF1FEA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(дедлайнів)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(-10 балів).</w:t>
      </w:r>
      <w:r w:rsidR="007D71C3">
        <w:rPr>
          <w:spacing w:val="6"/>
          <w:lang w:val="uk-UA"/>
        </w:rPr>
        <w:t xml:space="preserve"> Перескладання </w:t>
      </w:r>
      <w:r w:rsidR="00A62C5B">
        <w:rPr>
          <w:spacing w:val="6"/>
          <w:lang w:val="uk-UA"/>
        </w:rPr>
        <w:t xml:space="preserve">можливе одне. </w:t>
      </w:r>
    </w:p>
    <w:p w14:paraId="31A97D64" w14:textId="77777777" w:rsidR="004D0276" w:rsidRDefault="00A62C5B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t>Політика щодо академічної доброчесності:</w:t>
      </w:r>
      <w:r>
        <w:rPr>
          <w:spacing w:val="6"/>
          <w:lang w:val="uk-UA"/>
        </w:rPr>
        <w:t xml:space="preserve"> </w:t>
      </w:r>
      <w:r w:rsidRPr="00670DED">
        <w:rPr>
          <w:spacing w:val="6"/>
          <w:lang w:val="uk-UA"/>
        </w:rPr>
        <w:t xml:space="preserve">Усі письмові роботи </w:t>
      </w:r>
      <w:r w:rsidR="00763ECC">
        <w:rPr>
          <w:spacing w:val="6"/>
          <w:lang w:val="uk-UA"/>
        </w:rPr>
        <w:t>повинні бути виконані самостійно, коректне тестове запозичення має складати не більше</w:t>
      </w:r>
      <w:r w:rsidRPr="00670DED">
        <w:rPr>
          <w:spacing w:val="6"/>
          <w:lang w:val="uk-UA"/>
        </w:rPr>
        <w:t xml:space="preserve"> 20%.</w:t>
      </w:r>
      <w:r w:rsidR="00684D38">
        <w:rPr>
          <w:spacing w:val="6"/>
          <w:lang w:val="uk-UA"/>
        </w:rPr>
        <w:t xml:space="preserve"> </w:t>
      </w:r>
      <w:r>
        <w:rPr>
          <w:spacing w:val="6"/>
          <w:lang w:val="uk-UA"/>
        </w:rPr>
        <w:t>Списування під час контрольних, т</w:t>
      </w:r>
      <w:r w:rsidR="0078556C">
        <w:rPr>
          <w:spacing w:val="6"/>
          <w:lang w:val="uk-UA"/>
        </w:rPr>
        <w:t>естових робіт та заліку не дозволяється</w:t>
      </w:r>
      <w:r>
        <w:rPr>
          <w:spacing w:val="6"/>
          <w:lang w:val="uk-UA"/>
        </w:rPr>
        <w:t xml:space="preserve">. </w:t>
      </w:r>
      <w:r w:rsidR="00AF1FEA">
        <w:rPr>
          <w:spacing w:val="6"/>
          <w:lang w:val="uk-UA"/>
        </w:rPr>
        <w:t xml:space="preserve"> </w:t>
      </w:r>
    </w:p>
    <w:p w14:paraId="4E3C2E15" w14:textId="77777777" w:rsidR="004D0276" w:rsidRDefault="004D0276" w:rsidP="00652C6C">
      <w:pPr>
        <w:ind w:firstLine="851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 компонентом оцінюв</w:t>
      </w:r>
      <w:r w:rsidR="00AA05C5">
        <w:rPr>
          <w:spacing w:val="6"/>
          <w:lang w:val="uk-UA"/>
        </w:rPr>
        <w:t>ання, за яке нараховуються бали</w:t>
      </w:r>
      <w:r w:rsidR="00652C6C">
        <w:rPr>
          <w:spacing w:val="6"/>
          <w:lang w:val="uk-UA"/>
        </w:rPr>
        <w:t xml:space="preserve">. </w:t>
      </w:r>
      <w:r>
        <w:rPr>
          <w:spacing w:val="6"/>
          <w:lang w:val="uk-UA"/>
        </w:rPr>
        <w:t xml:space="preserve">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14:paraId="75C0C3C7" w14:textId="77777777" w:rsidR="00BC2041" w:rsidRPr="007149CE" w:rsidRDefault="00BC2041" w:rsidP="00BC2041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14:paraId="7F239590" w14:textId="77777777"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p w14:paraId="132DA14A" w14:textId="77777777" w:rsidR="007149CE" w:rsidRDefault="007149CE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2041" w14:paraId="2B76BA53" w14:textId="77777777" w:rsidTr="00BC2041">
        <w:tc>
          <w:tcPr>
            <w:tcW w:w="4672" w:type="dxa"/>
          </w:tcPr>
          <w:p w14:paraId="58913D9E" w14:textId="77777777" w:rsidR="00BC2041" w:rsidRPr="007149CE" w:rsidRDefault="00BC2041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14:paraId="56F5B6E8" w14:textId="77777777" w:rsidR="00BC2041" w:rsidRPr="007149CE" w:rsidRDefault="00670DED" w:rsidP="0052087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>
              <w:rPr>
                <w:b/>
                <w:spacing w:val="6"/>
                <w:lang w:val="uk-UA"/>
              </w:rPr>
              <w:t>Кількість балів</w:t>
            </w:r>
            <w:r w:rsidR="00520871">
              <w:rPr>
                <w:b/>
                <w:spacing w:val="6"/>
                <w:lang w:val="uk-UA"/>
              </w:rPr>
              <w:t xml:space="preserve"> </w:t>
            </w:r>
          </w:p>
        </w:tc>
      </w:tr>
      <w:tr w:rsidR="00BC2041" w14:paraId="3E402C27" w14:textId="77777777" w:rsidTr="00BC2041">
        <w:tc>
          <w:tcPr>
            <w:tcW w:w="4672" w:type="dxa"/>
          </w:tcPr>
          <w:p w14:paraId="04D6C60B" w14:textId="77777777"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Відвідування </w:t>
            </w:r>
            <w:r w:rsidR="0078556C">
              <w:rPr>
                <w:spacing w:val="6"/>
                <w:lang w:val="uk-UA"/>
              </w:rPr>
              <w:t xml:space="preserve">лекційних занять </w:t>
            </w:r>
            <w:r w:rsidR="003D4CD1">
              <w:rPr>
                <w:spacing w:val="6"/>
                <w:lang w:val="uk-UA"/>
              </w:rPr>
              <w:t xml:space="preserve"> </w:t>
            </w:r>
            <w:r w:rsidR="006B5EB1">
              <w:rPr>
                <w:spacing w:val="6"/>
                <w:lang w:val="uk-UA"/>
              </w:rPr>
              <w:t xml:space="preserve">Відвідування </w:t>
            </w:r>
            <w:r w:rsidR="00652C6C">
              <w:rPr>
                <w:spacing w:val="6"/>
                <w:lang w:val="uk-UA"/>
              </w:rPr>
              <w:t>практичних</w:t>
            </w:r>
            <w:r>
              <w:rPr>
                <w:spacing w:val="6"/>
                <w:lang w:val="uk-UA"/>
              </w:rPr>
              <w:t xml:space="preserve"> занять</w:t>
            </w:r>
          </w:p>
        </w:tc>
        <w:tc>
          <w:tcPr>
            <w:tcW w:w="4673" w:type="dxa"/>
          </w:tcPr>
          <w:p w14:paraId="3E7836D7" w14:textId="77777777" w:rsidR="00BC2041" w:rsidRDefault="0078556C" w:rsidP="00670DE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</w:t>
            </w:r>
          </w:p>
          <w:p w14:paraId="24DC9B57" w14:textId="77777777" w:rsidR="0078556C" w:rsidRDefault="0078556C" w:rsidP="00670DED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10</w:t>
            </w:r>
          </w:p>
        </w:tc>
      </w:tr>
      <w:tr w:rsidR="00BC2041" w14:paraId="0BC2F6CC" w14:textId="77777777" w:rsidTr="00BC2041">
        <w:tc>
          <w:tcPr>
            <w:tcW w:w="4672" w:type="dxa"/>
          </w:tcPr>
          <w:p w14:paraId="3EEA9BF3" w14:textId="77777777" w:rsidR="00BC2041" w:rsidRDefault="00652C6C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Опитування під час практичних</w:t>
            </w:r>
            <w:r w:rsidR="007149CE">
              <w:rPr>
                <w:spacing w:val="6"/>
                <w:lang w:val="uk-UA"/>
              </w:rPr>
              <w:t xml:space="preserve"> занять, обговорення кейсів</w:t>
            </w:r>
          </w:p>
        </w:tc>
        <w:tc>
          <w:tcPr>
            <w:tcW w:w="4673" w:type="dxa"/>
          </w:tcPr>
          <w:p w14:paraId="496D9391" w14:textId="77777777" w:rsidR="00BC2041" w:rsidRDefault="0078556C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25</w:t>
            </w:r>
          </w:p>
        </w:tc>
      </w:tr>
      <w:tr w:rsidR="00BC2041" w14:paraId="137F8868" w14:textId="77777777" w:rsidTr="00BC2041">
        <w:tc>
          <w:tcPr>
            <w:tcW w:w="4672" w:type="dxa"/>
          </w:tcPr>
          <w:p w14:paraId="5182B0C6" w14:textId="77777777" w:rsidR="00BC2041" w:rsidRDefault="003D4CD1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Самостійна</w:t>
            </w:r>
            <w:r w:rsidR="007149CE">
              <w:rPr>
                <w:spacing w:val="6"/>
                <w:lang w:val="uk-UA"/>
              </w:rPr>
              <w:t xml:space="preserve"> письмова робота </w:t>
            </w:r>
          </w:p>
        </w:tc>
        <w:tc>
          <w:tcPr>
            <w:tcW w:w="4673" w:type="dxa"/>
          </w:tcPr>
          <w:p w14:paraId="1DC46C68" w14:textId="77777777" w:rsidR="00BC2041" w:rsidRDefault="003D4CD1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</w:t>
            </w:r>
            <w:r w:rsidR="007149CE">
              <w:rPr>
                <w:spacing w:val="6"/>
                <w:lang w:val="uk-UA"/>
              </w:rPr>
              <w:t>0</w:t>
            </w:r>
          </w:p>
        </w:tc>
      </w:tr>
      <w:tr w:rsidR="00BC2041" w14:paraId="4FB18E68" w14:textId="77777777" w:rsidTr="00BC2041">
        <w:tc>
          <w:tcPr>
            <w:tcW w:w="4672" w:type="dxa"/>
          </w:tcPr>
          <w:p w14:paraId="1EA0C138" w14:textId="77777777" w:rsidR="00BC2041" w:rsidRDefault="0078556C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Залік </w:t>
            </w:r>
            <w:r w:rsidR="00652C6C">
              <w:rPr>
                <w:spacing w:val="6"/>
                <w:lang w:val="uk-UA"/>
              </w:rPr>
              <w:t>(підсумкове тестування)</w:t>
            </w:r>
          </w:p>
        </w:tc>
        <w:tc>
          <w:tcPr>
            <w:tcW w:w="4673" w:type="dxa"/>
          </w:tcPr>
          <w:p w14:paraId="1821471B" w14:textId="77777777" w:rsidR="00BC2041" w:rsidRDefault="0078556C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21</w:t>
            </w:r>
          </w:p>
        </w:tc>
      </w:tr>
    </w:tbl>
    <w:p w14:paraId="69B0FD14" w14:textId="77777777"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 </w:t>
      </w:r>
    </w:p>
    <w:p w14:paraId="45E9C52D" w14:textId="77777777"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373"/>
      </w:tblGrid>
      <w:tr w:rsidR="00401A1D" w14:paraId="29E721DF" w14:textId="77777777" w:rsidTr="00F60DFD">
        <w:tc>
          <w:tcPr>
            <w:tcW w:w="1413" w:type="dxa"/>
          </w:tcPr>
          <w:p w14:paraId="343E322E" w14:textId="77777777"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lastRenderedPageBreak/>
              <w:t>ECTS</w:t>
            </w:r>
          </w:p>
        </w:tc>
        <w:tc>
          <w:tcPr>
            <w:tcW w:w="1559" w:type="dxa"/>
          </w:tcPr>
          <w:p w14:paraId="5117D897" w14:textId="77777777"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14:paraId="1ADCF672" w14:textId="77777777"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401A1D" w14:paraId="49186D31" w14:textId="77777777" w:rsidTr="00F60DFD">
        <w:tc>
          <w:tcPr>
            <w:tcW w:w="1413" w:type="dxa"/>
          </w:tcPr>
          <w:p w14:paraId="230B332B" w14:textId="77777777"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14:paraId="7FB6B336" w14:textId="77777777"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14:paraId="1F062078" w14:textId="77777777"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401A1D" w14:paraId="18CF4CBB" w14:textId="77777777" w:rsidTr="00F60DFD">
        <w:tc>
          <w:tcPr>
            <w:tcW w:w="1413" w:type="dxa"/>
          </w:tcPr>
          <w:p w14:paraId="4921C339" w14:textId="77777777"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14:paraId="2F4B340E" w14:textId="77777777"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14:paraId="7318C876" w14:textId="77777777"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14:paraId="597AD9AC" w14:textId="77777777" w:rsidTr="00F60DFD">
        <w:tc>
          <w:tcPr>
            <w:tcW w:w="1413" w:type="dxa"/>
          </w:tcPr>
          <w:p w14:paraId="63BF7122" w14:textId="77777777"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14:paraId="4263FEF7" w14:textId="77777777"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14:paraId="11392CDD" w14:textId="77777777"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14:paraId="16258392" w14:textId="77777777" w:rsidTr="00F60DFD">
        <w:tc>
          <w:tcPr>
            <w:tcW w:w="1413" w:type="dxa"/>
          </w:tcPr>
          <w:p w14:paraId="58FD8EF3" w14:textId="77777777"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14:paraId="1261D699" w14:textId="77777777"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14:paraId="4E7268A6" w14:textId="77777777"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14:paraId="19606DFE" w14:textId="77777777" w:rsidTr="00F60DFD">
        <w:tc>
          <w:tcPr>
            <w:tcW w:w="1413" w:type="dxa"/>
          </w:tcPr>
          <w:p w14:paraId="383534A8" w14:textId="77777777"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14:paraId="6C31E8D8" w14:textId="77777777"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14:paraId="51BEA22D" w14:textId="77777777"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14:paraId="10D3BB3A" w14:textId="77777777" w:rsidTr="00F60DFD">
        <w:tc>
          <w:tcPr>
            <w:tcW w:w="1413" w:type="dxa"/>
          </w:tcPr>
          <w:p w14:paraId="2368745B" w14:textId="77777777"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14:paraId="79447AAE" w14:textId="77777777"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14:paraId="53236B2F" w14:textId="77777777"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401A1D" w14:paraId="7268CFEE" w14:textId="77777777" w:rsidTr="00F60DFD">
        <w:tc>
          <w:tcPr>
            <w:tcW w:w="1413" w:type="dxa"/>
          </w:tcPr>
          <w:p w14:paraId="25C248AF" w14:textId="77777777"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14:paraId="296B2649" w14:textId="77777777"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14:paraId="0EA887A7" w14:textId="77777777"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14:paraId="39FDDB7E" w14:textId="77777777"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14:paraId="5ADA3854" w14:textId="77777777" w:rsidR="00E16F30" w:rsidRPr="00DA75E0" w:rsidRDefault="004D0276" w:rsidP="00E16F30">
      <w:pPr>
        <w:tabs>
          <w:tab w:val="left" w:pos="284"/>
        </w:tabs>
        <w:ind w:firstLine="709"/>
        <w:contextualSpacing/>
        <w:jc w:val="both"/>
        <w:rPr>
          <w:rFonts w:eastAsia="Calibri"/>
          <w:color w:val="000000"/>
          <w:spacing w:val="6"/>
          <w:lang w:val="uk-UA"/>
        </w:rPr>
      </w:pPr>
      <w:r>
        <w:rPr>
          <w:spacing w:val="6"/>
          <w:lang w:val="uk-UA"/>
        </w:rPr>
        <w:t xml:space="preserve">    </w:t>
      </w:r>
      <w:r w:rsidR="00AF1FEA">
        <w:rPr>
          <w:spacing w:val="6"/>
          <w:lang w:val="uk-UA"/>
        </w:rPr>
        <w:t xml:space="preserve"> </w:t>
      </w:r>
    </w:p>
    <w:p w14:paraId="00AFDA44" w14:textId="77777777" w:rsidR="00AE3B2A" w:rsidRPr="00750669" w:rsidRDefault="00AE3B2A" w:rsidP="00750669">
      <w:pPr>
        <w:spacing w:after="0" w:line="360" w:lineRule="auto"/>
        <w:ind w:firstLine="720"/>
        <w:jc w:val="both"/>
        <w:rPr>
          <w:spacing w:val="6"/>
          <w:lang w:val="uk-UA"/>
        </w:rPr>
      </w:pPr>
    </w:p>
    <w:sectPr w:rsidR="00AE3B2A" w:rsidRPr="00750669" w:rsidSect="0049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FE"/>
    <w:rsid w:val="000029EA"/>
    <w:rsid w:val="000161A9"/>
    <w:rsid w:val="000407DD"/>
    <w:rsid w:val="00063B20"/>
    <w:rsid w:val="000A5EC9"/>
    <w:rsid w:val="000C63E1"/>
    <w:rsid w:val="000E60EC"/>
    <w:rsid w:val="000F7208"/>
    <w:rsid w:val="001050F3"/>
    <w:rsid w:val="00110B4C"/>
    <w:rsid w:val="0016541C"/>
    <w:rsid w:val="00166207"/>
    <w:rsid w:val="0018784A"/>
    <w:rsid w:val="001A72B9"/>
    <w:rsid w:val="001B1857"/>
    <w:rsid w:val="001E5A21"/>
    <w:rsid w:val="001F1620"/>
    <w:rsid w:val="002A0DD4"/>
    <w:rsid w:val="002B6D64"/>
    <w:rsid w:val="002C55B0"/>
    <w:rsid w:val="002E7B53"/>
    <w:rsid w:val="0032241A"/>
    <w:rsid w:val="00325FC8"/>
    <w:rsid w:val="00327C20"/>
    <w:rsid w:val="00334697"/>
    <w:rsid w:val="0033734E"/>
    <w:rsid w:val="00360CA3"/>
    <w:rsid w:val="00364482"/>
    <w:rsid w:val="003A22CA"/>
    <w:rsid w:val="003B4061"/>
    <w:rsid w:val="003D4CD1"/>
    <w:rsid w:val="004008CB"/>
    <w:rsid w:val="00401A1D"/>
    <w:rsid w:val="00407802"/>
    <w:rsid w:val="00432C8E"/>
    <w:rsid w:val="004860F3"/>
    <w:rsid w:val="004908EB"/>
    <w:rsid w:val="004C1C30"/>
    <w:rsid w:val="004D0276"/>
    <w:rsid w:val="004E14BD"/>
    <w:rsid w:val="004F585F"/>
    <w:rsid w:val="0050143E"/>
    <w:rsid w:val="00514848"/>
    <w:rsid w:val="005171DC"/>
    <w:rsid w:val="00520871"/>
    <w:rsid w:val="005363A9"/>
    <w:rsid w:val="0054423E"/>
    <w:rsid w:val="005633C0"/>
    <w:rsid w:val="00591D6B"/>
    <w:rsid w:val="005D695F"/>
    <w:rsid w:val="00632750"/>
    <w:rsid w:val="00652C6C"/>
    <w:rsid w:val="00670DED"/>
    <w:rsid w:val="00684660"/>
    <w:rsid w:val="00684D38"/>
    <w:rsid w:val="006A23C4"/>
    <w:rsid w:val="006A426F"/>
    <w:rsid w:val="006B5EB1"/>
    <w:rsid w:val="006F4D19"/>
    <w:rsid w:val="00701B02"/>
    <w:rsid w:val="00702E95"/>
    <w:rsid w:val="007149CE"/>
    <w:rsid w:val="00736388"/>
    <w:rsid w:val="00750669"/>
    <w:rsid w:val="00763ECC"/>
    <w:rsid w:val="0078556C"/>
    <w:rsid w:val="007D5696"/>
    <w:rsid w:val="007D71C3"/>
    <w:rsid w:val="00845F81"/>
    <w:rsid w:val="0085553D"/>
    <w:rsid w:val="00856294"/>
    <w:rsid w:val="008878FA"/>
    <w:rsid w:val="00895F0B"/>
    <w:rsid w:val="008D5FAD"/>
    <w:rsid w:val="009034EC"/>
    <w:rsid w:val="00922DC3"/>
    <w:rsid w:val="009246F3"/>
    <w:rsid w:val="009564AE"/>
    <w:rsid w:val="00965712"/>
    <w:rsid w:val="0097238A"/>
    <w:rsid w:val="009C6EA9"/>
    <w:rsid w:val="009F730D"/>
    <w:rsid w:val="00A62C5B"/>
    <w:rsid w:val="00A77699"/>
    <w:rsid w:val="00AA05C5"/>
    <w:rsid w:val="00AA7B0F"/>
    <w:rsid w:val="00AC5D1C"/>
    <w:rsid w:val="00AE3B2A"/>
    <w:rsid w:val="00AF0355"/>
    <w:rsid w:val="00AF1FEA"/>
    <w:rsid w:val="00B50B4C"/>
    <w:rsid w:val="00B837E3"/>
    <w:rsid w:val="00BA7A18"/>
    <w:rsid w:val="00BC2041"/>
    <w:rsid w:val="00C20599"/>
    <w:rsid w:val="00C34BB6"/>
    <w:rsid w:val="00C369DE"/>
    <w:rsid w:val="00C624DF"/>
    <w:rsid w:val="00CD17D6"/>
    <w:rsid w:val="00CD2D1B"/>
    <w:rsid w:val="00CF5569"/>
    <w:rsid w:val="00D17782"/>
    <w:rsid w:val="00D44EB4"/>
    <w:rsid w:val="00D60AE9"/>
    <w:rsid w:val="00D632FE"/>
    <w:rsid w:val="00D76A25"/>
    <w:rsid w:val="00D80C13"/>
    <w:rsid w:val="00D91D6D"/>
    <w:rsid w:val="00DA33BF"/>
    <w:rsid w:val="00DA3E75"/>
    <w:rsid w:val="00DD02AB"/>
    <w:rsid w:val="00E16F30"/>
    <w:rsid w:val="00E4125C"/>
    <w:rsid w:val="00E53808"/>
    <w:rsid w:val="00F102B7"/>
    <w:rsid w:val="00F27B36"/>
    <w:rsid w:val="00F60DFD"/>
    <w:rsid w:val="00FA039F"/>
    <w:rsid w:val="00FA0C34"/>
    <w:rsid w:val="00FB04E6"/>
    <w:rsid w:val="00FB0F43"/>
    <w:rsid w:val="00FB2A30"/>
    <w:rsid w:val="00FC11B1"/>
    <w:rsid w:val="00FC55A0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E731"/>
  <w15:docId w15:val="{2106B97D-917E-4EE6-B501-50C69851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E3B2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E3B2A"/>
    <w:rPr>
      <w:rFonts w:eastAsia="Times New Roman" w:cs="Times New Roman"/>
      <w:szCs w:val="24"/>
    </w:rPr>
  </w:style>
  <w:style w:type="paragraph" w:styleId="a7">
    <w:name w:val="List"/>
    <w:basedOn w:val="a"/>
    <w:rsid w:val="00AE3B2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3734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tpu.ru/SHARED/a/AASTEPANOVA/Courses/Tab/Kazakova.pdf" TargetMode="External"/><Relationship Id="rId13" Type="http://schemas.openxmlformats.org/officeDocument/2006/relationships/hyperlink" Target="http://kubg.edu/biblioteka/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file.net/preview/7636229/" TargetMode="External"/><Relationship Id="rId12" Type="http://schemas.openxmlformats.org/officeDocument/2006/relationships/hyperlink" Target="https://translationjournal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3048943/" TargetMode="External"/><Relationship Id="rId11" Type="http://schemas.openxmlformats.org/officeDocument/2006/relationships/hyperlink" Target="http://www.researshgate.net" TargetMode="External"/><Relationship Id="rId5" Type="http://schemas.openxmlformats.org/officeDocument/2006/relationships/hyperlink" Target="https://davaiknam.ru/text/kuharenko-v-a-k95-interpretaciya-teksta-ucheb-posobie-dlya-st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ritannica.com/science/linguistics/Other-relationships" TargetMode="External"/><Relationship Id="rId4" Type="http://schemas.openxmlformats.org/officeDocument/2006/relationships/hyperlink" Target="https://books.google.com.ua/books?id=LpHzCQAAQBAJ&amp;printsec=frontcover&amp;hl=ru" TargetMode="External"/><Relationship Id="rId9" Type="http://schemas.openxmlformats.org/officeDocument/2006/relationships/hyperlink" Target="https://www.britannica.com/science/stylistics" TargetMode="External"/><Relationship Id="rId14" Type="http://schemas.openxmlformats.org/officeDocument/2006/relationships/hyperlink" Target="http://nbug.gov.ua/eb/repositor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6206</Words>
  <Characters>3538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Максим Семенов</cp:lastModifiedBy>
  <cp:revision>2</cp:revision>
  <dcterms:created xsi:type="dcterms:W3CDTF">2021-09-07T17:16:00Z</dcterms:created>
  <dcterms:modified xsi:type="dcterms:W3CDTF">2021-09-07T17:16:00Z</dcterms:modified>
</cp:coreProperties>
</file>