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7D" w:rsidRPr="00364482" w:rsidRDefault="00AC2E7D" w:rsidP="00AC2E7D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4482">
        <w:rPr>
          <w:b/>
          <w:lang w:val="uk-UA" w:eastAsia="ru-RU"/>
        </w:rPr>
        <w:t>Силабус курсу</w:t>
      </w:r>
    </w:p>
    <w:p w:rsidR="00AC2E7D" w:rsidRPr="00364482" w:rsidRDefault="00AC2E7D" w:rsidP="00AC2E7D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Український художній переклад: історія та сьогодення </w:t>
      </w:r>
    </w:p>
    <w:p w:rsidR="00AC2E7D" w:rsidRPr="00B837E3" w:rsidRDefault="00AC2E7D" w:rsidP="00AC2E7D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Ступінь вищої освіти – магістр</w:t>
      </w:r>
    </w:p>
    <w:p w:rsidR="00AC2E7D" w:rsidRPr="00B837E3" w:rsidRDefault="00AC2E7D" w:rsidP="00AC2E7D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Освітньо</w:t>
      </w:r>
      <w:r w:rsidR="001872E8">
        <w:rPr>
          <w:lang w:val="uk-UA" w:eastAsia="ru-RU"/>
        </w:rPr>
        <w:t xml:space="preserve">-професійна програма: </w:t>
      </w:r>
      <w:r w:rsidRPr="00B837E3">
        <w:rPr>
          <w:lang w:val="uk-UA" w:eastAsia="ru-RU"/>
        </w:rPr>
        <w:t xml:space="preserve"> Переклад з англійської мови та другої іноземної українською</w:t>
      </w:r>
    </w:p>
    <w:p w:rsidR="00AC2E7D" w:rsidRPr="00B837E3" w:rsidRDefault="00AC2E7D" w:rsidP="00AC2E7D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Рік навчання: І</w:t>
      </w:r>
      <w:r>
        <w:rPr>
          <w:lang w:val="uk-UA" w:eastAsia="ru-RU"/>
        </w:rPr>
        <w:t>І</w:t>
      </w:r>
      <w:r w:rsidRPr="00B837E3">
        <w:rPr>
          <w:lang w:val="uk-UA" w:eastAsia="ru-RU"/>
        </w:rPr>
        <w:tab/>
        <w:t>Семестр: ІІ</w:t>
      </w:r>
      <w:r>
        <w:rPr>
          <w:lang w:val="uk-UA" w:eastAsia="ru-RU"/>
        </w:rPr>
        <w:t>І</w:t>
      </w:r>
    </w:p>
    <w:p w:rsidR="00AC2E7D" w:rsidRPr="00B837E3" w:rsidRDefault="00AC2E7D" w:rsidP="00AC2E7D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Дні</w:t>
      </w:r>
      <w:r w:rsidR="00AD31C1">
        <w:rPr>
          <w:lang w:val="uk-UA" w:eastAsia="ru-RU"/>
        </w:rPr>
        <w:t xml:space="preserve"> занять: за розкладом</w:t>
      </w:r>
    </w:p>
    <w:p w:rsidR="00AC2E7D" w:rsidRPr="00B837E3" w:rsidRDefault="00AC2E7D" w:rsidP="00AC2E7D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Консультації</w:t>
      </w:r>
      <w:r w:rsidR="00AD31C1">
        <w:rPr>
          <w:lang w:val="uk-UA" w:eastAsia="ru-RU"/>
        </w:rPr>
        <w:t xml:space="preserve">: за розкладом </w:t>
      </w:r>
    </w:p>
    <w:p w:rsidR="00AC2E7D" w:rsidRPr="00B837E3" w:rsidRDefault="00AC2E7D" w:rsidP="00AC2E7D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Кількість кредиті</w:t>
      </w:r>
      <w:r w:rsidR="008D5542">
        <w:rPr>
          <w:lang w:val="uk-UA" w:eastAsia="ru-RU"/>
        </w:rPr>
        <w:t>в: 3</w:t>
      </w:r>
      <w:r>
        <w:rPr>
          <w:lang w:val="uk-UA" w:eastAsia="ru-RU"/>
        </w:rPr>
        <w:tab/>
        <w:t>Мова викладання: українська</w:t>
      </w:r>
    </w:p>
    <w:p w:rsidR="00AC2E7D" w:rsidRPr="00B837E3" w:rsidRDefault="00AC2E7D" w:rsidP="00AC2E7D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Керівник курсу: к.ф</w:t>
      </w:r>
      <w:r>
        <w:rPr>
          <w:lang w:val="uk-UA" w:eastAsia="ru-RU"/>
        </w:rPr>
        <w:t>ілол</w:t>
      </w:r>
      <w:r w:rsidRPr="00B837E3">
        <w:rPr>
          <w:lang w:val="uk-UA" w:eastAsia="ru-RU"/>
        </w:rPr>
        <w:t xml:space="preserve">.н., доцент Єрьоменко С.В. </w:t>
      </w:r>
    </w:p>
    <w:p w:rsidR="00AC2E7D" w:rsidRPr="00AC2E7D" w:rsidRDefault="00AC2E7D" w:rsidP="00AC2E7D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Контактна інформація</w:t>
      </w:r>
      <w:r w:rsidRPr="00C369DE">
        <w:rPr>
          <w:lang w:val="uk-UA" w:eastAsia="ru-RU"/>
        </w:rPr>
        <w:t xml:space="preserve">: </w:t>
      </w:r>
      <w:hyperlink r:id="rId4" w:history="1">
        <w:r w:rsidRPr="00C369DE">
          <w:rPr>
            <w:rStyle w:val="a3"/>
            <w:color w:val="auto"/>
            <w:lang w:val="en-US" w:eastAsia="ru-RU"/>
          </w:rPr>
          <w:t>svetlana</w:t>
        </w:r>
        <w:r w:rsidRPr="00AC2E7D">
          <w:rPr>
            <w:rStyle w:val="a3"/>
            <w:color w:val="auto"/>
            <w:lang w:val="uk-UA" w:eastAsia="ru-RU"/>
          </w:rPr>
          <w:t>200125@</w:t>
        </w:r>
        <w:r w:rsidRPr="00C369DE">
          <w:rPr>
            <w:rStyle w:val="a3"/>
            <w:color w:val="auto"/>
            <w:lang w:val="en-US" w:eastAsia="ru-RU"/>
          </w:rPr>
          <w:t>gmail</w:t>
        </w:r>
        <w:r w:rsidRPr="00AC2E7D">
          <w:rPr>
            <w:rStyle w:val="a3"/>
            <w:color w:val="auto"/>
            <w:lang w:val="uk-UA" w:eastAsia="ru-RU"/>
          </w:rPr>
          <w:t>.</w:t>
        </w:r>
        <w:r w:rsidRPr="00C369DE">
          <w:rPr>
            <w:rStyle w:val="a3"/>
            <w:color w:val="auto"/>
            <w:lang w:val="en-US" w:eastAsia="ru-RU"/>
          </w:rPr>
          <w:t>com</w:t>
        </w:r>
      </w:hyperlink>
      <w:r w:rsidRPr="00AC2E7D">
        <w:rPr>
          <w:lang w:val="uk-UA" w:eastAsia="ru-RU"/>
        </w:rPr>
        <w:t xml:space="preserve"> 0671788787</w:t>
      </w:r>
    </w:p>
    <w:p w:rsidR="00AC2E7D" w:rsidRDefault="00AC2E7D" w:rsidP="00AC2E7D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Опис дисципліни </w:t>
      </w:r>
    </w:p>
    <w:p w:rsidR="000B614F" w:rsidRDefault="000B614F" w:rsidP="009136B0">
      <w:pPr>
        <w:spacing w:after="0"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Дисципліна «Український художній переклад: історія та сьогодення» становить собою стислий курс історії становлення перекладознавства в Україні. Дисципліна спрямована на формування у студентів теоретичних знань та вироблення практичних навичок щодо окреслення основних етапів розвитку українського перекладознавства; аналізу творчого доробку провідних українських перекладознавців; порівняння стану сучасного українського перекладознавства з попередніми етапами розвитку. </w:t>
      </w:r>
    </w:p>
    <w:p w:rsidR="007429F0" w:rsidRPr="00360CA3" w:rsidRDefault="007429F0" w:rsidP="007429F0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0CA3">
        <w:rPr>
          <w:b/>
          <w:lang w:val="uk-UA" w:eastAsia="ru-RU"/>
        </w:rPr>
        <w:t>Структура курсу</w:t>
      </w:r>
    </w:p>
    <w:tbl>
      <w:tblPr>
        <w:tblStyle w:val="a4"/>
        <w:tblW w:w="0" w:type="auto"/>
        <w:tblLook w:val="04A0"/>
      </w:tblPr>
      <w:tblGrid>
        <w:gridCol w:w="1784"/>
        <w:gridCol w:w="4307"/>
        <w:gridCol w:w="2095"/>
        <w:gridCol w:w="1385"/>
      </w:tblGrid>
      <w:tr w:rsidR="007429F0" w:rsidTr="003E6133">
        <w:tc>
          <w:tcPr>
            <w:tcW w:w="1271" w:type="dxa"/>
          </w:tcPr>
          <w:p w:rsidR="007429F0" w:rsidRPr="00F102B7" w:rsidRDefault="007429F0" w:rsidP="003E613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Години</w:t>
            </w:r>
          </w:p>
          <w:p w:rsidR="007429F0" w:rsidRPr="00F102B7" w:rsidRDefault="002D0851" w:rsidP="003E613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(лек./практ</w:t>
            </w:r>
            <w:bookmarkStart w:id="0" w:name="_GoBack"/>
            <w:bookmarkEnd w:id="0"/>
            <w:r w:rsidR="007429F0" w:rsidRPr="00F102B7">
              <w:rPr>
                <w:b/>
                <w:lang w:val="uk-UA" w:eastAsia="ru-RU"/>
              </w:rPr>
              <w:t>.)</w:t>
            </w:r>
          </w:p>
        </w:tc>
        <w:tc>
          <w:tcPr>
            <w:tcW w:w="2268" w:type="dxa"/>
          </w:tcPr>
          <w:p w:rsidR="007429F0" w:rsidRPr="00F102B7" w:rsidRDefault="007429F0" w:rsidP="003E613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Тема</w:t>
            </w:r>
          </w:p>
        </w:tc>
        <w:tc>
          <w:tcPr>
            <w:tcW w:w="4536" w:type="dxa"/>
          </w:tcPr>
          <w:p w:rsidR="007429F0" w:rsidRPr="00F102B7" w:rsidRDefault="007429F0" w:rsidP="003E613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Результати навчання</w:t>
            </w:r>
          </w:p>
        </w:tc>
        <w:tc>
          <w:tcPr>
            <w:tcW w:w="1270" w:type="dxa"/>
          </w:tcPr>
          <w:p w:rsidR="007429F0" w:rsidRPr="00F102B7" w:rsidRDefault="007429F0" w:rsidP="003E613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 xml:space="preserve">Завдання </w:t>
            </w:r>
          </w:p>
        </w:tc>
      </w:tr>
      <w:tr w:rsidR="007429F0" w:rsidTr="003E6133">
        <w:tc>
          <w:tcPr>
            <w:tcW w:w="1271" w:type="dxa"/>
          </w:tcPr>
          <w:p w:rsidR="007429F0" w:rsidRPr="00F102B7" w:rsidRDefault="007429F0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68" w:type="dxa"/>
          </w:tcPr>
          <w:p w:rsidR="007429F0" w:rsidRPr="003C62FC" w:rsidRDefault="003C62FC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3C62FC">
              <w:rPr>
                <w:sz w:val="24"/>
                <w:szCs w:val="24"/>
                <w:lang w:val="uk-UA"/>
              </w:rPr>
              <w:t>Становлення українського перекладознавства.</w:t>
            </w:r>
          </w:p>
        </w:tc>
        <w:tc>
          <w:tcPr>
            <w:tcW w:w="4536" w:type="dxa"/>
          </w:tcPr>
          <w:p w:rsidR="007429F0" w:rsidRPr="00F102B7" w:rsidRDefault="00CB5FF4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Вміти окреслити й синтезувати основні характеристики відповідного періоду розвитку українського перекладознавств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а</w:t>
            </w:r>
          </w:p>
        </w:tc>
        <w:tc>
          <w:tcPr>
            <w:tcW w:w="1270" w:type="dxa"/>
          </w:tcPr>
          <w:p w:rsidR="007429F0" w:rsidRPr="00F102B7" w:rsidRDefault="007429F0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lastRenderedPageBreak/>
              <w:t xml:space="preserve">Питання </w:t>
            </w:r>
          </w:p>
        </w:tc>
      </w:tr>
      <w:tr w:rsidR="007429F0" w:rsidTr="003E6133">
        <w:tc>
          <w:tcPr>
            <w:tcW w:w="1271" w:type="dxa"/>
          </w:tcPr>
          <w:p w:rsidR="007429F0" w:rsidRPr="00F102B7" w:rsidRDefault="007429F0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lastRenderedPageBreak/>
              <w:t>2 лек.</w:t>
            </w:r>
          </w:p>
        </w:tc>
        <w:tc>
          <w:tcPr>
            <w:tcW w:w="2268" w:type="dxa"/>
          </w:tcPr>
          <w:p w:rsidR="007429F0" w:rsidRPr="003C62FC" w:rsidRDefault="003C62FC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3C62FC">
              <w:rPr>
                <w:sz w:val="24"/>
                <w:szCs w:val="24"/>
              </w:rPr>
              <w:t>Розвитокукраїнськогоперекладознавства у 19-20 століттях</w:t>
            </w:r>
            <w:r w:rsidRPr="003C62F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7429F0" w:rsidRPr="00F102B7" w:rsidRDefault="00CB5FF4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Вміти окрес</w:t>
            </w:r>
            <w:r w:rsidR="005E0D04">
              <w:rPr>
                <w:sz w:val="24"/>
                <w:szCs w:val="24"/>
                <w:lang w:val="uk-UA" w:eastAsia="ru-RU"/>
              </w:rPr>
              <w:t>лити й синтезувати основні характеристики відповідного періоду розвитку українського перекладознавства</w:t>
            </w:r>
          </w:p>
        </w:tc>
        <w:tc>
          <w:tcPr>
            <w:tcW w:w="1270" w:type="dxa"/>
          </w:tcPr>
          <w:p w:rsidR="007429F0" w:rsidRPr="00F102B7" w:rsidRDefault="007429F0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7429F0" w:rsidTr="003E6133">
        <w:tc>
          <w:tcPr>
            <w:tcW w:w="1271" w:type="dxa"/>
          </w:tcPr>
          <w:p w:rsidR="007429F0" w:rsidRPr="00F102B7" w:rsidRDefault="007429F0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68" w:type="dxa"/>
          </w:tcPr>
          <w:p w:rsidR="007429F0" w:rsidRPr="003C62FC" w:rsidRDefault="003C62FC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3C62FC">
              <w:rPr>
                <w:sz w:val="24"/>
                <w:szCs w:val="24"/>
              </w:rPr>
              <w:t>Видатніукраїнськіперекладачі</w:t>
            </w:r>
          </w:p>
        </w:tc>
        <w:tc>
          <w:tcPr>
            <w:tcW w:w="4536" w:type="dxa"/>
          </w:tcPr>
          <w:p w:rsidR="007429F0" w:rsidRPr="00F102B7" w:rsidRDefault="005E0D04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Проводити аналіз творчого доробку одного з українських перекладачів (за вибором студента)</w:t>
            </w:r>
          </w:p>
        </w:tc>
        <w:tc>
          <w:tcPr>
            <w:tcW w:w="1270" w:type="dxa"/>
          </w:tcPr>
          <w:p w:rsidR="007429F0" w:rsidRPr="00F102B7" w:rsidRDefault="007429F0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Питання</w:t>
            </w:r>
            <w:r w:rsidR="00245042">
              <w:rPr>
                <w:sz w:val="24"/>
                <w:szCs w:val="24"/>
                <w:lang w:val="uk-UA" w:eastAsia="ru-RU"/>
              </w:rPr>
              <w:t>, дискусії</w:t>
            </w:r>
          </w:p>
        </w:tc>
      </w:tr>
      <w:tr w:rsidR="007429F0" w:rsidTr="003E6133">
        <w:tc>
          <w:tcPr>
            <w:tcW w:w="1271" w:type="dxa"/>
          </w:tcPr>
          <w:p w:rsidR="007429F0" w:rsidRPr="00F102B7" w:rsidRDefault="007429F0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68" w:type="dxa"/>
          </w:tcPr>
          <w:p w:rsidR="007429F0" w:rsidRPr="00213E2F" w:rsidRDefault="00213E2F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213E2F">
              <w:rPr>
                <w:sz w:val="24"/>
                <w:szCs w:val="24"/>
                <w:lang w:val="uk-UA"/>
              </w:rPr>
              <w:t xml:space="preserve">Періодичні видання (журнал Всесвіт, Літакцент, </w:t>
            </w:r>
            <w:r w:rsidRPr="00213E2F">
              <w:rPr>
                <w:sz w:val="24"/>
                <w:szCs w:val="24"/>
                <w:lang w:val="en-US"/>
              </w:rPr>
              <w:t>UkrainianLiterature</w:t>
            </w:r>
            <w:r w:rsidRPr="00213E2F">
              <w:rPr>
                <w:sz w:val="24"/>
                <w:szCs w:val="24"/>
                <w:lang w:val="uk-UA"/>
              </w:rPr>
              <w:t xml:space="preserve">. </w:t>
            </w:r>
            <w:r w:rsidRPr="00213E2F">
              <w:rPr>
                <w:sz w:val="24"/>
                <w:szCs w:val="24"/>
                <w:lang w:val="en-US"/>
              </w:rPr>
              <w:t>AJournalof</w:t>
            </w:r>
            <w:r w:rsidR="001872E8">
              <w:rPr>
                <w:sz w:val="24"/>
                <w:szCs w:val="24"/>
                <w:lang w:val="en-US"/>
              </w:rPr>
              <w:t>Translations</w:t>
            </w:r>
            <w:r w:rsidRPr="00213E2F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536" w:type="dxa"/>
          </w:tcPr>
          <w:p w:rsidR="007429F0" w:rsidRPr="00F102B7" w:rsidRDefault="001872E8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Окреслити роботу періодичних та он-лайн видань у</w:t>
            </w:r>
            <w:r w:rsidR="00E14522">
              <w:rPr>
                <w:sz w:val="24"/>
                <w:szCs w:val="24"/>
                <w:lang w:val="uk-UA" w:eastAsia="ru-RU"/>
              </w:rPr>
              <w:t xml:space="preserve"> царині українського перекладу </w:t>
            </w:r>
          </w:p>
        </w:tc>
        <w:tc>
          <w:tcPr>
            <w:tcW w:w="1270" w:type="dxa"/>
          </w:tcPr>
          <w:p w:rsidR="007429F0" w:rsidRPr="00F102B7" w:rsidRDefault="007429F0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7429F0" w:rsidTr="003E6133">
        <w:tc>
          <w:tcPr>
            <w:tcW w:w="1271" w:type="dxa"/>
          </w:tcPr>
          <w:p w:rsidR="007429F0" w:rsidRPr="00F102B7" w:rsidRDefault="00B935B7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практ</w:t>
            </w:r>
            <w:r w:rsidR="001872E8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7429F0" w:rsidRPr="00213E2F" w:rsidRDefault="00213E2F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213E2F">
              <w:rPr>
                <w:sz w:val="24"/>
                <w:szCs w:val="24"/>
              </w:rPr>
              <w:t>Сучасний стан українськогоперекладознавства</w:t>
            </w:r>
            <w:r w:rsidRPr="00213E2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7429F0" w:rsidRPr="00F102B7" w:rsidRDefault="00CB5FF4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Схарактеризувати й порівняти особливості сучасного етапу з попередніми етапами розвитку</w:t>
            </w:r>
          </w:p>
        </w:tc>
        <w:tc>
          <w:tcPr>
            <w:tcW w:w="1270" w:type="dxa"/>
          </w:tcPr>
          <w:p w:rsidR="007429F0" w:rsidRPr="00F102B7" w:rsidRDefault="007429F0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Питання</w:t>
            </w:r>
            <w:r w:rsidR="00245042">
              <w:rPr>
                <w:sz w:val="24"/>
                <w:szCs w:val="24"/>
                <w:lang w:val="uk-UA" w:eastAsia="ru-RU"/>
              </w:rPr>
              <w:t>, дискусії</w:t>
            </w:r>
          </w:p>
        </w:tc>
      </w:tr>
      <w:tr w:rsidR="001872E8" w:rsidTr="003E6133">
        <w:tc>
          <w:tcPr>
            <w:tcW w:w="1271" w:type="dxa"/>
          </w:tcPr>
          <w:p w:rsidR="001872E8" w:rsidRDefault="00B935B7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практ</w:t>
            </w:r>
            <w:r w:rsidR="001872E8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1872E8" w:rsidRPr="001872E8" w:rsidRDefault="001872E8" w:rsidP="003E61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72E8">
              <w:rPr>
                <w:sz w:val="24"/>
                <w:szCs w:val="24"/>
                <w:lang w:val="uk-UA"/>
              </w:rPr>
              <w:t>Творчий доробок українського перекладача Анатолія Біленко.</w:t>
            </w:r>
          </w:p>
        </w:tc>
        <w:tc>
          <w:tcPr>
            <w:tcW w:w="4536" w:type="dxa"/>
          </w:tcPr>
          <w:p w:rsidR="001872E8" w:rsidRDefault="001872E8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Проводити аналіз творчого доробку одного з українських перекладачів</w:t>
            </w:r>
          </w:p>
        </w:tc>
        <w:tc>
          <w:tcPr>
            <w:tcW w:w="1270" w:type="dxa"/>
          </w:tcPr>
          <w:p w:rsidR="001872E8" w:rsidRPr="00F102B7" w:rsidRDefault="001872E8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Питання</w:t>
            </w:r>
            <w:r>
              <w:rPr>
                <w:sz w:val="24"/>
                <w:szCs w:val="24"/>
                <w:lang w:val="uk-UA" w:eastAsia="ru-RU"/>
              </w:rPr>
              <w:t>, дискусії</w:t>
            </w:r>
          </w:p>
        </w:tc>
      </w:tr>
      <w:tr w:rsidR="001872E8" w:rsidTr="003E6133">
        <w:tc>
          <w:tcPr>
            <w:tcW w:w="1271" w:type="dxa"/>
          </w:tcPr>
          <w:p w:rsidR="001872E8" w:rsidRDefault="00B935B7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практ</w:t>
            </w:r>
            <w:r w:rsidR="001872E8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1872E8" w:rsidRPr="001872E8" w:rsidRDefault="001872E8" w:rsidP="003E61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72E8">
              <w:rPr>
                <w:sz w:val="24"/>
                <w:szCs w:val="24"/>
                <w:lang w:val="uk-UA"/>
              </w:rPr>
              <w:t xml:space="preserve">Творчий доробок українського </w:t>
            </w:r>
            <w:r w:rsidRPr="001872E8">
              <w:rPr>
                <w:sz w:val="24"/>
                <w:szCs w:val="24"/>
                <w:lang w:val="uk-UA"/>
              </w:rPr>
              <w:lastRenderedPageBreak/>
              <w:t>перекладача Григорія Кочура.</w:t>
            </w:r>
          </w:p>
        </w:tc>
        <w:tc>
          <w:tcPr>
            <w:tcW w:w="4536" w:type="dxa"/>
          </w:tcPr>
          <w:p w:rsidR="001872E8" w:rsidRDefault="001872E8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 xml:space="preserve">Проводити аналіз 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творчого доробку одного з українських перекладачів</w:t>
            </w:r>
          </w:p>
        </w:tc>
        <w:tc>
          <w:tcPr>
            <w:tcW w:w="1270" w:type="dxa"/>
          </w:tcPr>
          <w:p w:rsidR="001872E8" w:rsidRPr="00F102B7" w:rsidRDefault="001872E8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lastRenderedPageBreak/>
              <w:t>Питання</w:t>
            </w:r>
            <w:r>
              <w:rPr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дискусії</w:t>
            </w:r>
          </w:p>
        </w:tc>
      </w:tr>
      <w:tr w:rsidR="001872E8" w:rsidTr="003E6133">
        <w:tc>
          <w:tcPr>
            <w:tcW w:w="1271" w:type="dxa"/>
          </w:tcPr>
          <w:p w:rsidR="001872E8" w:rsidRDefault="00B935B7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2 практ</w:t>
            </w:r>
            <w:r w:rsidR="001872E8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1872E8" w:rsidRPr="001872E8" w:rsidRDefault="001872E8" w:rsidP="001872E8">
            <w:pPr>
              <w:spacing w:line="360" w:lineRule="auto"/>
              <w:ind w:firstLine="851"/>
              <w:jc w:val="both"/>
              <w:rPr>
                <w:sz w:val="24"/>
                <w:szCs w:val="24"/>
                <w:lang w:val="uk-UA"/>
              </w:rPr>
            </w:pPr>
            <w:r w:rsidRPr="001872E8">
              <w:rPr>
                <w:sz w:val="24"/>
                <w:szCs w:val="24"/>
                <w:lang w:val="uk-UA"/>
              </w:rPr>
              <w:t>Творчий доробок групи перекладачів на чолі з Максимом Тарнавським.</w:t>
            </w:r>
          </w:p>
          <w:p w:rsidR="001872E8" w:rsidRPr="001872E8" w:rsidRDefault="001872E8" w:rsidP="003E613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872E8" w:rsidRDefault="001872E8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Проводити аналіз творчого доробку одного з українських перекладачів</w:t>
            </w:r>
          </w:p>
        </w:tc>
        <w:tc>
          <w:tcPr>
            <w:tcW w:w="1270" w:type="dxa"/>
          </w:tcPr>
          <w:p w:rsidR="001872E8" w:rsidRPr="00F102B7" w:rsidRDefault="001872E8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Питання</w:t>
            </w:r>
            <w:r>
              <w:rPr>
                <w:sz w:val="24"/>
                <w:szCs w:val="24"/>
                <w:lang w:val="uk-UA" w:eastAsia="ru-RU"/>
              </w:rPr>
              <w:t>, дискусії</w:t>
            </w:r>
          </w:p>
        </w:tc>
      </w:tr>
      <w:tr w:rsidR="001872E8" w:rsidTr="003E6133">
        <w:tc>
          <w:tcPr>
            <w:tcW w:w="1271" w:type="dxa"/>
          </w:tcPr>
          <w:p w:rsidR="001872E8" w:rsidRDefault="00B935B7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практ</w:t>
            </w:r>
            <w:r w:rsidR="001872E8">
              <w:rPr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268" w:type="dxa"/>
          </w:tcPr>
          <w:p w:rsidR="001872E8" w:rsidRPr="001872E8" w:rsidRDefault="001872E8" w:rsidP="003E61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72E8">
              <w:rPr>
                <w:sz w:val="24"/>
                <w:szCs w:val="24"/>
                <w:lang w:val="uk-UA"/>
              </w:rPr>
              <w:t>Робота українських видавництв «Дніпро», «Абабагаламага», «Видавництво Старого Лева».</w:t>
            </w:r>
          </w:p>
        </w:tc>
        <w:tc>
          <w:tcPr>
            <w:tcW w:w="4536" w:type="dxa"/>
          </w:tcPr>
          <w:p w:rsidR="001872E8" w:rsidRDefault="001872E8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Окреслити роботу видавництв у царині українського перекладу</w:t>
            </w:r>
          </w:p>
        </w:tc>
        <w:tc>
          <w:tcPr>
            <w:tcW w:w="1270" w:type="dxa"/>
          </w:tcPr>
          <w:p w:rsidR="001872E8" w:rsidRPr="00F102B7" w:rsidRDefault="001872E8" w:rsidP="003E613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Питання</w:t>
            </w:r>
            <w:r>
              <w:rPr>
                <w:sz w:val="24"/>
                <w:szCs w:val="24"/>
                <w:lang w:val="uk-UA" w:eastAsia="ru-RU"/>
              </w:rPr>
              <w:t>, дискусії</w:t>
            </w:r>
          </w:p>
        </w:tc>
      </w:tr>
    </w:tbl>
    <w:p w:rsidR="00C07D8B" w:rsidRDefault="00C07D8B" w:rsidP="003F5043">
      <w:pPr>
        <w:jc w:val="center"/>
        <w:rPr>
          <w:lang w:val="uk-UA"/>
        </w:rPr>
      </w:pPr>
    </w:p>
    <w:p w:rsidR="003F5043" w:rsidRDefault="003F5043" w:rsidP="00F05465">
      <w:pPr>
        <w:spacing w:after="0" w:line="360" w:lineRule="auto"/>
        <w:jc w:val="center"/>
        <w:rPr>
          <w:b/>
          <w:lang w:val="uk-UA"/>
        </w:rPr>
      </w:pPr>
      <w:r w:rsidRPr="003F5043">
        <w:rPr>
          <w:b/>
          <w:lang w:val="uk-UA"/>
        </w:rPr>
        <w:t>Літературні джерела</w:t>
      </w:r>
    </w:p>
    <w:p w:rsidR="00AD31C1" w:rsidRDefault="00AD31C1" w:rsidP="00AD31C1">
      <w:pPr>
        <w:pStyle w:val="a5"/>
        <w:spacing w:after="0"/>
        <w:ind w:firstLine="85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Основні</w:t>
      </w:r>
    </w:p>
    <w:p w:rsidR="00AD31C1" w:rsidRDefault="00AD31C1" w:rsidP="00AD31C1">
      <w:pPr>
        <w:pStyle w:val="a5"/>
        <w:spacing w:after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E13E6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Коптілов В. Теорія і практика перекладу: Навчальний посібник.  К.: Юніверс, 2002. 280 с. Режим доступу: </w:t>
      </w:r>
      <w:hyperlink r:id="rId5" w:history="1">
        <w:r w:rsidRPr="00B37DA7">
          <w:rPr>
            <w:rStyle w:val="a3"/>
            <w:sz w:val="24"/>
            <w:lang w:val="uk-UA"/>
          </w:rPr>
          <w:t>https://archive.org/details/pereklad/Koptilov_Viktor_Teoriya_i_praktyka_perekladu2002</w:t>
        </w:r>
      </w:hyperlink>
    </w:p>
    <w:p w:rsidR="00AD31C1" w:rsidRPr="00FF28D5" w:rsidRDefault="00AD31C1" w:rsidP="00AD31C1">
      <w:pPr>
        <w:pStyle w:val="a5"/>
        <w:spacing w:after="0"/>
        <w:ind w:firstLine="720"/>
        <w:jc w:val="both"/>
        <w:rPr>
          <w:sz w:val="24"/>
          <w:lang w:val="uk-UA"/>
        </w:rPr>
      </w:pPr>
      <w:r>
        <w:rPr>
          <w:szCs w:val="28"/>
          <w:lang w:val="uk-UA"/>
        </w:rPr>
        <w:t xml:space="preserve">2. Стріха М. Український художній переклад: між літературою і націєтворенням. К.: Факт-Наш час, 2006. 344 с. Режим доступу: </w:t>
      </w:r>
      <w:hyperlink r:id="rId6" w:history="1">
        <w:r w:rsidRPr="00FF28D5">
          <w:rPr>
            <w:rStyle w:val="a3"/>
            <w:sz w:val="24"/>
            <w:lang w:val="uk-UA"/>
          </w:rPr>
          <w:t>https://chtyvo.org.ua/authors/Strikha_Maksym/Ukrainskyi_khudozhnii_pereklad_mizh_literaturoiu_i_natsiietvorenniam/</w:t>
        </w:r>
      </w:hyperlink>
    </w:p>
    <w:p w:rsidR="00AD31C1" w:rsidRDefault="00AD31C1" w:rsidP="00AD31C1">
      <w:pPr>
        <w:pStyle w:val="a5"/>
        <w:spacing w:after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Шмігер Т.В. Історія українського перекладознавства ХХ сторіччя. К. Смолоскип, 2008. 342 с. Режим доступу: </w:t>
      </w:r>
      <w:hyperlink r:id="rId7" w:history="1">
        <w:r w:rsidRPr="00FF28D5">
          <w:rPr>
            <w:rStyle w:val="a3"/>
            <w:sz w:val="24"/>
            <w:lang w:val="uk-UA"/>
          </w:rPr>
          <w:t>http://shmiher.ho.ua/works/shmiher_istoriya_perekladoznavstva.pdf</w:t>
        </w:r>
      </w:hyperlink>
    </w:p>
    <w:p w:rsidR="00AD31C1" w:rsidRPr="00FF28D5" w:rsidRDefault="00AD31C1" w:rsidP="00AD31C1">
      <w:pPr>
        <w:pStyle w:val="a5"/>
        <w:spacing w:after="0"/>
        <w:ind w:firstLine="720"/>
        <w:jc w:val="both"/>
        <w:rPr>
          <w:szCs w:val="28"/>
          <w:lang w:val="uk-UA"/>
        </w:rPr>
      </w:pPr>
    </w:p>
    <w:p w:rsidR="00AD31C1" w:rsidRDefault="00AD31C1" w:rsidP="00AD31C1">
      <w:pPr>
        <w:pStyle w:val="a5"/>
        <w:spacing w:after="0"/>
        <w:ind w:firstLine="85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Додаткові</w:t>
      </w:r>
    </w:p>
    <w:p w:rsidR="00AD31C1" w:rsidRDefault="00AD31C1" w:rsidP="00AD31C1">
      <w:pPr>
        <w:pStyle w:val="a5"/>
        <w:spacing w:after="0"/>
        <w:ind w:firstLine="851"/>
        <w:jc w:val="both"/>
        <w:rPr>
          <w:b/>
          <w:szCs w:val="28"/>
          <w:lang w:val="uk-UA"/>
        </w:rPr>
      </w:pPr>
      <w:r>
        <w:rPr>
          <w:lang w:val="uk-UA"/>
        </w:rPr>
        <w:t xml:space="preserve">1. </w:t>
      </w:r>
      <w:r w:rsidRPr="003F1B33">
        <w:rPr>
          <w:lang w:val="uk-UA"/>
        </w:rPr>
        <w:t xml:space="preserve">Зорівчак Р. Внесок Григорія Кочура до історії українського художнього перекладу : До 95-річчя від дня народження </w:t>
      </w:r>
      <w:r w:rsidRPr="003F1B33">
        <w:rPr>
          <w:i/>
          <w:lang w:val="uk-UA"/>
        </w:rPr>
        <w:t>Зап. наук, т-ва ім</w:t>
      </w:r>
      <w:r w:rsidRPr="00FD5E66">
        <w:rPr>
          <w:i/>
          <w:lang w:val="uk-UA"/>
        </w:rPr>
        <w:t>ені</w:t>
      </w:r>
      <w:r w:rsidRPr="003F1B33">
        <w:rPr>
          <w:i/>
          <w:lang w:val="uk-UA"/>
        </w:rPr>
        <w:t xml:space="preserve"> Шевченка</w:t>
      </w:r>
      <w:r w:rsidRPr="003F1B33">
        <w:rPr>
          <w:lang w:val="uk-UA"/>
        </w:rPr>
        <w:t xml:space="preserve">.  </w:t>
      </w:r>
      <w:r w:rsidRPr="006017CD">
        <w:rPr>
          <w:lang w:val="uk-UA"/>
        </w:rPr>
        <w:t>Львів, 2003.  Т. 246 : Праці Філол. секції. С. 554-567.</w:t>
      </w:r>
    </w:p>
    <w:p w:rsidR="00AD31C1" w:rsidRDefault="00AD31C1" w:rsidP="00AD31C1">
      <w:pPr>
        <w:pStyle w:val="a5"/>
        <w:spacing w:after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Карабан В.І., МейсДж. </w:t>
      </w:r>
      <w:r>
        <w:rPr>
          <w:szCs w:val="28"/>
          <w:lang w:val="en-US"/>
        </w:rPr>
        <w:t xml:space="preserve">Translation from Ukrainian into English. </w:t>
      </w:r>
      <w:r>
        <w:rPr>
          <w:szCs w:val="28"/>
          <w:lang w:val="uk-UA"/>
        </w:rPr>
        <w:t xml:space="preserve">Переклад з української мови на англійську.  Вінниця: Нова Книга, 2003. 608 с. Режим доступу: </w:t>
      </w:r>
      <w:hyperlink r:id="rId8" w:history="1">
        <w:r w:rsidRPr="001B1E4A">
          <w:rPr>
            <w:rStyle w:val="a3"/>
            <w:sz w:val="24"/>
            <w:lang w:val="uk-UA"/>
          </w:rPr>
          <w:t>http://194.44.152.155/elib/local/+sk666868.pdf</w:t>
        </w:r>
      </w:hyperlink>
    </w:p>
    <w:p w:rsidR="00AD31C1" w:rsidRDefault="00AD31C1" w:rsidP="00AD31C1">
      <w:pPr>
        <w:pStyle w:val="a5"/>
        <w:spacing w:after="0"/>
        <w:ind w:firstLine="720"/>
        <w:jc w:val="both"/>
        <w:rPr>
          <w:lang w:val="uk-UA"/>
        </w:rPr>
      </w:pPr>
      <w:r>
        <w:rPr>
          <w:lang w:val="uk-UA"/>
        </w:rPr>
        <w:t xml:space="preserve">3. </w:t>
      </w:r>
      <w:r w:rsidRPr="002B6D64">
        <w:rPr>
          <w:lang w:val="uk-UA"/>
        </w:rPr>
        <w:t>Корунець І.В. Порівняльна типологія англійської та українс</w:t>
      </w:r>
      <w:r>
        <w:rPr>
          <w:lang w:val="uk-UA"/>
        </w:rPr>
        <w:t xml:space="preserve">ької мов. Навчальний посібник.  Вінниця: НОВА КНИГА, 2004. </w:t>
      </w:r>
      <w:r w:rsidRPr="002B6D64">
        <w:rPr>
          <w:lang w:val="uk-UA"/>
        </w:rPr>
        <w:t>464 с.</w:t>
      </w:r>
      <w:r>
        <w:rPr>
          <w:lang w:val="uk-UA"/>
        </w:rPr>
        <w:t xml:space="preserve"> Режим доступу: </w:t>
      </w:r>
      <w:hyperlink r:id="rId9" w:anchor="v=onepage&amp;q&amp;f=false" w:history="1">
        <w:r w:rsidRPr="001B1E4A">
          <w:rPr>
            <w:rStyle w:val="a3"/>
            <w:sz w:val="24"/>
            <w:lang w:val="uk-UA"/>
          </w:rPr>
          <w:t>https://books.google.com.ua/books?id=JHLQCgAAQBAJ&amp;printsec=copyright&amp;redir_esc=y#v=onepage&amp;q&amp;f=false</w:t>
        </w:r>
      </w:hyperlink>
    </w:p>
    <w:p w:rsidR="00AD31C1" w:rsidRDefault="00AD31C1" w:rsidP="00AD31C1">
      <w:pPr>
        <w:pStyle w:val="a5"/>
        <w:spacing w:after="0"/>
        <w:ind w:firstLine="720"/>
        <w:jc w:val="both"/>
        <w:rPr>
          <w:lang w:val="uk-UA"/>
        </w:rPr>
      </w:pPr>
      <w:r>
        <w:rPr>
          <w:lang w:val="uk-UA"/>
        </w:rPr>
        <w:lastRenderedPageBreak/>
        <w:t xml:space="preserve">4. Ребрій О.В. Сучасні концепції творчості у перекладі: монографія. Харків, 2012. 376 с.  Режим доступу: </w:t>
      </w:r>
    </w:p>
    <w:p w:rsidR="00AD31C1" w:rsidRPr="00153A22" w:rsidRDefault="00EF7498" w:rsidP="00AD31C1">
      <w:pPr>
        <w:pStyle w:val="a5"/>
        <w:spacing w:after="0"/>
        <w:jc w:val="both"/>
        <w:rPr>
          <w:sz w:val="24"/>
          <w:lang w:val="uk-UA"/>
        </w:rPr>
      </w:pPr>
      <w:hyperlink r:id="rId10" w:history="1">
        <w:r w:rsidR="00AD31C1" w:rsidRPr="00153A22">
          <w:rPr>
            <w:rStyle w:val="a3"/>
            <w:sz w:val="24"/>
            <w:lang w:val="uk-UA"/>
          </w:rPr>
          <w:t>http://ekhnuir.univer.kharkov.ua/bitstream/123456789/8879/2/monograph-2012.pdf</w:t>
        </w:r>
      </w:hyperlink>
    </w:p>
    <w:p w:rsidR="00AD31C1" w:rsidRPr="002B6D64" w:rsidRDefault="00AD31C1" w:rsidP="00AD31C1">
      <w:pPr>
        <w:pStyle w:val="a5"/>
        <w:spacing w:after="0"/>
        <w:ind w:firstLine="720"/>
        <w:jc w:val="both"/>
        <w:rPr>
          <w:szCs w:val="28"/>
          <w:lang w:val="uk-UA"/>
        </w:rPr>
      </w:pPr>
      <w:r>
        <w:rPr>
          <w:lang w:val="uk-UA"/>
        </w:rPr>
        <w:t xml:space="preserve">5. </w:t>
      </w:r>
      <w:r>
        <w:t xml:space="preserve">Чередниченко О. І. Про мову і переклад.  К. :Либідь, 2007.  247 с. </w:t>
      </w:r>
    </w:p>
    <w:p w:rsidR="00AD31C1" w:rsidRDefault="00AD31C1" w:rsidP="00AD31C1">
      <w:pPr>
        <w:pStyle w:val="a5"/>
        <w:spacing w:after="0"/>
        <w:ind w:firstLine="851"/>
        <w:jc w:val="center"/>
        <w:rPr>
          <w:b/>
          <w:szCs w:val="28"/>
          <w:lang w:val="uk-UA"/>
        </w:rPr>
      </w:pPr>
    </w:p>
    <w:p w:rsidR="00AD31C1" w:rsidRDefault="00AD31C1" w:rsidP="00AD31C1">
      <w:pPr>
        <w:ind w:firstLine="851"/>
        <w:jc w:val="center"/>
        <w:rPr>
          <w:b/>
          <w:lang w:val="uk-UA"/>
        </w:rPr>
      </w:pPr>
      <w:r w:rsidRPr="004346FD">
        <w:rPr>
          <w:b/>
          <w:lang w:val="uk-UA"/>
        </w:rPr>
        <w:t>Електронні інформаційні ресурси</w:t>
      </w:r>
    </w:p>
    <w:p w:rsidR="00AD31C1" w:rsidRPr="006017CD" w:rsidRDefault="00AD31C1" w:rsidP="00AD31C1">
      <w:pPr>
        <w:tabs>
          <w:tab w:val="left" w:pos="284"/>
        </w:tabs>
        <w:ind w:firstLine="709"/>
        <w:contextualSpacing/>
        <w:jc w:val="both"/>
        <w:rPr>
          <w:rFonts w:eastAsia="Calibri"/>
          <w:color w:val="000000"/>
          <w:spacing w:val="6"/>
          <w:lang w:val="uk-UA"/>
        </w:rPr>
      </w:pPr>
      <w:r>
        <w:rPr>
          <w:rFonts w:eastAsia="Calibri"/>
          <w:color w:val="000000"/>
          <w:spacing w:val="6"/>
          <w:lang w:val="uk-UA"/>
        </w:rPr>
        <w:t xml:space="preserve">1. </w:t>
      </w:r>
      <w:hyperlink r:id="rId11" w:history="1">
        <w:r w:rsidRPr="004341AA">
          <w:rPr>
            <w:rStyle w:val="a3"/>
            <w:rFonts w:eastAsia="Calibri"/>
            <w:spacing w:val="6"/>
            <w:lang w:val="en-US"/>
          </w:rPr>
          <w:t>http</w:t>
        </w:r>
        <w:r w:rsidRPr="006017CD">
          <w:rPr>
            <w:rStyle w:val="a3"/>
            <w:rFonts w:eastAsia="Calibri"/>
            <w:spacing w:val="6"/>
            <w:lang w:val="uk-UA"/>
          </w:rPr>
          <w:t>://</w:t>
        </w:r>
        <w:r w:rsidRPr="004341AA">
          <w:rPr>
            <w:rStyle w:val="a3"/>
            <w:rFonts w:eastAsia="Calibri"/>
            <w:spacing w:val="6"/>
            <w:lang w:val="en-US"/>
          </w:rPr>
          <w:t>litakcent</w:t>
        </w:r>
        <w:r w:rsidRPr="006017CD">
          <w:rPr>
            <w:rStyle w:val="a3"/>
            <w:rFonts w:eastAsia="Calibri"/>
            <w:spacing w:val="6"/>
            <w:lang w:val="uk-UA"/>
          </w:rPr>
          <w:t>.</w:t>
        </w:r>
        <w:r w:rsidRPr="004341AA">
          <w:rPr>
            <w:rStyle w:val="a3"/>
            <w:rFonts w:eastAsia="Calibri"/>
            <w:spacing w:val="6"/>
            <w:lang w:val="en-US"/>
          </w:rPr>
          <w:t>com</w:t>
        </w:r>
      </w:hyperlink>
    </w:p>
    <w:p w:rsidR="00AD31C1" w:rsidRDefault="00AD31C1" w:rsidP="00AD31C1">
      <w:pPr>
        <w:tabs>
          <w:tab w:val="left" w:pos="284"/>
        </w:tabs>
        <w:ind w:firstLine="709"/>
        <w:contextualSpacing/>
        <w:jc w:val="both"/>
        <w:rPr>
          <w:rFonts w:eastAsia="Calibri"/>
          <w:color w:val="000000"/>
          <w:spacing w:val="6"/>
          <w:lang w:val="uk-UA"/>
        </w:rPr>
      </w:pPr>
      <w:r w:rsidRPr="00B269B9">
        <w:rPr>
          <w:rFonts w:eastAsia="Calibri"/>
          <w:spacing w:val="6"/>
          <w:lang w:val="uk-UA"/>
        </w:rPr>
        <w:t xml:space="preserve">2. </w:t>
      </w:r>
      <w:hyperlink r:id="rId12" w:history="1">
        <w:r w:rsidRPr="004341AA">
          <w:rPr>
            <w:rStyle w:val="a3"/>
            <w:rFonts w:eastAsia="Calibri"/>
            <w:spacing w:val="6"/>
            <w:lang w:val="en-US"/>
          </w:rPr>
          <w:t>https</w:t>
        </w:r>
        <w:r w:rsidRPr="00B269B9">
          <w:rPr>
            <w:rStyle w:val="a3"/>
            <w:rFonts w:eastAsia="Calibri"/>
            <w:spacing w:val="6"/>
            <w:lang w:val="uk-UA"/>
          </w:rPr>
          <w:t>://</w:t>
        </w:r>
        <w:r w:rsidRPr="004341AA">
          <w:rPr>
            <w:rStyle w:val="a3"/>
            <w:rFonts w:eastAsia="Calibri"/>
            <w:spacing w:val="6"/>
            <w:lang w:val="en-US"/>
          </w:rPr>
          <w:t>translationjournal</w:t>
        </w:r>
        <w:r w:rsidRPr="00B269B9">
          <w:rPr>
            <w:rStyle w:val="a3"/>
            <w:rFonts w:eastAsia="Calibri"/>
            <w:spacing w:val="6"/>
            <w:lang w:val="uk-UA"/>
          </w:rPr>
          <w:t>.</w:t>
        </w:r>
        <w:r w:rsidRPr="004341AA">
          <w:rPr>
            <w:rStyle w:val="a3"/>
            <w:rFonts w:eastAsia="Calibri"/>
            <w:spacing w:val="6"/>
            <w:lang w:val="en-US"/>
          </w:rPr>
          <w:t>net</w:t>
        </w:r>
      </w:hyperlink>
      <w:r w:rsidRPr="004805BE">
        <w:rPr>
          <w:rFonts w:eastAsia="Calibri"/>
          <w:color w:val="000000"/>
          <w:spacing w:val="6"/>
          <w:lang w:val="uk-UA"/>
        </w:rPr>
        <w:t>.</w:t>
      </w:r>
    </w:p>
    <w:p w:rsidR="00AD31C1" w:rsidRPr="006017CD" w:rsidRDefault="00AD31C1" w:rsidP="00AD31C1">
      <w:pPr>
        <w:tabs>
          <w:tab w:val="left" w:pos="284"/>
        </w:tabs>
        <w:ind w:firstLine="709"/>
        <w:contextualSpacing/>
        <w:jc w:val="both"/>
        <w:rPr>
          <w:rFonts w:eastAsia="Calibri"/>
          <w:color w:val="000000"/>
          <w:spacing w:val="6"/>
        </w:rPr>
      </w:pPr>
      <w:r>
        <w:rPr>
          <w:rFonts w:eastAsia="Calibri"/>
          <w:color w:val="000000"/>
          <w:spacing w:val="6"/>
          <w:lang w:val="uk-UA"/>
        </w:rPr>
        <w:t>3</w:t>
      </w:r>
      <w:r w:rsidRPr="00B269B9">
        <w:rPr>
          <w:rFonts w:eastAsia="Calibri"/>
          <w:color w:val="000000"/>
          <w:spacing w:val="6"/>
          <w:lang w:val="uk-UA"/>
        </w:rPr>
        <w:t xml:space="preserve">. </w:t>
      </w:r>
      <w:r>
        <w:rPr>
          <w:rFonts w:eastAsia="Calibri"/>
          <w:color w:val="000000"/>
          <w:spacing w:val="6"/>
          <w:lang w:val="en-US"/>
        </w:rPr>
        <w:t>Ukrainianliterature</w:t>
      </w:r>
      <w:r>
        <w:rPr>
          <w:rFonts w:eastAsia="Calibri"/>
          <w:color w:val="000000"/>
          <w:spacing w:val="6"/>
          <w:lang w:val="uk-UA"/>
        </w:rPr>
        <w:t>. A JournalofTranslations.</w:t>
      </w:r>
      <w:hyperlink r:id="rId13" w:anchor=":~:text=Ukrainian%20Literature%20is%20a%20journal,York%2C%20NY%2010003%2C%20USA" w:history="1">
        <w:r w:rsidRPr="004341AA">
          <w:rPr>
            <w:rStyle w:val="a3"/>
            <w:rFonts w:eastAsia="Calibri"/>
            <w:spacing w:val="6"/>
            <w:lang w:val="en-US"/>
          </w:rPr>
          <w:t>http</w:t>
        </w:r>
        <w:r w:rsidRPr="006017CD">
          <w:rPr>
            <w:rStyle w:val="a3"/>
            <w:rFonts w:eastAsia="Calibri"/>
            <w:spacing w:val="6"/>
          </w:rPr>
          <w:t>://</w:t>
        </w:r>
        <w:r w:rsidRPr="004341AA">
          <w:rPr>
            <w:rStyle w:val="a3"/>
            <w:rFonts w:eastAsia="Calibri"/>
            <w:spacing w:val="6"/>
            <w:lang w:val="en-US"/>
          </w:rPr>
          <w:t>sites</w:t>
        </w:r>
        <w:r w:rsidRPr="006017CD">
          <w:rPr>
            <w:rStyle w:val="a3"/>
            <w:rFonts w:eastAsia="Calibri"/>
            <w:spacing w:val="6"/>
          </w:rPr>
          <w:t>.</w:t>
        </w:r>
        <w:r w:rsidRPr="004341AA">
          <w:rPr>
            <w:rStyle w:val="a3"/>
            <w:rFonts w:eastAsia="Calibri"/>
            <w:spacing w:val="6"/>
            <w:lang w:val="en-US"/>
          </w:rPr>
          <w:t>utoronto</w:t>
        </w:r>
        <w:r w:rsidRPr="006017CD">
          <w:rPr>
            <w:rStyle w:val="a3"/>
            <w:rFonts w:eastAsia="Calibri"/>
            <w:spacing w:val="6"/>
          </w:rPr>
          <w:t>.</w:t>
        </w:r>
        <w:r w:rsidRPr="004341AA">
          <w:rPr>
            <w:rStyle w:val="a3"/>
            <w:rFonts w:eastAsia="Calibri"/>
            <w:spacing w:val="6"/>
            <w:lang w:val="en-US"/>
          </w:rPr>
          <w:t>ca</w:t>
        </w:r>
        <w:r w:rsidRPr="006017CD">
          <w:rPr>
            <w:rStyle w:val="a3"/>
            <w:rFonts w:eastAsia="Calibri"/>
            <w:spacing w:val="6"/>
          </w:rPr>
          <w:t>/</w:t>
        </w:r>
        <w:r w:rsidRPr="004341AA">
          <w:rPr>
            <w:rStyle w:val="a3"/>
            <w:rFonts w:eastAsia="Calibri"/>
            <w:spacing w:val="6"/>
            <w:lang w:val="en-US"/>
          </w:rPr>
          <w:t>elul</w:t>
        </w:r>
        <w:r w:rsidRPr="006017CD">
          <w:rPr>
            <w:rStyle w:val="a3"/>
            <w:rFonts w:eastAsia="Calibri"/>
            <w:spacing w:val="6"/>
          </w:rPr>
          <w:t>/</w:t>
        </w:r>
        <w:r w:rsidRPr="004341AA">
          <w:rPr>
            <w:rStyle w:val="a3"/>
            <w:rFonts w:eastAsia="Calibri"/>
            <w:spacing w:val="6"/>
            <w:lang w:val="en-US"/>
          </w:rPr>
          <w:t>Ukr</w:t>
        </w:r>
        <w:r w:rsidRPr="006017CD">
          <w:rPr>
            <w:rStyle w:val="a3"/>
            <w:rFonts w:eastAsia="Calibri"/>
            <w:spacing w:val="6"/>
          </w:rPr>
          <w:t>_</w:t>
        </w:r>
        <w:r w:rsidRPr="004341AA">
          <w:rPr>
            <w:rStyle w:val="a3"/>
            <w:rFonts w:eastAsia="Calibri"/>
            <w:spacing w:val="6"/>
            <w:lang w:val="en-US"/>
          </w:rPr>
          <w:t>Lit</w:t>
        </w:r>
        <w:r w:rsidRPr="006017CD">
          <w:rPr>
            <w:rStyle w:val="a3"/>
            <w:rFonts w:eastAsia="Calibri"/>
            <w:spacing w:val="6"/>
          </w:rPr>
          <w:t>/</w:t>
        </w:r>
        <w:r w:rsidRPr="004341AA">
          <w:rPr>
            <w:rStyle w:val="a3"/>
            <w:rFonts w:eastAsia="Calibri"/>
            <w:spacing w:val="6"/>
            <w:lang w:val="en-US"/>
          </w:rPr>
          <w:t>about</w:t>
        </w:r>
        <w:r w:rsidRPr="006017CD">
          <w:rPr>
            <w:rStyle w:val="a3"/>
            <w:rFonts w:eastAsia="Calibri"/>
            <w:spacing w:val="6"/>
          </w:rPr>
          <w:t>.</w:t>
        </w:r>
        <w:r w:rsidRPr="004341AA">
          <w:rPr>
            <w:rStyle w:val="a3"/>
            <w:rFonts w:eastAsia="Calibri"/>
            <w:spacing w:val="6"/>
            <w:lang w:val="en-US"/>
          </w:rPr>
          <w:t>html</w:t>
        </w:r>
        <w:r w:rsidRPr="006017CD">
          <w:rPr>
            <w:rStyle w:val="a3"/>
            <w:rFonts w:eastAsia="Calibri"/>
            <w:spacing w:val="6"/>
          </w:rPr>
          <w:t>#:~:</w:t>
        </w:r>
        <w:r w:rsidRPr="004341AA">
          <w:rPr>
            <w:rStyle w:val="a3"/>
            <w:rFonts w:eastAsia="Calibri"/>
            <w:spacing w:val="6"/>
            <w:lang w:val="en-US"/>
          </w:rPr>
          <w:t>text</w:t>
        </w:r>
        <w:r w:rsidRPr="006017CD">
          <w:rPr>
            <w:rStyle w:val="a3"/>
            <w:rFonts w:eastAsia="Calibri"/>
            <w:spacing w:val="6"/>
          </w:rPr>
          <w:t>=</w:t>
        </w:r>
        <w:r w:rsidRPr="004341AA">
          <w:rPr>
            <w:rStyle w:val="a3"/>
            <w:rFonts w:eastAsia="Calibri"/>
            <w:spacing w:val="6"/>
            <w:lang w:val="en-US"/>
          </w:rPr>
          <w:t>Ukrainian</w:t>
        </w:r>
        <w:r w:rsidRPr="006017CD">
          <w:rPr>
            <w:rStyle w:val="a3"/>
            <w:rFonts w:eastAsia="Calibri"/>
            <w:spacing w:val="6"/>
          </w:rPr>
          <w:t>%20</w:t>
        </w:r>
        <w:r w:rsidRPr="004341AA">
          <w:rPr>
            <w:rStyle w:val="a3"/>
            <w:rFonts w:eastAsia="Calibri"/>
            <w:spacing w:val="6"/>
            <w:lang w:val="en-US"/>
          </w:rPr>
          <w:t>Literature</w:t>
        </w:r>
        <w:r w:rsidRPr="006017CD">
          <w:rPr>
            <w:rStyle w:val="a3"/>
            <w:rFonts w:eastAsia="Calibri"/>
            <w:spacing w:val="6"/>
          </w:rPr>
          <w:t>%20</w:t>
        </w:r>
        <w:r w:rsidRPr="004341AA">
          <w:rPr>
            <w:rStyle w:val="a3"/>
            <w:rFonts w:eastAsia="Calibri"/>
            <w:spacing w:val="6"/>
            <w:lang w:val="en-US"/>
          </w:rPr>
          <w:t>is</w:t>
        </w:r>
        <w:r w:rsidRPr="006017CD">
          <w:rPr>
            <w:rStyle w:val="a3"/>
            <w:rFonts w:eastAsia="Calibri"/>
            <w:spacing w:val="6"/>
          </w:rPr>
          <w:t>%20</w:t>
        </w:r>
        <w:r w:rsidRPr="004341AA">
          <w:rPr>
            <w:rStyle w:val="a3"/>
            <w:rFonts w:eastAsia="Calibri"/>
            <w:spacing w:val="6"/>
            <w:lang w:val="en-US"/>
          </w:rPr>
          <w:t>a</w:t>
        </w:r>
        <w:r w:rsidRPr="006017CD">
          <w:rPr>
            <w:rStyle w:val="a3"/>
            <w:rFonts w:eastAsia="Calibri"/>
            <w:spacing w:val="6"/>
          </w:rPr>
          <w:t>%20</w:t>
        </w:r>
        <w:r w:rsidRPr="004341AA">
          <w:rPr>
            <w:rStyle w:val="a3"/>
            <w:rFonts w:eastAsia="Calibri"/>
            <w:spacing w:val="6"/>
            <w:lang w:val="en-US"/>
          </w:rPr>
          <w:t>journal</w:t>
        </w:r>
        <w:r w:rsidRPr="006017CD">
          <w:rPr>
            <w:rStyle w:val="a3"/>
            <w:rFonts w:eastAsia="Calibri"/>
            <w:spacing w:val="6"/>
          </w:rPr>
          <w:t>,</w:t>
        </w:r>
        <w:r w:rsidRPr="004341AA">
          <w:rPr>
            <w:rStyle w:val="a3"/>
            <w:rFonts w:eastAsia="Calibri"/>
            <w:spacing w:val="6"/>
            <w:lang w:val="en-US"/>
          </w:rPr>
          <w:t>York</w:t>
        </w:r>
        <w:r w:rsidRPr="006017CD">
          <w:rPr>
            <w:rStyle w:val="a3"/>
            <w:rFonts w:eastAsia="Calibri"/>
            <w:spacing w:val="6"/>
          </w:rPr>
          <w:t>%2</w:t>
        </w:r>
        <w:r w:rsidRPr="004341AA">
          <w:rPr>
            <w:rStyle w:val="a3"/>
            <w:rFonts w:eastAsia="Calibri"/>
            <w:spacing w:val="6"/>
            <w:lang w:val="en-US"/>
          </w:rPr>
          <w:t>C</w:t>
        </w:r>
        <w:r w:rsidRPr="006017CD">
          <w:rPr>
            <w:rStyle w:val="a3"/>
            <w:rFonts w:eastAsia="Calibri"/>
            <w:spacing w:val="6"/>
          </w:rPr>
          <w:t>%20</w:t>
        </w:r>
        <w:r w:rsidRPr="004341AA">
          <w:rPr>
            <w:rStyle w:val="a3"/>
            <w:rFonts w:eastAsia="Calibri"/>
            <w:spacing w:val="6"/>
            <w:lang w:val="en-US"/>
          </w:rPr>
          <w:t>NY</w:t>
        </w:r>
        <w:r w:rsidRPr="006017CD">
          <w:rPr>
            <w:rStyle w:val="a3"/>
            <w:rFonts w:eastAsia="Calibri"/>
            <w:spacing w:val="6"/>
          </w:rPr>
          <w:t>%2010003%2</w:t>
        </w:r>
        <w:r w:rsidRPr="004341AA">
          <w:rPr>
            <w:rStyle w:val="a3"/>
            <w:rFonts w:eastAsia="Calibri"/>
            <w:spacing w:val="6"/>
            <w:lang w:val="en-US"/>
          </w:rPr>
          <w:t>C</w:t>
        </w:r>
        <w:r w:rsidRPr="006017CD">
          <w:rPr>
            <w:rStyle w:val="a3"/>
            <w:rFonts w:eastAsia="Calibri"/>
            <w:spacing w:val="6"/>
          </w:rPr>
          <w:t>%20</w:t>
        </w:r>
        <w:r w:rsidRPr="004341AA">
          <w:rPr>
            <w:rStyle w:val="a3"/>
            <w:rFonts w:eastAsia="Calibri"/>
            <w:spacing w:val="6"/>
            <w:lang w:val="en-US"/>
          </w:rPr>
          <w:t>USA</w:t>
        </w:r>
      </w:hyperlink>
    </w:p>
    <w:p w:rsidR="00AD31C1" w:rsidRPr="00B935B7" w:rsidRDefault="00AD31C1" w:rsidP="00AD31C1">
      <w:pPr>
        <w:tabs>
          <w:tab w:val="left" w:pos="284"/>
        </w:tabs>
        <w:ind w:firstLine="709"/>
        <w:contextualSpacing/>
        <w:jc w:val="both"/>
        <w:rPr>
          <w:rFonts w:eastAsia="Calibri"/>
          <w:color w:val="000000"/>
          <w:spacing w:val="6"/>
        </w:rPr>
      </w:pPr>
      <w:r>
        <w:rPr>
          <w:rFonts w:eastAsia="Calibri"/>
          <w:color w:val="000000"/>
          <w:spacing w:val="6"/>
          <w:lang w:val="uk-UA"/>
        </w:rPr>
        <w:t>4</w:t>
      </w:r>
      <w:r w:rsidRPr="00B269B9">
        <w:rPr>
          <w:rFonts w:eastAsia="Calibri"/>
          <w:color w:val="000000"/>
          <w:spacing w:val="6"/>
          <w:lang w:val="uk-UA"/>
        </w:rPr>
        <w:t xml:space="preserve">. </w:t>
      </w:r>
      <w:hyperlink r:id="rId14" w:history="1">
        <w:r w:rsidRPr="004341AA">
          <w:rPr>
            <w:rStyle w:val="a3"/>
            <w:rFonts w:eastAsia="Calibri"/>
            <w:spacing w:val="6"/>
            <w:lang w:val="en-US"/>
          </w:rPr>
          <w:t>www</w:t>
        </w:r>
        <w:r w:rsidRPr="00B935B7">
          <w:rPr>
            <w:rStyle w:val="a3"/>
            <w:rFonts w:eastAsia="Calibri"/>
            <w:spacing w:val="6"/>
          </w:rPr>
          <w:t>.</w:t>
        </w:r>
        <w:r w:rsidRPr="004341AA">
          <w:rPr>
            <w:rStyle w:val="a3"/>
            <w:rFonts w:eastAsia="Calibri"/>
            <w:spacing w:val="6"/>
            <w:lang w:val="en-US"/>
          </w:rPr>
          <w:t>vsesvit</w:t>
        </w:r>
        <w:r w:rsidRPr="00B935B7">
          <w:rPr>
            <w:rStyle w:val="a3"/>
            <w:rFonts w:eastAsia="Calibri"/>
            <w:spacing w:val="6"/>
          </w:rPr>
          <w:t>-</w:t>
        </w:r>
        <w:r w:rsidRPr="004341AA">
          <w:rPr>
            <w:rStyle w:val="a3"/>
            <w:rFonts w:eastAsia="Calibri"/>
            <w:spacing w:val="6"/>
            <w:lang w:val="en-US"/>
          </w:rPr>
          <w:t>journal</w:t>
        </w:r>
        <w:r w:rsidRPr="00B935B7">
          <w:rPr>
            <w:rStyle w:val="a3"/>
            <w:rFonts w:eastAsia="Calibri"/>
            <w:spacing w:val="6"/>
          </w:rPr>
          <w:t>.</w:t>
        </w:r>
        <w:r w:rsidRPr="004341AA">
          <w:rPr>
            <w:rStyle w:val="a3"/>
            <w:rFonts w:eastAsia="Calibri"/>
            <w:spacing w:val="6"/>
            <w:lang w:val="en-US"/>
          </w:rPr>
          <w:t>com</w:t>
        </w:r>
      </w:hyperlink>
    </w:p>
    <w:p w:rsidR="00514BD1" w:rsidRDefault="00514BD1" w:rsidP="001D1200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</w:p>
    <w:p w:rsidR="001D1200" w:rsidRPr="00AF1FEA" w:rsidRDefault="001D1200" w:rsidP="001D1200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AF1FEA">
        <w:rPr>
          <w:b/>
          <w:spacing w:val="6"/>
          <w:lang w:val="uk-UA"/>
        </w:rPr>
        <w:t xml:space="preserve">Політика оцінювання </w:t>
      </w:r>
    </w:p>
    <w:p w:rsidR="001D1200" w:rsidRDefault="001D1200" w:rsidP="001D1200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F1FEA">
        <w:rPr>
          <w:b/>
          <w:spacing w:val="6"/>
          <w:lang w:val="uk-UA"/>
        </w:rPr>
        <w:t>Політика щодо кінцевих строків (дедлайнів) та перескладання:</w:t>
      </w:r>
      <w:r>
        <w:rPr>
          <w:spacing w:val="6"/>
          <w:lang w:val="uk-UA"/>
        </w:rPr>
        <w:t xml:space="preserve"> Роботи, які здаються з порушенням термінів без поважних причин, оцінюються на нижчу оцінку (-10 балів). Перескладання можливе одне. </w:t>
      </w:r>
    </w:p>
    <w:p w:rsidR="001D1200" w:rsidRDefault="001D1200" w:rsidP="001D1200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62C5B">
        <w:rPr>
          <w:b/>
          <w:spacing w:val="6"/>
          <w:lang w:val="uk-UA"/>
        </w:rPr>
        <w:t>Політика щодо академічної доброчесності:</w:t>
      </w:r>
      <w:r w:rsidRPr="00670DED">
        <w:rPr>
          <w:spacing w:val="6"/>
          <w:lang w:val="uk-UA"/>
        </w:rPr>
        <w:t xml:space="preserve">Усі письмові роботи </w:t>
      </w:r>
      <w:r>
        <w:rPr>
          <w:spacing w:val="6"/>
          <w:lang w:val="uk-UA"/>
        </w:rPr>
        <w:t>повинні бути виконані самостійно, коректне тестове запозичення має складати не більше</w:t>
      </w:r>
      <w:r w:rsidRPr="00670DED">
        <w:rPr>
          <w:spacing w:val="6"/>
          <w:lang w:val="uk-UA"/>
        </w:rPr>
        <w:t xml:space="preserve"> 20%.</w:t>
      </w:r>
      <w:r>
        <w:rPr>
          <w:spacing w:val="6"/>
          <w:lang w:val="uk-UA"/>
        </w:rPr>
        <w:t xml:space="preserve"> Списування під час контрольних, т</w:t>
      </w:r>
      <w:r w:rsidR="000276BA">
        <w:rPr>
          <w:spacing w:val="6"/>
          <w:lang w:val="uk-UA"/>
        </w:rPr>
        <w:t>естових робіт та протягом заліку</w:t>
      </w:r>
      <w:r>
        <w:rPr>
          <w:spacing w:val="6"/>
          <w:lang w:val="uk-UA"/>
        </w:rPr>
        <w:t xml:space="preserve"> заборонені.  </w:t>
      </w:r>
    </w:p>
    <w:p w:rsidR="001D1200" w:rsidRDefault="001D1200" w:rsidP="001D1200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4D0276">
        <w:rPr>
          <w:b/>
          <w:spacing w:val="6"/>
          <w:lang w:val="uk-UA"/>
        </w:rPr>
        <w:t>Політика щодо відвідування:</w:t>
      </w:r>
      <w:r>
        <w:rPr>
          <w:spacing w:val="6"/>
          <w:lang w:val="uk-UA"/>
        </w:rPr>
        <w:t xml:space="preserve"> відвідування занять є обов’язковим компонентом оцінювання, за яке нараховуються бали. За відвідування лекційних </w:t>
      </w:r>
      <w:r w:rsidR="00190E3F">
        <w:rPr>
          <w:spacing w:val="6"/>
          <w:lang w:val="uk-UA"/>
        </w:rPr>
        <w:t>та практичних занять нараховується по 2</w:t>
      </w:r>
      <w:r>
        <w:rPr>
          <w:spacing w:val="6"/>
          <w:lang w:val="uk-UA"/>
        </w:rPr>
        <w:t xml:space="preserve"> бали за кожне. За об’єктивних причин (наприклад, хвороба, міжнародне стажування) навчання може відбуватися в он-лайн формі за погодженням із керівником курсу. </w:t>
      </w:r>
    </w:p>
    <w:p w:rsidR="001D1200" w:rsidRPr="007149CE" w:rsidRDefault="001D1200" w:rsidP="001D1200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7149CE">
        <w:rPr>
          <w:b/>
          <w:spacing w:val="6"/>
          <w:lang w:val="uk-UA"/>
        </w:rPr>
        <w:t>Оцінювання</w:t>
      </w:r>
    </w:p>
    <w:p w:rsidR="001D1200" w:rsidRDefault="001D1200" w:rsidP="001D1200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>Остаточна оцінка за курс розраховується таким чином:</w:t>
      </w:r>
    </w:p>
    <w:p w:rsidR="001D1200" w:rsidRDefault="001D1200" w:rsidP="001D1200">
      <w:pPr>
        <w:spacing w:after="0" w:line="360" w:lineRule="auto"/>
        <w:ind w:firstLine="720"/>
        <w:jc w:val="both"/>
        <w:rPr>
          <w:spacing w:val="6"/>
          <w:lang w:val="uk-UA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1D1200" w:rsidTr="003E6133">
        <w:tc>
          <w:tcPr>
            <w:tcW w:w="4672" w:type="dxa"/>
          </w:tcPr>
          <w:p w:rsidR="001D1200" w:rsidRPr="007149CE" w:rsidRDefault="001D1200" w:rsidP="003E6133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7149CE">
              <w:rPr>
                <w:b/>
                <w:spacing w:val="6"/>
                <w:lang w:val="uk-UA"/>
              </w:rPr>
              <w:t>Види оцінювання</w:t>
            </w:r>
          </w:p>
        </w:tc>
        <w:tc>
          <w:tcPr>
            <w:tcW w:w="4673" w:type="dxa"/>
          </w:tcPr>
          <w:p w:rsidR="001D1200" w:rsidRPr="007149CE" w:rsidRDefault="001D1200" w:rsidP="003E6133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>
              <w:rPr>
                <w:b/>
                <w:spacing w:val="6"/>
                <w:lang w:val="uk-UA"/>
              </w:rPr>
              <w:t xml:space="preserve">Кількість балів </w:t>
            </w:r>
          </w:p>
        </w:tc>
      </w:tr>
      <w:tr w:rsidR="001D1200" w:rsidTr="003E6133">
        <w:tc>
          <w:tcPr>
            <w:tcW w:w="4672" w:type="dxa"/>
          </w:tcPr>
          <w:p w:rsidR="001D1200" w:rsidRDefault="001D1200" w:rsidP="001D1200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Відвідування лекційних </w:t>
            </w:r>
            <w:r w:rsidR="00190E3F">
              <w:rPr>
                <w:spacing w:val="6"/>
                <w:lang w:val="uk-UA"/>
              </w:rPr>
              <w:t xml:space="preserve">та </w:t>
            </w:r>
            <w:r w:rsidR="00190E3F">
              <w:rPr>
                <w:spacing w:val="6"/>
                <w:lang w:val="uk-UA"/>
              </w:rPr>
              <w:lastRenderedPageBreak/>
              <w:t xml:space="preserve">практичних </w:t>
            </w:r>
            <w:r>
              <w:rPr>
                <w:spacing w:val="6"/>
                <w:lang w:val="uk-UA"/>
              </w:rPr>
              <w:t>занять</w:t>
            </w:r>
          </w:p>
        </w:tc>
        <w:tc>
          <w:tcPr>
            <w:tcW w:w="4673" w:type="dxa"/>
          </w:tcPr>
          <w:p w:rsidR="001D1200" w:rsidRDefault="00190E3F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lastRenderedPageBreak/>
              <w:t>18</w:t>
            </w:r>
          </w:p>
        </w:tc>
      </w:tr>
      <w:tr w:rsidR="001D1200" w:rsidTr="003E6133">
        <w:tc>
          <w:tcPr>
            <w:tcW w:w="4672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lastRenderedPageBreak/>
              <w:t>Самостійна письмова робота (реферат)</w:t>
            </w:r>
          </w:p>
        </w:tc>
        <w:tc>
          <w:tcPr>
            <w:tcW w:w="4673" w:type="dxa"/>
          </w:tcPr>
          <w:p w:rsidR="001D1200" w:rsidRDefault="00190E3F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41</w:t>
            </w:r>
          </w:p>
        </w:tc>
      </w:tr>
      <w:tr w:rsidR="001D1200" w:rsidTr="003E6133">
        <w:tc>
          <w:tcPr>
            <w:tcW w:w="4672" w:type="dxa"/>
          </w:tcPr>
          <w:p w:rsidR="001D1200" w:rsidRDefault="000276BA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Залік</w:t>
            </w:r>
            <w:r w:rsidR="001D1200">
              <w:rPr>
                <w:spacing w:val="6"/>
                <w:lang w:val="uk-UA"/>
              </w:rPr>
              <w:t xml:space="preserve"> (тести)</w:t>
            </w:r>
          </w:p>
        </w:tc>
        <w:tc>
          <w:tcPr>
            <w:tcW w:w="4673" w:type="dxa"/>
          </w:tcPr>
          <w:p w:rsidR="001D1200" w:rsidRDefault="00190E3F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41</w:t>
            </w:r>
          </w:p>
        </w:tc>
      </w:tr>
    </w:tbl>
    <w:p w:rsidR="001D1200" w:rsidRDefault="001D1200" w:rsidP="001D1200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1D1200" w:rsidRDefault="001D1200" w:rsidP="001D1200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Шкала оцінювання студентів: </w:t>
      </w:r>
    </w:p>
    <w:tbl>
      <w:tblPr>
        <w:tblStyle w:val="a4"/>
        <w:tblW w:w="0" w:type="auto"/>
        <w:tblLook w:val="04A0"/>
      </w:tblPr>
      <w:tblGrid>
        <w:gridCol w:w="1413"/>
        <w:gridCol w:w="1559"/>
        <w:gridCol w:w="6373"/>
      </w:tblGrid>
      <w:tr w:rsidR="001D1200" w:rsidTr="003E6133">
        <w:tc>
          <w:tcPr>
            <w:tcW w:w="1413" w:type="dxa"/>
          </w:tcPr>
          <w:p w:rsidR="001D1200" w:rsidRPr="00F60DFD" w:rsidRDefault="001D1200" w:rsidP="003E6133">
            <w:pPr>
              <w:spacing w:line="360" w:lineRule="auto"/>
              <w:jc w:val="both"/>
              <w:rPr>
                <w:b/>
                <w:spacing w:val="6"/>
                <w:lang w:val="en-US"/>
              </w:rPr>
            </w:pPr>
            <w:r w:rsidRPr="00F60DFD">
              <w:rPr>
                <w:b/>
                <w:spacing w:val="6"/>
                <w:lang w:val="en-US"/>
              </w:rPr>
              <w:t>ECTS</w:t>
            </w:r>
          </w:p>
        </w:tc>
        <w:tc>
          <w:tcPr>
            <w:tcW w:w="1559" w:type="dxa"/>
          </w:tcPr>
          <w:p w:rsidR="001D1200" w:rsidRPr="00F60DFD" w:rsidRDefault="001D1200" w:rsidP="003E6133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Бали</w:t>
            </w:r>
          </w:p>
        </w:tc>
        <w:tc>
          <w:tcPr>
            <w:tcW w:w="6373" w:type="dxa"/>
          </w:tcPr>
          <w:p w:rsidR="001D1200" w:rsidRPr="00F60DFD" w:rsidRDefault="001D1200" w:rsidP="003E6133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 xml:space="preserve">Зміст </w:t>
            </w:r>
          </w:p>
        </w:tc>
      </w:tr>
      <w:tr w:rsidR="001D1200" w:rsidTr="003E6133">
        <w:tc>
          <w:tcPr>
            <w:tcW w:w="1413" w:type="dxa"/>
          </w:tcPr>
          <w:p w:rsidR="001D1200" w:rsidRPr="000029EA" w:rsidRDefault="001D1200" w:rsidP="003E613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A</w:t>
            </w:r>
          </w:p>
        </w:tc>
        <w:tc>
          <w:tcPr>
            <w:tcW w:w="1559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90-100</w:t>
            </w:r>
          </w:p>
        </w:tc>
        <w:tc>
          <w:tcPr>
            <w:tcW w:w="6373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Відмінно </w:t>
            </w:r>
          </w:p>
        </w:tc>
      </w:tr>
      <w:tr w:rsidR="001D1200" w:rsidTr="003E6133">
        <w:tc>
          <w:tcPr>
            <w:tcW w:w="1413" w:type="dxa"/>
          </w:tcPr>
          <w:p w:rsidR="001D1200" w:rsidRPr="000029EA" w:rsidRDefault="001D1200" w:rsidP="003E613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B</w:t>
            </w:r>
          </w:p>
        </w:tc>
        <w:tc>
          <w:tcPr>
            <w:tcW w:w="1559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85-89</w:t>
            </w:r>
          </w:p>
        </w:tc>
        <w:tc>
          <w:tcPr>
            <w:tcW w:w="6373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1D1200" w:rsidTr="003E6133">
        <w:tc>
          <w:tcPr>
            <w:tcW w:w="1413" w:type="dxa"/>
          </w:tcPr>
          <w:p w:rsidR="001D1200" w:rsidRPr="000029EA" w:rsidRDefault="001D1200" w:rsidP="003E613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C</w:t>
            </w:r>
          </w:p>
        </w:tc>
        <w:tc>
          <w:tcPr>
            <w:tcW w:w="1559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75-84</w:t>
            </w:r>
          </w:p>
        </w:tc>
        <w:tc>
          <w:tcPr>
            <w:tcW w:w="6373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1D1200" w:rsidTr="003E6133">
        <w:tc>
          <w:tcPr>
            <w:tcW w:w="1413" w:type="dxa"/>
          </w:tcPr>
          <w:p w:rsidR="001D1200" w:rsidRPr="000029EA" w:rsidRDefault="001D1200" w:rsidP="003E613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D</w:t>
            </w:r>
          </w:p>
        </w:tc>
        <w:tc>
          <w:tcPr>
            <w:tcW w:w="1559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70-74</w:t>
            </w:r>
          </w:p>
        </w:tc>
        <w:tc>
          <w:tcPr>
            <w:tcW w:w="6373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1D1200" w:rsidTr="003E6133">
        <w:tc>
          <w:tcPr>
            <w:tcW w:w="1413" w:type="dxa"/>
          </w:tcPr>
          <w:p w:rsidR="001D1200" w:rsidRPr="000029EA" w:rsidRDefault="001D1200" w:rsidP="003E613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60-70</w:t>
            </w:r>
          </w:p>
        </w:tc>
        <w:tc>
          <w:tcPr>
            <w:tcW w:w="6373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1D1200" w:rsidTr="003E6133">
        <w:tc>
          <w:tcPr>
            <w:tcW w:w="1413" w:type="dxa"/>
          </w:tcPr>
          <w:p w:rsidR="001D1200" w:rsidRPr="000029EA" w:rsidRDefault="001D1200" w:rsidP="003E613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FX</w:t>
            </w:r>
          </w:p>
        </w:tc>
        <w:tc>
          <w:tcPr>
            <w:tcW w:w="1559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35-59</w:t>
            </w:r>
          </w:p>
        </w:tc>
        <w:tc>
          <w:tcPr>
            <w:tcW w:w="6373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можливістю повторного складання</w:t>
            </w:r>
          </w:p>
        </w:tc>
      </w:tr>
      <w:tr w:rsidR="001D1200" w:rsidTr="003E6133">
        <w:tc>
          <w:tcPr>
            <w:tcW w:w="1413" w:type="dxa"/>
          </w:tcPr>
          <w:p w:rsidR="001D1200" w:rsidRPr="000029EA" w:rsidRDefault="001D1200" w:rsidP="003E613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</w:t>
            </w:r>
          </w:p>
        </w:tc>
        <w:tc>
          <w:tcPr>
            <w:tcW w:w="1559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1-34</w:t>
            </w:r>
          </w:p>
        </w:tc>
        <w:tc>
          <w:tcPr>
            <w:tcW w:w="6373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обов’язковим повторним курсом</w:t>
            </w:r>
          </w:p>
        </w:tc>
      </w:tr>
    </w:tbl>
    <w:p w:rsidR="001D1200" w:rsidRDefault="001D1200" w:rsidP="001D1200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1D1200" w:rsidRPr="001D1200" w:rsidRDefault="001D1200" w:rsidP="003F5043">
      <w:pPr>
        <w:tabs>
          <w:tab w:val="left" w:pos="284"/>
        </w:tabs>
        <w:ind w:firstLine="709"/>
        <w:contextualSpacing/>
        <w:jc w:val="both"/>
        <w:rPr>
          <w:rFonts w:eastAsia="Calibri"/>
          <w:color w:val="000000"/>
          <w:spacing w:val="6"/>
          <w:lang w:val="uk-UA"/>
        </w:rPr>
      </w:pPr>
    </w:p>
    <w:p w:rsidR="003F5043" w:rsidRPr="00AF3E91" w:rsidRDefault="003F5043" w:rsidP="003F5043">
      <w:pPr>
        <w:ind w:firstLine="708"/>
        <w:jc w:val="both"/>
        <w:rPr>
          <w:spacing w:val="6"/>
          <w:sz w:val="24"/>
          <w:lang w:val="uk-UA"/>
        </w:rPr>
      </w:pPr>
    </w:p>
    <w:p w:rsidR="003F5043" w:rsidRPr="003F5043" w:rsidRDefault="003F5043" w:rsidP="003F5043">
      <w:pPr>
        <w:jc w:val="center"/>
        <w:rPr>
          <w:b/>
          <w:lang w:val="uk-UA"/>
        </w:rPr>
      </w:pPr>
    </w:p>
    <w:sectPr w:rsidR="003F5043" w:rsidRPr="003F5043" w:rsidSect="00EF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3088"/>
    <w:rsid w:val="000276BA"/>
    <w:rsid w:val="000B614F"/>
    <w:rsid w:val="00170A28"/>
    <w:rsid w:val="001872E8"/>
    <w:rsid w:val="00190E3F"/>
    <w:rsid w:val="001D1200"/>
    <w:rsid w:val="00213E2F"/>
    <w:rsid w:val="00245042"/>
    <w:rsid w:val="002A3088"/>
    <w:rsid w:val="002D0851"/>
    <w:rsid w:val="003C62FC"/>
    <w:rsid w:val="003F5043"/>
    <w:rsid w:val="00514BD1"/>
    <w:rsid w:val="005E0D04"/>
    <w:rsid w:val="006C45D7"/>
    <w:rsid w:val="007429F0"/>
    <w:rsid w:val="00787928"/>
    <w:rsid w:val="008D5542"/>
    <w:rsid w:val="009136B0"/>
    <w:rsid w:val="00AC2E7D"/>
    <w:rsid w:val="00AD31C1"/>
    <w:rsid w:val="00B935B7"/>
    <w:rsid w:val="00C07D8B"/>
    <w:rsid w:val="00CB5FF4"/>
    <w:rsid w:val="00E14522"/>
    <w:rsid w:val="00E42C74"/>
    <w:rsid w:val="00E77BFE"/>
    <w:rsid w:val="00EF7498"/>
    <w:rsid w:val="00F0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7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F5043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F5043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152.155/elib/local/+sk666868.pdf" TargetMode="External"/><Relationship Id="rId13" Type="http://schemas.openxmlformats.org/officeDocument/2006/relationships/hyperlink" Target="http://sites.utoronto.ca/elul/Ukr_Lit/abou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miher.ho.ua/works/shmiher_istoriya_perekladoznavstva.pdf" TargetMode="External"/><Relationship Id="rId12" Type="http://schemas.openxmlformats.org/officeDocument/2006/relationships/hyperlink" Target="https://translationjournal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tyvo.org.ua/authors/Strikha_Maksym/Ukrainskyi_khudozhnii_pereklad_mizh_literaturoiu_i_natsiietvorenniam/" TargetMode="External"/><Relationship Id="rId11" Type="http://schemas.openxmlformats.org/officeDocument/2006/relationships/hyperlink" Target="http://litakcent.com" TargetMode="External"/><Relationship Id="rId5" Type="http://schemas.openxmlformats.org/officeDocument/2006/relationships/hyperlink" Target="https://archive.org/details/pereklad/Koptilov_Viktor_Teoriya_i_praktyka_perekladu200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khnuir.univer.kharkov.ua/bitstream/123456789/8879/2/monograph-2012.pdf" TargetMode="External"/><Relationship Id="rId4" Type="http://schemas.openxmlformats.org/officeDocument/2006/relationships/hyperlink" Target="mailto:svetlana200125@gmail.com" TargetMode="External"/><Relationship Id="rId9" Type="http://schemas.openxmlformats.org/officeDocument/2006/relationships/hyperlink" Target="https://books.google.com.ua/books?id=JHLQCgAAQBAJ&amp;printsec=copyright&amp;redir_esc=y" TargetMode="External"/><Relationship Id="rId14" Type="http://schemas.openxmlformats.org/officeDocument/2006/relationships/hyperlink" Target="http://www.vsesvit-journ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Admin</cp:lastModifiedBy>
  <cp:revision>2</cp:revision>
  <dcterms:created xsi:type="dcterms:W3CDTF">2021-08-30T11:34:00Z</dcterms:created>
  <dcterms:modified xsi:type="dcterms:W3CDTF">2021-08-30T11:34:00Z</dcterms:modified>
</cp:coreProperties>
</file>