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59" w:rsidRPr="00052074" w:rsidRDefault="00052074" w:rsidP="001C2B59">
      <w:pPr>
        <w:pStyle w:val="1"/>
        <w:shd w:val="clear" w:color="auto" w:fill="auto"/>
        <w:ind w:left="5500"/>
        <w:jc w:val="right"/>
        <w:rPr>
          <w:lang w:val="en-US"/>
        </w:rPr>
      </w:pPr>
      <w:r>
        <w:rPr>
          <w:rStyle w:val="TimesNewRoman12pt"/>
          <w:rFonts w:eastAsia="Georgia"/>
        </w:rPr>
        <w:t>Додаток</w:t>
      </w:r>
    </w:p>
    <w:p w:rsidR="001C2B59" w:rsidRDefault="001C2B59" w:rsidP="001C2B59">
      <w:pPr>
        <w:jc w:val="right"/>
        <w:rPr>
          <w:rStyle w:val="TimesNewRoman12pt"/>
          <w:rFonts w:eastAsia="Georgia"/>
        </w:rPr>
      </w:pPr>
      <w:r>
        <w:rPr>
          <w:rStyle w:val="TimesNewRoman12pt"/>
          <w:rFonts w:eastAsia="Georgia"/>
        </w:rPr>
        <w:t>до Положення про громадський</w:t>
      </w:r>
    </w:p>
    <w:p w:rsidR="001C2B59" w:rsidRPr="001C2B59" w:rsidRDefault="001C2B59" w:rsidP="001C2B59">
      <w:pPr>
        <w:jc w:val="right"/>
        <w:rPr>
          <w:rStyle w:val="TimesNewRoman12pt"/>
          <w:rFonts w:eastAsia="Georgia"/>
        </w:rPr>
      </w:pPr>
      <w:r w:rsidRPr="001C2B59">
        <w:rPr>
          <w:rStyle w:val="TimesNewRoman12pt"/>
          <w:rFonts w:eastAsia="Georgia"/>
        </w:rPr>
        <w:t>огляд-конкурс</w:t>
      </w:r>
      <w:r>
        <w:rPr>
          <w:rStyle w:val="TimesNewRoman12pt"/>
          <w:rFonts w:eastAsia="Georgia"/>
        </w:rPr>
        <w:t xml:space="preserve"> по охороні праці</w:t>
      </w:r>
    </w:p>
    <w:p w:rsidR="00A2085C" w:rsidRPr="006701B6" w:rsidRDefault="00A2085C" w:rsidP="00A2085C">
      <w:pPr>
        <w:jc w:val="center"/>
        <w:rPr>
          <w:rStyle w:val="TimesNewRoman12pt"/>
          <w:rFonts w:eastAsia="Georgia"/>
          <w:sz w:val="28"/>
          <w:szCs w:val="28"/>
          <w:lang w:val="ru-RU"/>
        </w:rPr>
      </w:pPr>
      <w:r w:rsidRPr="00A2085C">
        <w:rPr>
          <w:rStyle w:val="TimesNewRoman12pt"/>
          <w:rFonts w:eastAsia="Georgia"/>
          <w:sz w:val="28"/>
          <w:szCs w:val="28"/>
        </w:rPr>
        <w:t>Таблиця показників</w:t>
      </w:r>
    </w:p>
    <w:p w:rsidR="00A2085C" w:rsidRPr="006701B6" w:rsidRDefault="00A2085C" w:rsidP="00A2085C">
      <w:pPr>
        <w:jc w:val="center"/>
        <w:rPr>
          <w:rStyle w:val="TimesNewRoman12pt"/>
          <w:rFonts w:eastAsia="Georgia"/>
          <w:sz w:val="28"/>
          <w:szCs w:val="28"/>
          <w:lang w:val="ru-RU"/>
        </w:rPr>
      </w:pPr>
      <w:r w:rsidRPr="00A2085C">
        <w:rPr>
          <w:rStyle w:val="TimesNewRoman12pt"/>
          <w:rFonts w:eastAsia="Georgia"/>
          <w:sz w:val="28"/>
          <w:szCs w:val="28"/>
        </w:rPr>
        <w:t xml:space="preserve"> перевірки стану охорони праці</w:t>
      </w:r>
    </w:p>
    <w:p w:rsidR="00A2085C" w:rsidRPr="00A2085C" w:rsidRDefault="00A2085C" w:rsidP="00A2085C">
      <w:pPr>
        <w:jc w:val="center"/>
        <w:rPr>
          <w:rStyle w:val="TimesNewRoman12pt"/>
          <w:rFonts w:eastAsia="Georgia"/>
          <w:sz w:val="28"/>
          <w:szCs w:val="28"/>
          <w:lang w:val="ru-RU"/>
        </w:rPr>
      </w:pPr>
      <w:r w:rsidRPr="00A2085C">
        <w:rPr>
          <w:rStyle w:val="TimesNewRoman12pt"/>
          <w:rFonts w:eastAsia="Georgia"/>
          <w:sz w:val="28"/>
          <w:szCs w:val="28"/>
        </w:rPr>
        <w:t xml:space="preserve"> в структурних підрозділах</w:t>
      </w:r>
    </w:p>
    <w:p w:rsidR="00A2085C" w:rsidRPr="00A2085C" w:rsidRDefault="00A2085C" w:rsidP="00A2085C">
      <w:pPr>
        <w:jc w:val="center"/>
        <w:rPr>
          <w:rStyle w:val="TimesNewRoman12pt"/>
          <w:rFonts w:eastAsia="Georgia"/>
          <w:sz w:val="28"/>
          <w:szCs w:val="28"/>
          <w:lang w:val="ru-RU"/>
        </w:rPr>
      </w:pPr>
      <w:r w:rsidRPr="00A2085C">
        <w:rPr>
          <w:rStyle w:val="TimesNewRoman12pt"/>
          <w:rFonts w:eastAsia="Georgia"/>
          <w:sz w:val="28"/>
          <w:szCs w:val="28"/>
        </w:rPr>
        <w:t xml:space="preserve"> Одеського національного</w:t>
      </w:r>
    </w:p>
    <w:p w:rsidR="00A2085C" w:rsidRPr="006701B6" w:rsidRDefault="00A2085C" w:rsidP="00A2085C">
      <w:pPr>
        <w:jc w:val="center"/>
        <w:rPr>
          <w:rStyle w:val="TimesNewRoman12pt"/>
          <w:rFonts w:eastAsia="Georgia"/>
          <w:sz w:val="28"/>
          <w:szCs w:val="28"/>
          <w:lang w:val="ru-RU" w:eastAsia="ru-RU" w:bidi="ru-RU"/>
        </w:rPr>
      </w:pPr>
      <w:r w:rsidRPr="00A2085C">
        <w:rPr>
          <w:rStyle w:val="TimesNewRoman12pt"/>
          <w:rFonts w:eastAsia="Georgia"/>
          <w:sz w:val="28"/>
          <w:szCs w:val="28"/>
        </w:rPr>
        <w:t xml:space="preserve"> університету імені І.І </w:t>
      </w:r>
      <w:r w:rsidRPr="00A2085C">
        <w:rPr>
          <w:rStyle w:val="TimesNewRoman12pt"/>
          <w:rFonts w:eastAsia="Georgia"/>
          <w:sz w:val="28"/>
          <w:szCs w:val="28"/>
          <w:lang w:val="ru-RU" w:eastAsia="ru-RU" w:bidi="ru-RU"/>
        </w:rPr>
        <w:t>Мечникова</w:t>
      </w:r>
    </w:p>
    <w:p w:rsidR="00A2085C" w:rsidRPr="006701B6" w:rsidRDefault="00A2085C" w:rsidP="00A2085C">
      <w:pPr>
        <w:jc w:val="center"/>
        <w:rPr>
          <w:rStyle w:val="TimesNewRoman12pt"/>
          <w:rFonts w:eastAsia="Georgia"/>
          <w:sz w:val="28"/>
          <w:szCs w:val="28"/>
          <w:lang w:val="ru-RU" w:eastAsia="ru-RU" w:bidi="ru-RU"/>
        </w:rPr>
      </w:pPr>
    </w:p>
    <w:p w:rsidR="00A2085C" w:rsidRDefault="00F60F20" w:rsidP="00A2085C">
      <w:pPr>
        <w:pStyle w:val="a5"/>
        <w:shd w:val="clear" w:color="auto" w:fill="auto"/>
        <w:spacing w:line="240" w:lineRule="exact"/>
      </w:pPr>
      <w:r>
        <w:rPr>
          <w:rStyle w:val="TimesNewRoman12pt0"/>
          <w:rFonts w:eastAsia="Georgia"/>
          <w:sz w:val="28"/>
          <w:szCs w:val="28"/>
          <w:u w:val="none"/>
        </w:rPr>
        <w:t xml:space="preserve">Дата перевірки </w:t>
      </w:r>
      <w:r w:rsidRPr="00A2085C">
        <w:rPr>
          <w:rStyle w:val="TimesNewRoman12pt0"/>
          <w:rFonts w:eastAsia="Georgia"/>
          <w:sz w:val="28"/>
          <w:szCs w:val="28"/>
          <w:u w:val="none"/>
        </w:rPr>
        <w:t>квітень</w:t>
      </w:r>
      <w:r w:rsidR="00A2085C" w:rsidRPr="00A2085C">
        <w:rPr>
          <w:rStyle w:val="TimesNewRoman12pt0"/>
          <w:rFonts w:eastAsia="Georgia"/>
          <w:sz w:val="28"/>
          <w:szCs w:val="28"/>
          <w:u w:val="none"/>
        </w:rPr>
        <w:t>-</w:t>
      </w:r>
      <w:r>
        <w:rPr>
          <w:rStyle w:val="TimesNewRoman12pt0"/>
          <w:rFonts w:eastAsia="Georgia"/>
          <w:sz w:val="28"/>
          <w:szCs w:val="28"/>
          <w:u w:val="none"/>
        </w:rPr>
        <w:t>травень</w:t>
      </w:r>
      <w:r w:rsidR="00A2085C" w:rsidRPr="00A2085C">
        <w:rPr>
          <w:rStyle w:val="TimesNewRoman12pt0"/>
          <w:rFonts w:eastAsia="Georgia"/>
          <w:sz w:val="28"/>
          <w:szCs w:val="28"/>
          <w:u w:val="none"/>
        </w:rPr>
        <w:t xml:space="preserve"> 20</w:t>
      </w:r>
      <w:r w:rsidR="00A2085C" w:rsidRPr="00A2085C">
        <w:rPr>
          <w:rStyle w:val="TimesNewRoman12pt0"/>
          <w:rFonts w:eastAsia="Georgia"/>
          <w:sz w:val="28"/>
          <w:szCs w:val="28"/>
          <w:lang w:val="ru-RU"/>
        </w:rPr>
        <w:t>__</w:t>
      </w:r>
      <w:r w:rsidR="00A2085C" w:rsidRPr="00A2085C">
        <w:rPr>
          <w:rStyle w:val="TimesNewRoman12pt0"/>
          <w:rFonts w:eastAsia="Georgia"/>
          <w:sz w:val="28"/>
          <w:szCs w:val="28"/>
        </w:rPr>
        <w:t xml:space="preserve"> </w:t>
      </w:r>
      <w:r w:rsidR="00A2085C" w:rsidRPr="00A2085C">
        <w:rPr>
          <w:rStyle w:val="TimesNewRoman12pt0"/>
          <w:rFonts w:eastAsia="Georgia"/>
          <w:sz w:val="28"/>
          <w:szCs w:val="28"/>
          <w:u w:val="none"/>
        </w:rPr>
        <w:t>року</w:t>
      </w:r>
      <w:r w:rsidR="00A2085C">
        <w:rPr>
          <w:rStyle w:val="TimesNewRoman12pt0"/>
          <w:rFonts w:eastAsia="Georgia"/>
        </w:rPr>
        <w:t>.</w:t>
      </w:r>
    </w:p>
    <w:p w:rsidR="00A2085C" w:rsidRPr="006701B6" w:rsidRDefault="00A2085C" w:rsidP="00A208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817"/>
        <w:gridCol w:w="6946"/>
        <w:gridCol w:w="1808"/>
      </w:tblGrid>
      <w:tr w:rsidR="00A2085C" w:rsidRPr="00A2085C" w:rsidTr="00A2085C">
        <w:tc>
          <w:tcPr>
            <w:tcW w:w="817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5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3pt"/>
                <w:rFonts w:eastAsia="Georgia"/>
              </w:rPr>
              <w:t>Найменування заходів по охороні праці</w:t>
            </w:r>
          </w:p>
        </w:tc>
        <w:tc>
          <w:tcPr>
            <w:tcW w:w="1808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3pt"/>
                <w:rFonts w:eastAsia="Georgia"/>
              </w:rPr>
              <w:t>Відмітка про виконання</w:t>
            </w:r>
          </w:p>
        </w:tc>
      </w:tr>
      <w:tr w:rsidR="00A2085C" w:rsidTr="00A2085C">
        <w:tc>
          <w:tcPr>
            <w:tcW w:w="817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2085C" w:rsidTr="009079EA">
        <w:tc>
          <w:tcPr>
            <w:tcW w:w="9571" w:type="dxa"/>
            <w:gridSpan w:val="3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3pt"/>
                <w:rFonts w:eastAsia="Georgia"/>
              </w:rPr>
              <w:t>1.ОРГАНІЗАЦІЙНІ ЗАХОДИ.</w:t>
            </w:r>
          </w:p>
        </w:tc>
      </w:tr>
      <w:tr w:rsidR="00A2085C" w:rsidRPr="00A2085C" w:rsidTr="00A2085C">
        <w:tc>
          <w:tcPr>
            <w:tcW w:w="817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A2085C" w:rsidRPr="006D1259" w:rsidRDefault="00A2085C" w:rsidP="00A2085C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6D1259">
              <w:rPr>
                <w:rStyle w:val="TimesNewRoman12pt"/>
                <w:rFonts w:eastAsia="Georgia"/>
                <w:sz w:val="28"/>
                <w:szCs w:val="28"/>
              </w:rPr>
              <w:t>Виконання заходів, передбачених колдоговором:</w:t>
            </w:r>
          </w:p>
          <w:p w:rsidR="00A2085C" w:rsidRPr="006D1259" w:rsidRDefault="005A5658" w:rsidP="005A5658">
            <w:pPr>
              <w:pStyle w:val="1"/>
              <w:shd w:val="clear" w:color="auto" w:fill="auto"/>
              <w:tabs>
                <w:tab w:val="left" w:pos="830"/>
              </w:tabs>
              <w:ind w:left="820"/>
              <w:rPr>
                <w:sz w:val="28"/>
                <w:szCs w:val="28"/>
              </w:rPr>
            </w:pPr>
            <w:r>
              <w:rPr>
                <w:rStyle w:val="TimesNewRoman12pt"/>
                <w:rFonts w:eastAsia="Georgia"/>
                <w:sz w:val="28"/>
                <w:szCs w:val="28"/>
              </w:rPr>
              <w:t xml:space="preserve">- </w:t>
            </w:r>
            <w:r w:rsidR="00A2085C" w:rsidRPr="006D1259">
              <w:rPr>
                <w:rStyle w:val="TimesNewRoman12pt"/>
                <w:rFonts w:eastAsia="Georgia"/>
                <w:sz w:val="28"/>
                <w:szCs w:val="28"/>
              </w:rPr>
              <w:t>робітники, які за характером роботи мають право на забезпечення спецодягом, спецвзуттям, а також знешкоджуючими засобами, повністю забезпеченні;</w:t>
            </w:r>
          </w:p>
          <w:p w:rsidR="00A2085C" w:rsidRPr="00A2085C" w:rsidRDefault="005A5658" w:rsidP="005A5658">
            <w:pPr>
              <w:ind w:left="7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2pt"/>
                <w:rFonts w:eastAsia="Georgia"/>
                <w:sz w:val="28"/>
                <w:szCs w:val="28"/>
              </w:rPr>
              <w:t xml:space="preserve">- </w:t>
            </w:r>
            <w:r w:rsidR="00A2085C" w:rsidRPr="006D1259">
              <w:rPr>
                <w:rStyle w:val="TimesNewRoman12pt"/>
                <w:rFonts w:eastAsia="Georgia"/>
                <w:sz w:val="28"/>
                <w:szCs w:val="28"/>
              </w:rPr>
              <w:t xml:space="preserve">проведено контроль за допустимою дозою потужності іонізуючого випромінювання на робочих місцях та дозою індивідуального опромінення співробітників, співробітникам, які працюють </w:t>
            </w:r>
            <w:r w:rsidR="0099375B">
              <w:rPr>
                <w:rStyle w:val="TimesNewRoman12pt"/>
                <w:rFonts w:eastAsia="Georgia"/>
                <w:sz w:val="28"/>
                <w:szCs w:val="28"/>
              </w:rPr>
              <w:t>на роботах з підвищеною небезпекою</w:t>
            </w:r>
            <w:r w:rsidR="00A2085C" w:rsidRPr="006D1259">
              <w:rPr>
                <w:rStyle w:val="TimesNewRoman12pt"/>
                <w:rFonts w:eastAsia="Georgia"/>
                <w:sz w:val="28"/>
                <w:szCs w:val="28"/>
              </w:rPr>
              <w:t xml:space="preserve"> (шкідливі хімічні речовини, ПЕОМ) надана додаткова відпустка.</w:t>
            </w:r>
          </w:p>
        </w:tc>
        <w:tc>
          <w:tcPr>
            <w:tcW w:w="1808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C" w:rsidRPr="00A2085C" w:rsidTr="00A2085C">
        <w:tc>
          <w:tcPr>
            <w:tcW w:w="817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A2085C" w:rsidRPr="00A2085C" w:rsidRDefault="00A2085C" w:rsidP="00A2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59">
              <w:rPr>
                <w:rStyle w:val="TimesNewRoman12pt"/>
                <w:rFonts w:eastAsia="Georgia"/>
                <w:sz w:val="28"/>
                <w:szCs w:val="28"/>
              </w:rPr>
              <w:t>Відповідальні особи за стан охорони праці в структурних підрозділах призначені розпорядженнями керівників цих підрозділів. Відповідальні за експлуатацію електрогосподарством в підрозділах затверджен</w:t>
            </w:r>
            <w:r>
              <w:rPr>
                <w:rStyle w:val="TimesNewRoman12pt"/>
                <w:rFonts w:eastAsia="Georgia"/>
                <w:sz w:val="28"/>
                <w:szCs w:val="28"/>
              </w:rPr>
              <w:t>і списком ректора</w:t>
            </w:r>
          </w:p>
        </w:tc>
        <w:tc>
          <w:tcPr>
            <w:tcW w:w="1808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C" w:rsidRPr="00A2085C" w:rsidTr="00A2085C">
        <w:tc>
          <w:tcPr>
            <w:tcW w:w="817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</w:tcPr>
          <w:p w:rsidR="00A2085C" w:rsidRPr="00A2085C" w:rsidRDefault="00A2085C" w:rsidP="00A2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59">
              <w:rPr>
                <w:rStyle w:val="TimesNewRoman12pt"/>
                <w:rFonts w:eastAsia="Georgia"/>
                <w:sz w:val="28"/>
                <w:szCs w:val="28"/>
              </w:rPr>
              <w:t>Акти перевірки готовності навчальних класів ЕОМ, лабораторій та кабінетів до нового навчального року є в наявності</w:t>
            </w:r>
          </w:p>
        </w:tc>
        <w:tc>
          <w:tcPr>
            <w:tcW w:w="1808" w:type="dxa"/>
          </w:tcPr>
          <w:p w:rsidR="00A2085C" w:rsidRPr="00A2085C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C" w:rsidTr="003B5796">
        <w:tc>
          <w:tcPr>
            <w:tcW w:w="9571" w:type="dxa"/>
            <w:gridSpan w:val="3"/>
          </w:tcPr>
          <w:p w:rsidR="00A2085C" w:rsidRPr="006D1259" w:rsidRDefault="00A2085C" w:rsidP="00A2085C">
            <w:pPr>
              <w:pStyle w:val="1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6D1259">
              <w:rPr>
                <w:rStyle w:val="TimesNewRoman13pt"/>
                <w:rFonts w:eastAsia="Georgia"/>
                <w:sz w:val="28"/>
                <w:szCs w:val="28"/>
              </w:rPr>
              <w:t>2.3АБЕЗПЕЧЕННЯ БЕЗПЕЧНОГО ПРОВЕДЕННЯ НАВЧАЛЬНО-</w:t>
            </w:r>
          </w:p>
          <w:p w:rsidR="00A2085C" w:rsidRPr="006701B6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259">
              <w:rPr>
                <w:rStyle w:val="TimesNewRoman13pt"/>
                <w:rFonts w:eastAsia="Georgia"/>
                <w:sz w:val="28"/>
                <w:szCs w:val="28"/>
              </w:rPr>
              <w:t>ВИХОВНОГО ПРОЦЕСУ.</w:t>
            </w:r>
          </w:p>
        </w:tc>
      </w:tr>
      <w:tr w:rsidR="00A2085C" w:rsidRPr="00F13949" w:rsidTr="00A2085C">
        <w:tc>
          <w:tcPr>
            <w:tcW w:w="817" w:type="dxa"/>
          </w:tcPr>
          <w:p w:rsidR="00A2085C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A2085C" w:rsidRPr="00F13949" w:rsidRDefault="00F13949" w:rsidP="00F139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259">
              <w:rPr>
                <w:rStyle w:val="TimesNewRoman12pt"/>
                <w:rFonts w:eastAsia="Georgia"/>
                <w:sz w:val="28"/>
                <w:szCs w:val="28"/>
              </w:rPr>
              <w:t>На кафедрах, в лабораторіях, навчальних кабінетах і спортзалах обладнання розміщено відповідно вимогам санітарних норм.</w:t>
            </w:r>
          </w:p>
        </w:tc>
        <w:tc>
          <w:tcPr>
            <w:tcW w:w="1808" w:type="dxa"/>
          </w:tcPr>
          <w:p w:rsidR="00A2085C" w:rsidRPr="00F13949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085C" w:rsidRPr="00F13949" w:rsidTr="00A2085C">
        <w:tc>
          <w:tcPr>
            <w:tcW w:w="817" w:type="dxa"/>
          </w:tcPr>
          <w:p w:rsidR="00A2085C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946" w:type="dxa"/>
          </w:tcPr>
          <w:p w:rsidR="00A2085C" w:rsidRPr="00F13949" w:rsidRDefault="00F13949" w:rsidP="00F139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949">
              <w:rPr>
                <w:rStyle w:val="TimesNewRoman12pt"/>
                <w:rFonts w:eastAsia="Georgia"/>
                <w:sz w:val="28"/>
                <w:szCs w:val="28"/>
              </w:rPr>
              <w:t>Кислоти, горючі речовини і ЛЗР зберігаються в окремих приміщеннях і видаються в лабораторії не більше добової норми - 0,5 дм/3.</w:t>
            </w:r>
          </w:p>
        </w:tc>
        <w:tc>
          <w:tcPr>
            <w:tcW w:w="1808" w:type="dxa"/>
          </w:tcPr>
          <w:p w:rsidR="00A2085C" w:rsidRPr="00F13949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085C" w:rsidRPr="00F13949" w:rsidTr="00A2085C">
        <w:tc>
          <w:tcPr>
            <w:tcW w:w="817" w:type="dxa"/>
          </w:tcPr>
          <w:p w:rsidR="00A2085C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946" w:type="dxa"/>
          </w:tcPr>
          <w:p w:rsidR="00A2085C" w:rsidRPr="00F13949" w:rsidRDefault="00F13949" w:rsidP="00F139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949">
              <w:rPr>
                <w:rStyle w:val="TimesNewRoman12pt"/>
                <w:rFonts w:eastAsia="Georgia"/>
                <w:sz w:val="28"/>
                <w:szCs w:val="28"/>
              </w:rPr>
              <w:t>Акти інвентаризації хімічних речовин є в наявності у кожному підрозділу, які їх використовують.</w:t>
            </w:r>
          </w:p>
        </w:tc>
        <w:tc>
          <w:tcPr>
            <w:tcW w:w="1808" w:type="dxa"/>
          </w:tcPr>
          <w:p w:rsidR="00A2085C" w:rsidRPr="00F13949" w:rsidRDefault="00A2085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6561" w:rsidRPr="00F13949" w:rsidTr="00A2085C">
        <w:tc>
          <w:tcPr>
            <w:tcW w:w="817" w:type="dxa"/>
          </w:tcPr>
          <w:p w:rsidR="00256561" w:rsidRPr="00256561" w:rsidRDefault="00256561" w:rsidP="0025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65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946" w:type="dxa"/>
          </w:tcPr>
          <w:p w:rsidR="00256561" w:rsidRPr="00256561" w:rsidRDefault="00256561" w:rsidP="00256561">
            <w:pPr>
              <w:jc w:val="center"/>
              <w:rPr>
                <w:rStyle w:val="TimesNewRoman12pt"/>
                <w:rFonts w:eastAsia="Georgia"/>
                <w:b/>
                <w:sz w:val="28"/>
                <w:szCs w:val="28"/>
              </w:rPr>
            </w:pPr>
            <w:r w:rsidRPr="00256561">
              <w:rPr>
                <w:rStyle w:val="TimesNewRoman12pt"/>
                <w:rFonts w:eastAsia="Georgia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6561" w:rsidRPr="00256561" w:rsidRDefault="00256561" w:rsidP="0025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65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6946" w:type="dxa"/>
          </w:tcPr>
          <w:p w:rsidR="00997666" w:rsidRDefault="00F13949" w:rsidP="0092127D">
            <w:pPr>
              <w:rPr>
                <w:rStyle w:val="TimesNewRoman12pt"/>
                <w:rFonts w:eastAsia="Georgia"/>
                <w:sz w:val="28"/>
                <w:szCs w:val="28"/>
              </w:rPr>
            </w:pPr>
            <w:r w:rsidRPr="00F13949">
              <w:rPr>
                <w:rStyle w:val="TimesNewRoman12pt"/>
                <w:rFonts w:eastAsia="Georgia"/>
                <w:sz w:val="28"/>
                <w:szCs w:val="28"/>
              </w:rPr>
              <w:t>Кабінети та лабораторії хімії обладнані витяжними шафами відповідно вимог Правил</w:t>
            </w:r>
            <w:r w:rsidR="00730B63">
              <w:rPr>
                <w:rStyle w:val="TimesNewRoman12pt"/>
                <w:rFonts w:eastAsia="Georgia"/>
                <w:sz w:val="28"/>
                <w:szCs w:val="28"/>
              </w:rPr>
              <w:t xml:space="preserve"> безпеки</w:t>
            </w:r>
            <w:r w:rsidRPr="00F13949">
              <w:rPr>
                <w:rStyle w:val="TimesNewRoman12pt"/>
                <w:rFonts w:eastAsia="Georgia"/>
                <w:sz w:val="28"/>
                <w:szCs w:val="28"/>
              </w:rPr>
              <w:t>.</w:t>
            </w:r>
          </w:p>
          <w:p w:rsidR="0092127D" w:rsidRPr="00F13949" w:rsidRDefault="0092127D" w:rsidP="009212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FC717D">
        <w:tc>
          <w:tcPr>
            <w:tcW w:w="9571" w:type="dxa"/>
            <w:gridSpan w:val="3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3pt"/>
                <w:rFonts w:eastAsia="Georgia"/>
              </w:rPr>
              <w:t>3.ЗАБЕЗПЕЧЕННЯ ПОВІТРЯНО-ТЕПЛОВОГО РЕЖ</w:t>
            </w:r>
            <w:r w:rsidR="00997666">
              <w:rPr>
                <w:rStyle w:val="TimesNewRoman13pt"/>
                <w:rFonts w:eastAsia="Georgia"/>
              </w:rPr>
              <w:t xml:space="preserve">ИМУ, НОРМАЛЬНОЇ ОСВІТЛЕНОСТІ І </w:t>
            </w:r>
            <w:r>
              <w:rPr>
                <w:rStyle w:val="TimesNewRoman13pt"/>
                <w:rFonts w:eastAsia="Georgia"/>
              </w:rPr>
              <w:t>ГІЕНИ.</w:t>
            </w:r>
          </w:p>
        </w:tc>
      </w:tr>
      <w:tr w:rsidR="00F13949" w:rsidRPr="00F13949" w:rsidTr="00A2085C">
        <w:tc>
          <w:tcPr>
            <w:tcW w:w="817" w:type="dxa"/>
          </w:tcPr>
          <w:p w:rsidR="00F13949" w:rsidRPr="006701B6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670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F13949" w:rsidRPr="005313E4" w:rsidRDefault="005313E4" w:rsidP="005313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3E4">
              <w:rPr>
                <w:rStyle w:val="TimesNewRoman12pt"/>
                <w:rFonts w:eastAsia="Georgia"/>
                <w:sz w:val="28"/>
                <w:szCs w:val="28"/>
              </w:rPr>
              <w:t>Допуски до роботи у операторів та машиністів , теплопунктів є в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6701B6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670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F13949" w:rsidRPr="005313E4" w:rsidRDefault="005313E4" w:rsidP="005313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3E4">
              <w:rPr>
                <w:rStyle w:val="TimesNewRoman12pt"/>
                <w:rFonts w:eastAsia="Georgia"/>
                <w:sz w:val="28"/>
                <w:szCs w:val="28"/>
              </w:rPr>
              <w:t>Паспорти на вентиляційні установки є в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6701B6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670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F13949" w:rsidRPr="005313E4" w:rsidRDefault="005313E4" w:rsidP="006701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3E4">
              <w:rPr>
                <w:rStyle w:val="TimesNewRoman12pt"/>
                <w:rFonts w:eastAsia="Georgia"/>
                <w:sz w:val="28"/>
                <w:szCs w:val="28"/>
              </w:rPr>
              <w:t xml:space="preserve">Графік </w:t>
            </w:r>
            <w:proofErr w:type="spellStart"/>
            <w:r w:rsidRPr="005313E4">
              <w:rPr>
                <w:rStyle w:val="TimesNewRoman12pt"/>
                <w:rFonts w:eastAsia="Georgia"/>
                <w:sz w:val="28"/>
                <w:szCs w:val="28"/>
              </w:rPr>
              <w:t>планово-</w:t>
            </w:r>
            <w:proofErr w:type="spellEnd"/>
            <w:r w:rsidRPr="005313E4">
              <w:rPr>
                <w:rStyle w:val="TimesNewRoman12pt"/>
                <w:rFonts w:eastAsia="Georgia"/>
                <w:sz w:val="28"/>
                <w:szCs w:val="28"/>
              </w:rPr>
              <w:t xml:space="preserve"> попереджувального ремонту </w:t>
            </w:r>
            <w:proofErr w:type="spellStart"/>
            <w:r w:rsidRPr="005313E4">
              <w:rPr>
                <w:rStyle w:val="TimesNewRoman12pt"/>
                <w:rFonts w:eastAsia="Georgia"/>
                <w:sz w:val="28"/>
                <w:szCs w:val="28"/>
              </w:rPr>
              <w:t>вентустановок</w:t>
            </w:r>
            <w:proofErr w:type="spellEnd"/>
            <w:r w:rsidRPr="005313E4">
              <w:rPr>
                <w:rStyle w:val="TimesNewRoman12pt"/>
                <w:rFonts w:eastAsia="Georgia"/>
                <w:sz w:val="28"/>
                <w:szCs w:val="28"/>
              </w:rPr>
              <w:t xml:space="preserve"> є в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6701B6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670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</w:tcPr>
          <w:p w:rsidR="00F13949" w:rsidRPr="005313E4" w:rsidRDefault="005313E4" w:rsidP="005313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3E4">
              <w:rPr>
                <w:rStyle w:val="TimesNewRoman12pt"/>
                <w:rFonts w:eastAsia="Georgia"/>
                <w:sz w:val="28"/>
                <w:szCs w:val="28"/>
              </w:rPr>
              <w:t>Санітарний стан приміщень, кабінетів, майстерень, лабораторій відповідає вимогам санітарних норм і правил, діючих в Україні.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6701B6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670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</w:tcPr>
          <w:p w:rsidR="00F13949" w:rsidRPr="005313E4" w:rsidRDefault="005313E4" w:rsidP="00996D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3E4">
              <w:rPr>
                <w:rStyle w:val="TimesNewRoman12pt"/>
                <w:rFonts w:eastAsia="Georgia"/>
                <w:sz w:val="28"/>
                <w:szCs w:val="28"/>
              </w:rPr>
              <w:t xml:space="preserve">Паспортизацію робочих місць за умовами праці з участю інструментальних замірів </w:t>
            </w:r>
            <w:r w:rsidR="00996D6B">
              <w:rPr>
                <w:rStyle w:val="TimesNewRoman12pt"/>
                <w:rFonts w:eastAsia="Georgia"/>
                <w:sz w:val="28"/>
                <w:szCs w:val="28"/>
              </w:rPr>
              <w:t xml:space="preserve">спеціалізованою </w:t>
            </w:r>
            <w:proofErr w:type="spellStart"/>
            <w:r w:rsidR="00996D6B">
              <w:rPr>
                <w:rStyle w:val="TimesNewRoman12pt"/>
                <w:rFonts w:eastAsia="Georgia"/>
                <w:sz w:val="28"/>
                <w:szCs w:val="28"/>
              </w:rPr>
              <w:t>лабороторією</w:t>
            </w:r>
            <w:proofErr w:type="spellEnd"/>
            <w:r w:rsidRPr="005313E4">
              <w:rPr>
                <w:rStyle w:val="TimesNewRoman12pt"/>
                <w:rFonts w:eastAsia="Georgia"/>
                <w:sz w:val="28"/>
                <w:szCs w:val="28"/>
              </w:rPr>
              <w:t xml:space="preserve"> проведено.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CE0C6B">
        <w:tc>
          <w:tcPr>
            <w:tcW w:w="9571" w:type="dxa"/>
            <w:gridSpan w:val="3"/>
          </w:tcPr>
          <w:p w:rsidR="005313E4" w:rsidRDefault="005313E4" w:rsidP="005313E4">
            <w:pPr>
              <w:pStyle w:val="1"/>
              <w:shd w:val="clear" w:color="auto" w:fill="auto"/>
              <w:spacing w:after="60" w:line="260" w:lineRule="exact"/>
              <w:jc w:val="center"/>
            </w:pPr>
            <w:r>
              <w:rPr>
                <w:rStyle w:val="TimesNewRoman13pt"/>
                <w:rFonts w:eastAsia="Georgia"/>
              </w:rPr>
              <w:t>4.БЕЗПЕЧНА ЕКСПЛУАТАЦІЯ ЕЛЕКТРОУСТАНОВОК І</w:t>
            </w:r>
          </w:p>
          <w:p w:rsidR="00F13949" w:rsidRPr="00F13949" w:rsidRDefault="005313E4" w:rsidP="0053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3pt"/>
                <w:rFonts w:eastAsia="Georgia"/>
              </w:rPr>
              <w:t>ЕЛЕКТРОМЕРЕЖ.</w:t>
            </w: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946" w:type="dxa"/>
          </w:tcPr>
          <w:p w:rsidR="00F13949" w:rsidRPr="005313E4" w:rsidRDefault="005313E4" w:rsidP="005313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3E4">
              <w:rPr>
                <w:rStyle w:val="TimesNewRoman12pt"/>
                <w:rFonts w:eastAsia="Georgia"/>
                <w:sz w:val="28"/>
                <w:szCs w:val="28"/>
              </w:rPr>
              <w:t>Електросхеми електроустановок і електроосвітлення є у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946" w:type="dxa"/>
          </w:tcPr>
          <w:p w:rsidR="00F13949" w:rsidRPr="005313E4" w:rsidRDefault="005313E4" w:rsidP="005313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3E4">
              <w:rPr>
                <w:rStyle w:val="TimesNewRoman12pt"/>
                <w:rFonts w:eastAsia="Georgia"/>
                <w:sz w:val="28"/>
                <w:szCs w:val="28"/>
              </w:rPr>
              <w:t>Допуски до роботи у співробітників, працюючих на електроустановках є у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946" w:type="dxa"/>
          </w:tcPr>
          <w:p w:rsidR="00F13949" w:rsidRPr="0075647C" w:rsidRDefault="005313E4" w:rsidP="005313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Акти перевірки контуру захисного заземлення є у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6946" w:type="dxa"/>
          </w:tcPr>
          <w:p w:rsidR="00F13949" w:rsidRPr="0075647C" w:rsidRDefault="005313E4" w:rsidP="00FD7B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Акти випробування опору ізоляції електропроводки є у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FD7B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FD7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</w:tcPr>
          <w:p w:rsidR="00F13949" w:rsidRPr="0075647C" w:rsidRDefault="005313E4" w:rsidP="005313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Журнал експлуатації електроустановок (</w:t>
            </w:r>
            <w:proofErr w:type="spellStart"/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вентустановок</w:t>
            </w:r>
            <w:proofErr w:type="spellEnd"/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) і електроосвітлення є у наявності.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7B7CE2">
        <w:tc>
          <w:tcPr>
            <w:tcW w:w="9571" w:type="dxa"/>
            <w:gridSpan w:val="3"/>
          </w:tcPr>
          <w:p w:rsidR="00F13949" w:rsidRPr="00F13949" w:rsidRDefault="0075647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3pt"/>
                <w:rFonts w:eastAsia="Georgia"/>
              </w:rPr>
              <w:t>5.ПОЖЕЖНА БЕЗПЕКА.</w:t>
            </w: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946" w:type="dxa"/>
          </w:tcPr>
          <w:p w:rsidR="00F13949" w:rsidRPr="0075647C" w:rsidRDefault="00FD7B49" w:rsidP="00756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TimesNewRoman12pt"/>
                <w:rFonts w:eastAsia="Georgia"/>
                <w:sz w:val="28"/>
                <w:szCs w:val="28"/>
              </w:rPr>
              <w:t>П</w:t>
            </w:r>
            <w:r w:rsidR="0075647C" w:rsidRPr="0075647C">
              <w:rPr>
                <w:rStyle w:val="TimesNewRoman12pt"/>
                <w:rFonts w:eastAsia="Georgia"/>
                <w:sz w:val="28"/>
                <w:szCs w:val="28"/>
              </w:rPr>
              <w:t>оетажні</w:t>
            </w:r>
            <w:proofErr w:type="spellEnd"/>
            <w:r w:rsidR="0075647C" w:rsidRPr="0075647C">
              <w:rPr>
                <w:rStyle w:val="TimesNewRoman12pt"/>
                <w:rFonts w:eastAsia="Georgia"/>
                <w:sz w:val="28"/>
                <w:szCs w:val="28"/>
              </w:rPr>
              <w:t xml:space="preserve"> плани евакуації є у наявності в навчальних, адміністративних, наукових корпусах та в гуртожитках. Проводяться тренування.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946" w:type="dxa"/>
          </w:tcPr>
          <w:p w:rsidR="00F13949" w:rsidRPr="0075647C" w:rsidRDefault="0075647C" w:rsidP="00756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Вуглекислими вогнегасниками забезпечені всі підрозділи.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6946" w:type="dxa"/>
          </w:tcPr>
          <w:p w:rsidR="00F13949" w:rsidRPr="0075647C" w:rsidRDefault="0075647C" w:rsidP="00756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Протипожежним обладнанням та інвентарем підрозділи забезпечені.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74782D">
        <w:tc>
          <w:tcPr>
            <w:tcW w:w="9571" w:type="dxa"/>
            <w:gridSpan w:val="3"/>
          </w:tcPr>
          <w:p w:rsidR="005313E4" w:rsidRPr="00F13949" w:rsidRDefault="0075647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3pt"/>
                <w:rFonts w:eastAsia="Georgia"/>
              </w:rPr>
              <w:t>6.ПРОПАГАНДА ЗНАНЬ 3 ОХОРОНИ ПРАЦІ.</w:t>
            </w:r>
          </w:p>
        </w:tc>
      </w:tr>
      <w:tr w:rsidR="00F13949" w:rsidRPr="00F13949" w:rsidTr="00A2085C">
        <w:tc>
          <w:tcPr>
            <w:tcW w:w="817" w:type="dxa"/>
          </w:tcPr>
          <w:p w:rsidR="00F13949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946" w:type="dxa"/>
          </w:tcPr>
          <w:p w:rsidR="00F13949" w:rsidRPr="0075647C" w:rsidRDefault="0075647C" w:rsidP="00756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Інструктаж на робочому місці проводиться два рази на рік з записом в журналі з всіма працюючими. На роботах з підвищеною небезпекою - один раз в квартал.</w:t>
            </w:r>
          </w:p>
        </w:tc>
        <w:tc>
          <w:tcPr>
            <w:tcW w:w="1808" w:type="dxa"/>
          </w:tcPr>
          <w:p w:rsidR="00F13949" w:rsidRPr="00F13949" w:rsidRDefault="00F139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647C" w:rsidRPr="00F13949" w:rsidTr="00A2085C">
        <w:tc>
          <w:tcPr>
            <w:tcW w:w="817" w:type="dxa"/>
          </w:tcPr>
          <w:p w:rsidR="0075647C" w:rsidRDefault="0075647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946" w:type="dxa"/>
          </w:tcPr>
          <w:p w:rsidR="0075647C" w:rsidRPr="0075647C" w:rsidRDefault="0075647C" w:rsidP="00FD7B49">
            <w:pPr>
              <w:rPr>
                <w:rStyle w:val="TimesNewRoman12pt"/>
                <w:rFonts w:eastAsia="Georgia"/>
                <w:sz w:val="28"/>
                <w:szCs w:val="28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Керівниками підрозділів сумісно з відділом охорони праці розроблені інструкції по охороні праці для</w:t>
            </w:r>
            <w:r w:rsidR="00FD7B49" w:rsidRPr="0075647C">
              <w:rPr>
                <w:rStyle w:val="TimesNewRoman12pt"/>
                <w:rFonts w:eastAsia="Georgia"/>
                <w:sz w:val="28"/>
                <w:szCs w:val="28"/>
              </w:rPr>
              <w:t xml:space="preserve"> окремих професій і видів робіт.</w:t>
            </w:r>
          </w:p>
        </w:tc>
        <w:tc>
          <w:tcPr>
            <w:tcW w:w="1808" w:type="dxa"/>
          </w:tcPr>
          <w:p w:rsidR="0075647C" w:rsidRPr="00F13949" w:rsidRDefault="0075647C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6561" w:rsidRPr="00F13949" w:rsidTr="00A2085C">
        <w:tc>
          <w:tcPr>
            <w:tcW w:w="817" w:type="dxa"/>
          </w:tcPr>
          <w:p w:rsidR="00256561" w:rsidRPr="00256561" w:rsidRDefault="00256561" w:rsidP="0025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65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946" w:type="dxa"/>
          </w:tcPr>
          <w:p w:rsidR="00256561" w:rsidRPr="00256561" w:rsidRDefault="00256561" w:rsidP="00256561">
            <w:pPr>
              <w:jc w:val="center"/>
              <w:rPr>
                <w:rStyle w:val="TimesNewRoman12pt"/>
                <w:rFonts w:eastAsia="Georgia"/>
                <w:b/>
                <w:sz w:val="28"/>
                <w:szCs w:val="28"/>
              </w:rPr>
            </w:pPr>
            <w:r w:rsidRPr="00256561">
              <w:rPr>
                <w:rStyle w:val="TimesNewRoman12pt"/>
                <w:rFonts w:eastAsia="Georgia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6561" w:rsidRPr="00256561" w:rsidRDefault="00256561" w:rsidP="0025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65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D7B49" w:rsidRPr="00F13949" w:rsidTr="00A2085C">
        <w:tc>
          <w:tcPr>
            <w:tcW w:w="817" w:type="dxa"/>
          </w:tcPr>
          <w:p w:rsidR="00FD7B49" w:rsidRDefault="00FD7B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6946" w:type="dxa"/>
          </w:tcPr>
          <w:p w:rsidR="00997666" w:rsidRPr="0075647C" w:rsidRDefault="00FD7B49" w:rsidP="00996D6B">
            <w:pPr>
              <w:rPr>
                <w:rStyle w:val="TimesNewRoman12pt"/>
                <w:rFonts w:eastAsia="Georgia"/>
                <w:sz w:val="28"/>
                <w:szCs w:val="28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В навчальних кабінетах, лабораторіях підвищеної небезпеки - хімії, біології, фізики та класах ЕОМ перед</w:t>
            </w:r>
            <w:r w:rsidR="00997666" w:rsidRPr="0075647C">
              <w:rPr>
                <w:rStyle w:val="TimesNewRoman12pt"/>
                <w:rFonts w:eastAsia="Georgia"/>
                <w:sz w:val="28"/>
                <w:szCs w:val="28"/>
              </w:rPr>
              <w:t xml:space="preserve"> проведенням практичних занять проводяться </w:t>
            </w:r>
            <w:r w:rsidR="00256561" w:rsidRPr="0075647C">
              <w:rPr>
                <w:rStyle w:val="TimesNewRoman12pt"/>
                <w:rFonts w:eastAsia="Georgia"/>
                <w:sz w:val="28"/>
                <w:szCs w:val="28"/>
              </w:rPr>
              <w:t>інструктажі з студентами з записом в журналі.</w:t>
            </w:r>
          </w:p>
        </w:tc>
        <w:tc>
          <w:tcPr>
            <w:tcW w:w="1808" w:type="dxa"/>
          </w:tcPr>
          <w:p w:rsidR="00FD7B49" w:rsidRPr="00F13949" w:rsidRDefault="00FD7B49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6946" w:type="dxa"/>
          </w:tcPr>
          <w:p w:rsidR="005313E4" w:rsidRPr="0075647C" w:rsidRDefault="0075647C" w:rsidP="00756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Інструкції по охороні праці в навчальних класах ЕОМ, фізичних та хімічних лабораторіях, в лабораторіях з джерелами іонізуючих випромінювань є в наявності.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6946" w:type="dxa"/>
          </w:tcPr>
          <w:p w:rsidR="005313E4" w:rsidRPr="0075647C" w:rsidRDefault="0075647C" w:rsidP="00756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47C">
              <w:rPr>
                <w:rStyle w:val="TimesNewRoman12pt"/>
                <w:rFonts w:eastAsia="Georgia"/>
                <w:sz w:val="28"/>
                <w:szCs w:val="28"/>
              </w:rPr>
              <w:t>Щорічно проводяться інструктажі студентів геологів та археологів від’їжджаючих на навчально-польову практику.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6946" w:type="dxa"/>
          </w:tcPr>
          <w:p w:rsidR="005313E4" w:rsidRPr="00877C5F" w:rsidRDefault="0075647C" w:rsidP="00877C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C5F">
              <w:rPr>
                <w:rStyle w:val="TimesNewRoman12pt"/>
                <w:rFonts w:eastAsia="Georgia"/>
                <w:sz w:val="28"/>
                <w:szCs w:val="28"/>
              </w:rPr>
              <w:t>Інструкції з охорони праці при проведенні заходів і занять поза навчальним закладом розроблені.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6946" w:type="dxa"/>
          </w:tcPr>
          <w:p w:rsidR="005313E4" w:rsidRPr="00877C5F" w:rsidRDefault="0075647C" w:rsidP="00877C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C5F">
              <w:rPr>
                <w:rStyle w:val="TimesNewRoman12pt"/>
                <w:rFonts w:eastAsia="Georgia"/>
                <w:sz w:val="28"/>
                <w:szCs w:val="28"/>
              </w:rPr>
              <w:t>Структурні підрозділи забезпечені плакатами, попереджувальними написами та знаками, оформлені стенди з охорони праці.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DA4C55">
        <w:tc>
          <w:tcPr>
            <w:tcW w:w="9571" w:type="dxa"/>
            <w:gridSpan w:val="3"/>
          </w:tcPr>
          <w:p w:rsidR="005313E4" w:rsidRPr="00F13949" w:rsidRDefault="00877C5F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7.ЗАБЕЗПЕЧЕННЯ СПЕЦОДЯГОМ І МЕДОБСЛУГОВУВА</w:t>
            </w:r>
            <w:r w:rsidRPr="009976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ННЯ</w:t>
            </w: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946" w:type="dxa"/>
          </w:tcPr>
          <w:p w:rsidR="005313E4" w:rsidRPr="00877C5F" w:rsidRDefault="00996D6B" w:rsidP="00851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2pt"/>
                <w:rFonts w:eastAsia="Georgia"/>
                <w:sz w:val="28"/>
                <w:szCs w:val="28"/>
              </w:rPr>
              <w:t>П</w:t>
            </w:r>
            <w:r w:rsidR="00851CB9">
              <w:rPr>
                <w:rStyle w:val="TimesNewRoman12pt"/>
                <w:rFonts w:eastAsia="Georgia"/>
                <w:sz w:val="28"/>
                <w:szCs w:val="28"/>
              </w:rPr>
              <w:t>рацівники, працюючі в несприятлив</w:t>
            </w:r>
            <w:r w:rsidR="00877C5F" w:rsidRPr="00877C5F">
              <w:rPr>
                <w:rStyle w:val="TimesNewRoman12pt"/>
                <w:rFonts w:eastAsia="Georgia"/>
                <w:sz w:val="28"/>
                <w:szCs w:val="28"/>
              </w:rPr>
              <w:t xml:space="preserve">их умовах праці, щорічно проходять медогляд в </w:t>
            </w:r>
            <w:r w:rsidR="00851CB9">
              <w:rPr>
                <w:rStyle w:val="TimesNewRoman12pt"/>
                <w:rFonts w:eastAsia="Georgia"/>
                <w:sz w:val="28"/>
                <w:szCs w:val="28"/>
              </w:rPr>
              <w:t xml:space="preserve">відповідних </w:t>
            </w:r>
            <w:proofErr w:type="spellStart"/>
            <w:r w:rsidR="00851CB9">
              <w:rPr>
                <w:rStyle w:val="TimesNewRoman12pt"/>
                <w:rFonts w:eastAsia="Georgia"/>
                <w:sz w:val="28"/>
                <w:szCs w:val="28"/>
              </w:rPr>
              <w:t>медзакладах</w:t>
            </w:r>
            <w:proofErr w:type="spellEnd"/>
            <w:r w:rsidR="00877C5F" w:rsidRPr="00877C5F">
              <w:rPr>
                <w:rStyle w:val="TimesNewRoman12pt"/>
                <w:rFonts w:eastAsia="Georgia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6946" w:type="dxa"/>
          </w:tcPr>
          <w:p w:rsidR="005313E4" w:rsidRPr="00877C5F" w:rsidRDefault="00877C5F" w:rsidP="00877C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C5F">
              <w:rPr>
                <w:rStyle w:val="TimesNewRoman12pt"/>
                <w:rFonts w:eastAsia="Georgia"/>
                <w:sz w:val="28"/>
                <w:szCs w:val="28"/>
              </w:rPr>
              <w:t>Підрозділи забезпечені медичними аптечками.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336B77">
        <w:tc>
          <w:tcPr>
            <w:tcW w:w="9571" w:type="dxa"/>
            <w:gridSpan w:val="3"/>
          </w:tcPr>
          <w:p w:rsidR="005313E4" w:rsidRPr="00F13949" w:rsidRDefault="00877C5F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TimesNewRoman13pt"/>
                <w:rFonts w:eastAsia="Georgia"/>
              </w:rPr>
              <w:t>8.ДОТРИМАННЯ ТРУДОВОГО ЗАКОНОДАВСТВА.</w:t>
            </w: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6946" w:type="dxa"/>
          </w:tcPr>
          <w:p w:rsidR="005313E4" w:rsidRPr="00877C5F" w:rsidRDefault="00877C5F" w:rsidP="00877C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C5F">
              <w:rPr>
                <w:rStyle w:val="TimesNewRoman12pt"/>
                <w:rFonts w:eastAsia="Georgia"/>
                <w:sz w:val="28"/>
                <w:szCs w:val="28"/>
              </w:rPr>
              <w:t>Режим праці і відпочинку дотримується відповідно вимогам нормативним документам з цих питань.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3E4" w:rsidRPr="00F13949" w:rsidTr="00A2085C">
        <w:tc>
          <w:tcPr>
            <w:tcW w:w="817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6946" w:type="dxa"/>
          </w:tcPr>
          <w:p w:rsidR="005313E4" w:rsidRPr="00877C5F" w:rsidRDefault="00877C5F" w:rsidP="00877C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C5F">
              <w:rPr>
                <w:rStyle w:val="TimesNewRoman12pt"/>
                <w:rFonts w:eastAsia="Georgia"/>
                <w:sz w:val="28"/>
                <w:szCs w:val="28"/>
              </w:rPr>
              <w:t>Правила внутрішнього розпорядку, а також посадові інструкції є у наявності.</w:t>
            </w:r>
          </w:p>
        </w:tc>
        <w:tc>
          <w:tcPr>
            <w:tcW w:w="1808" w:type="dxa"/>
          </w:tcPr>
          <w:p w:rsidR="005313E4" w:rsidRPr="00F13949" w:rsidRDefault="005313E4" w:rsidP="00A2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2085C" w:rsidRDefault="00A2085C" w:rsidP="00A208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60BD" w:rsidRDefault="004060BD" w:rsidP="00A208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60BD" w:rsidRDefault="004060BD" w:rsidP="00A208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63C9" w:rsidRDefault="001C2B59" w:rsidP="00997666">
      <w:pPr>
        <w:pStyle w:val="1"/>
        <w:shd w:val="clear" w:color="auto" w:fill="auto"/>
        <w:tabs>
          <w:tab w:val="center" w:leader="underscore" w:pos="6971"/>
        </w:tabs>
        <w:spacing w:line="240" w:lineRule="exact"/>
        <w:rPr>
          <w:sz w:val="28"/>
          <w:szCs w:val="28"/>
          <w:lang w:val="uk-UA"/>
        </w:rPr>
      </w:pPr>
      <w:r w:rsidRPr="00901104">
        <w:rPr>
          <w:rFonts w:ascii="Times New Roman" w:hAnsi="Times New Roman" w:cs="Times New Roman"/>
          <w:sz w:val="28"/>
          <w:szCs w:val="28"/>
          <w:lang w:val="uk-UA"/>
        </w:rPr>
        <w:t>Відповідальний з ОП</w:t>
      </w:r>
      <w:r>
        <w:rPr>
          <w:sz w:val="28"/>
          <w:szCs w:val="28"/>
          <w:lang w:val="uk-UA"/>
        </w:rPr>
        <w:t xml:space="preserve">   _____________          _____________</w:t>
      </w:r>
    </w:p>
    <w:p w:rsidR="001C2B59" w:rsidRDefault="001C2B59" w:rsidP="00997666">
      <w:pPr>
        <w:pStyle w:val="1"/>
        <w:shd w:val="clear" w:color="auto" w:fill="auto"/>
        <w:tabs>
          <w:tab w:val="center" w:leader="underscore" w:pos="6971"/>
        </w:tabs>
        <w:spacing w:line="240" w:lineRule="exact"/>
        <w:rPr>
          <w:rFonts w:ascii="Times New Roman" w:hAnsi="Times New Roman" w:cs="Times New Roman"/>
          <w:sz w:val="20"/>
          <w:szCs w:val="20"/>
          <w:lang w:val="uk-UA"/>
        </w:rPr>
      </w:pPr>
      <w:r w:rsidRPr="001C2B5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(прізвище)</w:t>
      </w:r>
    </w:p>
    <w:p w:rsidR="004060BD" w:rsidRDefault="004060BD" w:rsidP="00997666">
      <w:pPr>
        <w:pStyle w:val="1"/>
        <w:shd w:val="clear" w:color="auto" w:fill="auto"/>
        <w:tabs>
          <w:tab w:val="center" w:leader="underscore" w:pos="6971"/>
        </w:tabs>
        <w:spacing w:line="24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4060BD" w:rsidRDefault="004060BD" w:rsidP="00997666">
      <w:pPr>
        <w:pStyle w:val="1"/>
        <w:shd w:val="clear" w:color="auto" w:fill="auto"/>
        <w:tabs>
          <w:tab w:val="center" w:leader="underscore" w:pos="6971"/>
        </w:tabs>
        <w:spacing w:line="24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C2B59" w:rsidRPr="001C2B59" w:rsidRDefault="004060BD" w:rsidP="004060BD">
      <w:pPr>
        <w:pStyle w:val="1"/>
        <w:shd w:val="clear" w:color="auto" w:fill="auto"/>
        <w:tabs>
          <w:tab w:val="center" w:leader="underscore" w:pos="9356"/>
        </w:tabs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профбюро            </w:t>
      </w:r>
      <w:r>
        <w:rPr>
          <w:sz w:val="28"/>
          <w:szCs w:val="28"/>
          <w:lang w:val="uk-UA"/>
        </w:rPr>
        <w:t>_____________         ______________</w:t>
      </w:r>
    </w:p>
    <w:p w:rsidR="004060BD" w:rsidRDefault="004060BD" w:rsidP="004060BD">
      <w:pPr>
        <w:pStyle w:val="1"/>
        <w:shd w:val="clear" w:color="auto" w:fill="auto"/>
        <w:tabs>
          <w:tab w:val="center" w:leader="underscore" w:pos="6971"/>
        </w:tabs>
        <w:spacing w:line="240" w:lineRule="exact"/>
        <w:rPr>
          <w:rFonts w:ascii="Times New Roman" w:hAnsi="Times New Roman" w:cs="Times New Roman"/>
          <w:sz w:val="20"/>
          <w:szCs w:val="20"/>
          <w:lang w:val="uk-UA"/>
        </w:rPr>
      </w:pPr>
      <w:r w:rsidRPr="001C2B5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(прізвище)</w:t>
      </w:r>
    </w:p>
    <w:p w:rsidR="00997666" w:rsidRPr="00F13949" w:rsidRDefault="00997666" w:rsidP="00A208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7666" w:rsidRPr="00F13949" w:rsidSect="0069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7C8E"/>
    <w:multiLevelType w:val="multilevel"/>
    <w:tmpl w:val="E90C0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5C"/>
    <w:rsid w:val="000235B7"/>
    <w:rsid w:val="0004430B"/>
    <w:rsid w:val="00052074"/>
    <w:rsid w:val="000A38C5"/>
    <w:rsid w:val="00195504"/>
    <w:rsid w:val="001C2B59"/>
    <w:rsid w:val="001D63C9"/>
    <w:rsid w:val="002377C7"/>
    <w:rsid w:val="00256561"/>
    <w:rsid w:val="004060BD"/>
    <w:rsid w:val="00495BA2"/>
    <w:rsid w:val="005313E4"/>
    <w:rsid w:val="005A5658"/>
    <w:rsid w:val="006701B6"/>
    <w:rsid w:val="00684EE4"/>
    <w:rsid w:val="006960DD"/>
    <w:rsid w:val="006B11EE"/>
    <w:rsid w:val="00730B63"/>
    <w:rsid w:val="0075647C"/>
    <w:rsid w:val="00851CB9"/>
    <w:rsid w:val="00877C5F"/>
    <w:rsid w:val="00901104"/>
    <w:rsid w:val="0092127D"/>
    <w:rsid w:val="0099375B"/>
    <w:rsid w:val="00996D6B"/>
    <w:rsid w:val="00997666"/>
    <w:rsid w:val="00A2085C"/>
    <w:rsid w:val="00F13949"/>
    <w:rsid w:val="00F60F20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085C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TimesNewRoman12pt">
    <w:name w:val="Основной текст + Times New Roman;12 pt"/>
    <w:basedOn w:val="a3"/>
    <w:rsid w:val="00A2085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A2085C"/>
    <w:pPr>
      <w:shd w:val="clear" w:color="auto" w:fill="FFFFFF"/>
      <w:spacing w:line="322" w:lineRule="exact"/>
    </w:pPr>
    <w:rPr>
      <w:rFonts w:ascii="Georgia" w:eastAsia="Georgia" w:hAnsi="Georgia" w:cs="Georgia"/>
      <w:color w:val="auto"/>
      <w:sz w:val="23"/>
      <w:szCs w:val="23"/>
      <w:lang w:val="ru-RU" w:eastAsia="en-US" w:bidi="ar-SA"/>
    </w:rPr>
  </w:style>
  <w:style w:type="character" w:customStyle="1" w:styleId="a4">
    <w:name w:val="Подпись к таблице_"/>
    <w:basedOn w:val="a0"/>
    <w:link w:val="a5"/>
    <w:rsid w:val="00A2085C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TimesNewRoman12pt0">
    <w:name w:val="Подпись к таблице + Times New Roman;12 pt"/>
    <w:basedOn w:val="a4"/>
    <w:rsid w:val="00A2085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a5">
    <w:name w:val="Подпись к таблице"/>
    <w:basedOn w:val="a"/>
    <w:link w:val="a4"/>
    <w:rsid w:val="00A2085C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23"/>
      <w:szCs w:val="23"/>
      <w:lang w:val="ru-RU" w:eastAsia="en-US" w:bidi="ar-SA"/>
    </w:rPr>
  </w:style>
  <w:style w:type="table" w:styleId="a6">
    <w:name w:val="Table Grid"/>
    <w:basedOn w:val="a1"/>
    <w:uiPriority w:val="59"/>
    <w:rsid w:val="00A2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3pt">
    <w:name w:val="Основной текст + Times New Roman;13 pt;Полужирный"/>
    <w:basedOn w:val="a3"/>
    <w:rsid w:val="00A20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A2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P1800</dc:creator>
  <cp:keywords/>
  <dc:description/>
  <cp:lastModifiedBy>P1800</cp:lastModifiedBy>
  <cp:revision>19</cp:revision>
  <cp:lastPrinted>2019-04-08T09:34:00Z</cp:lastPrinted>
  <dcterms:created xsi:type="dcterms:W3CDTF">2019-04-05T08:52:00Z</dcterms:created>
  <dcterms:modified xsi:type="dcterms:W3CDTF">2019-04-11T13:30:00Z</dcterms:modified>
</cp:coreProperties>
</file>