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EB81" w14:textId="77777777" w:rsidR="00B736C4" w:rsidRDefault="00B736C4" w:rsidP="00B736C4">
      <w:pPr>
        <w:jc w:val="both"/>
        <w:rPr>
          <w:color w:val="000000"/>
          <w:sz w:val="28"/>
          <w:szCs w:val="28"/>
        </w:rPr>
      </w:pPr>
    </w:p>
    <w:p w14:paraId="423C5D22" w14:textId="77777777" w:rsidR="007B1868" w:rsidRDefault="007B1868" w:rsidP="007B1868">
      <w:pPr>
        <w:shd w:val="clear" w:color="auto" w:fill="FFFFFF"/>
        <w:spacing w:line="253" w:lineRule="atLeast"/>
        <w:ind w:firstLine="709"/>
        <w:jc w:val="center"/>
        <w:rPr>
          <w:rFonts w:ascii="Calibri" w:hAnsi="Calibri" w:cs="Calibri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val="uk-UA" w:eastAsia="ru-RU"/>
        </w:rPr>
        <w:t>План роботи</w:t>
      </w:r>
    </w:p>
    <w:p w14:paraId="20CDC6E2" w14:textId="77777777" w:rsidR="007B1868" w:rsidRDefault="007B1868" w:rsidP="007B1868">
      <w:pPr>
        <w:shd w:val="clear" w:color="auto" w:fill="FFFFFF"/>
        <w:spacing w:line="253" w:lineRule="atLeast"/>
        <w:ind w:firstLine="709"/>
        <w:jc w:val="center"/>
        <w:rPr>
          <w:rFonts w:ascii="Calibri" w:hAnsi="Calibri" w:cs="Calibri"/>
          <w:color w:val="000000"/>
          <w:lang w:eastAsia="ru-RU"/>
        </w:rPr>
      </w:pPr>
      <w:proofErr w:type="spellStart"/>
      <w:r>
        <w:rPr>
          <w:b/>
          <w:bCs/>
          <w:color w:val="000000"/>
          <w:sz w:val="28"/>
          <w:szCs w:val="28"/>
          <w:lang w:eastAsia="ru-RU"/>
        </w:rPr>
        <w:t>наукового</w:t>
      </w:r>
      <w:proofErr w:type="spellEnd"/>
      <w:r>
        <w:rPr>
          <w:b/>
          <w:bCs/>
          <w:color w:val="000000"/>
          <w:sz w:val="28"/>
          <w:szCs w:val="28"/>
          <w:lang w:val="uk-UA" w:eastAsia="ru-RU"/>
        </w:rPr>
        <w:t> гуртка «кримінально-правових дисциплін»</w:t>
      </w:r>
    </w:p>
    <w:p w14:paraId="1153844D" w14:textId="00F6F303" w:rsidR="007B1868" w:rsidRDefault="007B1868" w:rsidP="007B1868">
      <w:pPr>
        <w:shd w:val="clear" w:color="auto" w:fill="FFFFFF"/>
        <w:spacing w:line="253" w:lineRule="atLeast"/>
        <w:ind w:firstLine="709"/>
        <w:jc w:val="center"/>
        <w:rPr>
          <w:b/>
          <w:bCs/>
          <w:color w:val="000000"/>
          <w:sz w:val="28"/>
          <w:szCs w:val="28"/>
          <w:lang w:val="uk-UA" w:eastAsia="ru-RU"/>
        </w:rPr>
      </w:pPr>
      <w:r>
        <w:rPr>
          <w:b/>
          <w:bCs/>
          <w:color w:val="000000"/>
          <w:sz w:val="28"/>
          <w:szCs w:val="28"/>
          <w:lang w:val="uk-UA" w:eastAsia="ru-RU"/>
        </w:rPr>
        <w:t>на 2022-2023 </w:t>
      </w:r>
      <w:proofErr w:type="spellStart"/>
      <w:r>
        <w:rPr>
          <w:b/>
          <w:bCs/>
          <w:color w:val="000000"/>
          <w:sz w:val="28"/>
          <w:szCs w:val="28"/>
          <w:lang w:val="uk-UA" w:eastAsia="ru-RU"/>
        </w:rPr>
        <w:t>навч.рік</w:t>
      </w:r>
      <w:proofErr w:type="spellEnd"/>
    </w:p>
    <w:p w14:paraId="1CD55B96" w14:textId="28A2B2F5" w:rsidR="007F47B0" w:rsidRDefault="007F47B0" w:rsidP="007B1868">
      <w:pPr>
        <w:shd w:val="clear" w:color="auto" w:fill="FFFFFF"/>
        <w:spacing w:line="253" w:lineRule="atLeast"/>
        <w:ind w:firstLine="709"/>
        <w:jc w:val="center"/>
        <w:rPr>
          <w:rFonts w:ascii="Calibri" w:hAnsi="Calibri" w:cs="Calibri"/>
          <w:color w:val="000000"/>
          <w:lang w:eastAsia="ru-RU"/>
        </w:rPr>
      </w:pPr>
    </w:p>
    <w:p w14:paraId="04B81EAD" w14:textId="77777777" w:rsidR="007F47B0" w:rsidRDefault="007F47B0" w:rsidP="007B1868">
      <w:pPr>
        <w:shd w:val="clear" w:color="auto" w:fill="FFFFFF"/>
        <w:spacing w:line="253" w:lineRule="atLeast"/>
        <w:ind w:firstLine="709"/>
        <w:jc w:val="center"/>
        <w:rPr>
          <w:rFonts w:ascii="Calibri" w:hAnsi="Calibri" w:cs="Calibri"/>
          <w:color w:val="000000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3077"/>
        <w:gridCol w:w="3606"/>
        <w:gridCol w:w="2044"/>
      </w:tblGrid>
      <w:tr w:rsidR="007B1868" w14:paraId="551C3820" w14:textId="77777777" w:rsidTr="007F47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3A4A" w14:textId="77777777" w:rsidR="007B1868" w:rsidRDefault="007B18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0B30" w14:textId="77777777" w:rsidR="007B1868" w:rsidRDefault="007B18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Тема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1644" w14:textId="77777777" w:rsidR="007B1868" w:rsidRDefault="007B18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ПІП доповідача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02C6" w14:textId="77777777" w:rsidR="007B1868" w:rsidRDefault="007B18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Термін проведення</w:t>
            </w:r>
          </w:p>
        </w:tc>
      </w:tr>
      <w:tr w:rsidR="007B1868" w14:paraId="0432FEE2" w14:textId="77777777" w:rsidTr="007F47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076E" w14:textId="77777777" w:rsidR="007B1868" w:rsidRDefault="007B18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DEB5" w14:textId="1641DE35" w:rsidR="007B1868" w:rsidRDefault="00F17D4D" w:rsidP="00854C5A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Відповідальність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</w:rPr>
              <w:t>незаконне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затримання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DC5" w14:textId="3EF6B779" w:rsidR="007B1868" w:rsidRPr="00854C5A" w:rsidRDefault="00F17D4D" w:rsidP="00F17D4D">
            <w:pPr>
              <w:pStyle w:val="a7"/>
              <w:spacing w:before="0"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Барашкова Є</w:t>
            </w:r>
            <w:r w:rsidR="00854C5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здобувач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2 курсу </w:t>
            </w:r>
            <w:proofErr w:type="spellStart"/>
            <w:r>
              <w:rPr>
                <w:color w:val="000000"/>
                <w:sz w:val="28"/>
                <w:szCs w:val="28"/>
              </w:rPr>
              <w:t>магістратури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D1E5" w14:textId="77777777" w:rsidR="007B1868" w:rsidRDefault="007B1868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Вересень</w:t>
            </w:r>
          </w:p>
          <w:p w14:paraId="6B7F0D6D" w14:textId="77777777" w:rsidR="007B1868" w:rsidRDefault="007B18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2022 р.</w:t>
            </w:r>
          </w:p>
        </w:tc>
      </w:tr>
      <w:tr w:rsidR="007B1868" w14:paraId="5F36EDCD" w14:textId="77777777" w:rsidTr="007F47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CBBD" w14:textId="77777777" w:rsidR="007B1868" w:rsidRDefault="007B186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EDF" w14:textId="574A3A0B" w:rsidR="007B1868" w:rsidRDefault="00854C5A" w:rsidP="00854C5A">
            <w:pPr>
              <w:pStyle w:val="docdata"/>
              <w:spacing w:before="0" w:beforeAutospacing="0" w:after="16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Міжнародний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запобігання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корупції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футболі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A1AF" w14:textId="19E96783" w:rsidR="00854C5A" w:rsidRPr="00854C5A" w:rsidRDefault="00854C5A" w:rsidP="00854C5A">
            <w:pPr>
              <w:pStyle w:val="a7"/>
              <w:spacing w:before="0" w:beforeAutospacing="0" w:after="16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Павлов О., </w:t>
            </w:r>
            <w:proofErr w:type="spellStart"/>
            <w:r>
              <w:rPr>
                <w:color w:val="000000"/>
                <w:sz w:val="28"/>
                <w:szCs w:val="28"/>
              </w:rPr>
              <w:t>здобувач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 курсу </w:t>
            </w:r>
            <w:proofErr w:type="spellStart"/>
            <w:r>
              <w:rPr>
                <w:color w:val="000000"/>
                <w:sz w:val="28"/>
                <w:szCs w:val="28"/>
              </w:rPr>
              <w:t>магістратури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4644B95A" w14:textId="77777777" w:rsidR="007B1868" w:rsidRDefault="007B18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9174" w14:textId="77777777" w:rsidR="007B1868" w:rsidRDefault="007B1868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Жовтень</w:t>
            </w:r>
          </w:p>
          <w:p w14:paraId="4CE3EE39" w14:textId="77777777" w:rsidR="007B1868" w:rsidRDefault="007B18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2022 р.</w:t>
            </w:r>
          </w:p>
        </w:tc>
      </w:tr>
      <w:tr w:rsidR="007B1868" w14:paraId="3451079D" w14:textId="77777777" w:rsidTr="007F47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BD4B" w14:textId="77777777" w:rsidR="007B1868" w:rsidRDefault="007B186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CEB3" w14:textId="4E0EBFF8" w:rsidR="007B1868" w:rsidRDefault="00854C5A">
            <w:pPr>
              <w:jc w:val="both"/>
              <w:rPr>
                <w:sz w:val="24"/>
                <w:szCs w:val="24"/>
              </w:rPr>
            </w:pPr>
            <w:proofErr w:type="spellStart"/>
            <w:r w:rsidRPr="004B25BF">
              <w:rPr>
                <w:color w:val="000000"/>
                <w:sz w:val="28"/>
                <w:szCs w:val="28"/>
                <w:lang w:eastAsia="ru-RU"/>
              </w:rPr>
              <w:t>Зміни</w:t>
            </w:r>
            <w:proofErr w:type="spellEnd"/>
            <w:r w:rsidRPr="004B25B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25BF">
              <w:rPr>
                <w:color w:val="000000"/>
                <w:sz w:val="28"/>
                <w:szCs w:val="28"/>
                <w:lang w:eastAsia="ru-RU"/>
              </w:rPr>
              <w:t>кримінального</w:t>
            </w:r>
            <w:proofErr w:type="spellEnd"/>
            <w:r w:rsidRPr="004B25B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25BF">
              <w:rPr>
                <w:color w:val="000000"/>
                <w:sz w:val="28"/>
                <w:szCs w:val="28"/>
                <w:lang w:eastAsia="ru-RU"/>
              </w:rPr>
              <w:t>процесуального</w:t>
            </w:r>
            <w:proofErr w:type="spellEnd"/>
            <w:r w:rsidRPr="004B25B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25BF">
              <w:rPr>
                <w:color w:val="000000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4B25BF">
              <w:rPr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B25BF">
              <w:rPr>
                <w:color w:val="000000"/>
                <w:sz w:val="28"/>
                <w:szCs w:val="28"/>
                <w:lang w:eastAsia="ru-RU"/>
              </w:rPr>
              <w:t>зв'язку</w:t>
            </w:r>
            <w:proofErr w:type="spellEnd"/>
            <w:r w:rsidRPr="004B25BF">
              <w:rPr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B25BF">
              <w:rPr>
                <w:color w:val="000000"/>
                <w:sz w:val="28"/>
                <w:szCs w:val="28"/>
                <w:lang w:eastAsia="ru-RU"/>
              </w:rPr>
              <w:t>воєнним</w:t>
            </w:r>
            <w:proofErr w:type="spellEnd"/>
            <w:r w:rsidRPr="004B25BF">
              <w:rPr>
                <w:color w:val="000000"/>
                <w:sz w:val="28"/>
                <w:szCs w:val="28"/>
                <w:lang w:eastAsia="ru-RU"/>
              </w:rPr>
              <w:t xml:space="preserve"> станом у </w:t>
            </w:r>
            <w:proofErr w:type="spellStart"/>
            <w:r w:rsidRPr="004B25BF">
              <w:rPr>
                <w:color w:val="000000"/>
                <w:sz w:val="28"/>
                <w:szCs w:val="28"/>
                <w:lang w:eastAsia="ru-RU"/>
              </w:rPr>
              <w:t>країні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B9BE" w14:textId="77777777" w:rsidR="00C312A2" w:rsidRPr="00854C5A" w:rsidRDefault="00C312A2" w:rsidP="00C312A2">
            <w:pPr>
              <w:pStyle w:val="a7"/>
              <w:spacing w:before="0" w:beforeAutospacing="0" w:after="16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B25BF">
              <w:rPr>
                <w:color w:val="000000"/>
                <w:sz w:val="28"/>
                <w:szCs w:val="28"/>
              </w:rPr>
              <w:t>Чекал</w:t>
            </w:r>
            <w:proofErr w:type="spellEnd"/>
            <w:r w:rsidRPr="004B25BF"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>
              <w:rPr>
                <w:color w:val="000000"/>
                <w:sz w:val="28"/>
                <w:szCs w:val="28"/>
              </w:rPr>
              <w:t>здобувач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 курсу </w:t>
            </w:r>
            <w:proofErr w:type="spellStart"/>
            <w:r>
              <w:rPr>
                <w:color w:val="000000"/>
                <w:sz w:val="28"/>
                <w:szCs w:val="28"/>
              </w:rPr>
              <w:t>магістратури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0EC290B2" w14:textId="5DE680E5" w:rsidR="00C312A2" w:rsidRPr="004B25BF" w:rsidRDefault="00C312A2" w:rsidP="00C312A2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</w:p>
          <w:p w14:paraId="0DFD6473" w14:textId="77777777" w:rsidR="007B1868" w:rsidRDefault="007B18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44D3" w14:textId="77777777" w:rsidR="007B1868" w:rsidRDefault="007B1868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Листопад</w:t>
            </w:r>
          </w:p>
          <w:p w14:paraId="11744393" w14:textId="77777777" w:rsidR="007B1868" w:rsidRDefault="007B186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2022 р.</w:t>
            </w:r>
          </w:p>
        </w:tc>
      </w:tr>
      <w:tr w:rsidR="007B1868" w14:paraId="4C552BF3" w14:textId="77777777" w:rsidTr="007F47B0">
        <w:trPr>
          <w:trHeight w:val="7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C6CC" w14:textId="77777777" w:rsidR="007B1868" w:rsidRDefault="007B186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4</w:t>
            </w:r>
          </w:p>
          <w:p w14:paraId="1325FCD5" w14:textId="77777777" w:rsidR="006D308D" w:rsidRDefault="006D308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239DE821" w14:textId="40B39697" w:rsidR="006D308D" w:rsidRDefault="006D30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C0E" w14:textId="77777777" w:rsidR="007B1868" w:rsidRPr="009B2180" w:rsidRDefault="006D308D">
            <w:pPr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9B2180">
              <w:rPr>
                <w:color w:val="000000"/>
                <w:sz w:val="28"/>
                <w:szCs w:val="28"/>
                <w:lang w:val="uk-UA" w:eastAsia="ru-RU"/>
              </w:rPr>
              <w:t>Дослідження атипових знарядь злочинів</w:t>
            </w:r>
          </w:p>
          <w:p w14:paraId="7BDF0883" w14:textId="4ED1F54A" w:rsidR="006D308D" w:rsidRPr="009B2180" w:rsidRDefault="006D308D">
            <w:pPr>
              <w:jc w:val="both"/>
              <w:rPr>
                <w:sz w:val="24"/>
                <w:szCs w:val="24"/>
                <w:lang w:val="uk-UA"/>
              </w:rPr>
            </w:pPr>
            <w:r w:rsidRPr="009B2180">
              <w:rPr>
                <w:color w:val="000000"/>
                <w:sz w:val="28"/>
                <w:szCs w:val="28"/>
                <w:lang w:val="uk-UA" w:eastAsia="ru-RU"/>
              </w:rPr>
              <w:t>Правила фіксації типових та атипових знарядь злочинів на місці події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055" w14:textId="1BE20D6F" w:rsidR="007B1868" w:rsidRDefault="006D308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4EBF">
              <w:rPr>
                <w:color w:val="000000"/>
                <w:sz w:val="28"/>
                <w:szCs w:val="28"/>
                <w:lang w:eastAsia="ru-RU"/>
              </w:rPr>
              <w:t>Горпинич</w:t>
            </w:r>
            <w:proofErr w:type="spellEnd"/>
            <w:r w:rsidRPr="00124EB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А.</w:t>
            </w:r>
            <w:r w:rsidR="00CA4C18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A4C18">
              <w:rPr>
                <w:color w:val="000000"/>
                <w:sz w:val="28"/>
                <w:szCs w:val="28"/>
                <w:lang w:eastAsia="ru-RU"/>
              </w:rPr>
              <w:t>здобувач</w:t>
            </w:r>
            <w:proofErr w:type="spellEnd"/>
            <w:r w:rsidR="00CA4C18">
              <w:rPr>
                <w:color w:val="000000"/>
                <w:sz w:val="28"/>
                <w:szCs w:val="28"/>
                <w:lang w:eastAsia="ru-RU"/>
              </w:rPr>
              <w:t xml:space="preserve"> 4 курсу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B49B656" w14:textId="77777777" w:rsidR="006D308D" w:rsidRDefault="006D308D">
            <w:pPr>
              <w:jc w:val="both"/>
              <w:rPr>
                <w:sz w:val="24"/>
                <w:szCs w:val="24"/>
              </w:rPr>
            </w:pPr>
          </w:p>
          <w:p w14:paraId="3FF98957" w14:textId="77777777" w:rsidR="00CA4C18" w:rsidRDefault="006D308D" w:rsidP="00CA4C18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4EBF">
              <w:rPr>
                <w:color w:val="000000"/>
                <w:sz w:val="28"/>
                <w:szCs w:val="28"/>
                <w:lang w:eastAsia="ru-RU"/>
              </w:rPr>
              <w:t>Мартиновська</w:t>
            </w:r>
            <w:proofErr w:type="spellEnd"/>
            <w:r w:rsidRPr="00124EBF">
              <w:rPr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CA4C18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A4C18">
              <w:rPr>
                <w:color w:val="000000"/>
                <w:sz w:val="28"/>
                <w:szCs w:val="28"/>
                <w:lang w:eastAsia="ru-RU"/>
              </w:rPr>
              <w:t>здобувач</w:t>
            </w:r>
            <w:proofErr w:type="spellEnd"/>
            <w:r w:rsidR="00CA4C18">
              <w:rPr>
                <w:color w:val="000000"/>
                <w:sz w:val="28"/>
                <w:szCs w:val="28"/>
                <w:lang w:eastAsia="ru-RU"/>
              </w:rPr>
              <w:t xml:space="preserve"> 4 курсу </w:t>
            </w:r>
          </w:p>
          <w:p w14:paraId="36567137" w14:textId="631699AF" w:rsidR="006D308D" w:rsidRDefault="006D30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2CEA" w14:textId="77777777" w:rsidR="007B1868" w:rsidRDefault="007B1868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Грудень</w:t>
            </w:r>
          </w:p>
          <w:p w14:paraId="5EC1CFFE" w14:textId="77777777" w:rsidR="007B1868" w:rsidRDefault="007B1868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2022 р.</w:t>
            </w:r>
          </w:p>
        </w:tc>
      </w:tr>
      <w:tr w:rsidR="007B1868" w14:paraId="39345EDD" w14:textId="77777777" w:rsidTr="007F47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D999" w14:textId="09F0BECD" w:rsidR="007B1868" w:rsidRDefault="007B1868">
            <w:pPr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6D308D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4E7" w14:textId="77777777" w:rsidR="00730113" w:rsidRPr="00632762" w:rsidRDefault="00730113" w:rsidP="00730113">
            <w:pPr>
              <w:pStyle w:val="a7"/>
              <w:spacing w:before="0" w:beforeAutospacing="0" w:after="200" w:afterAutospacing="0"/>
            </w:pPr>
            <w:r w:rsidRPr="0063276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32762">
              <w:rPr>
                <w:color w:val="000000"/>
                <w:sz w:val="28"/>
                <w:szCs w:val="28"/>
              </w:rPr>
              <w:t>Групи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2762">
              <w:rPr>
                <w:color w:val="000000"/>
                <w:sz w:val="28"/>
                <w:szCs w:val="28"/>
              </w:rPr>
              <w:t>смерті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 xml:space="preserve">» в </w:t>
            </w:r>
            <w:proofErr w:type="spellStart"/>
            <w:r w:rsidRPr="00632762">
              <w:rPr>
                <w:color w:val="000000"/>
                <w:sz w:val="28"/>
                <w:szCs w:val="28"/>
              </w:rPr>
              <w:t>Україні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32762">
              <w:rPr>
                <w:color w:val="000000"/>
                <w:sz w:val="28"/>
                <w:szCs w:val="28"/>
              </w:rPr>
              <w:t>кримінально-правовий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2762">
              <w:rPr>
                <w:color w:val="000000"/>
                <w:sz w:val="28"/>
                <w:szCs w:val="28"/>
              </w:rPr>
              <w:t>аналіз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2762"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>. </w:t>
            </w:r>
          </w:p>
          <w:p w14:paraId="2F3FB7FF" w14:textId="77777777" w:rsidR="007B1868" w:rsidRDefault="007B18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76BD" w14:textId="5CC2513A" w:rsidR="00730113" w:rsidRDefault="00730113" w:rsidP="0073011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Вініцька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здобувач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3 курсу </w:t>
            </w:r>
          </w:p>
          <w:p w14:paraId="3A827D64" w14:textId="5ACEFFA2" w:rsidR="007B1868" w:rsidRDefault="007B18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314E" w14:textId="7A5C4DB8" w:rsidR="007B1868" w:rsidRDefault="007F4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14:paraId="1D9D5E38" w14:textId="77777777" w:rsidR="007B1868" w:rsidRDefault="007B18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р.</w:t>
            </w:r>
          </w:p>
        </w:tc>
      </w:tr>
      <w:tr w:rsidR="007B1868" w14:paraId="34732E2B" w14:textId="77777777" w:rsidTr="007F47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19EE" w14:textId="3AA82BFB" w:rsidR="007B1868" w:rsidRDefault="007B186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6D308D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A8B" w14:textId="0052385A" w:rsidR="007B1868" w:rsidRDefault="00730113">
            <w:pPr>
              <w:jc w:val="both"/>
              <w:rPr>
                <w:sz w:val="24"/>
                <w:szCs w:val="24"/>
              </w:rPr>
            </w:pPr>
            <w:proofErr w:type="spellStart"/>
            <w:r w:rsidRPr="00632762">
              <w:rPr>
                <w:color w:val="000000"/>
                <w:sz w:val="28"/>
                <w:szCs w:val="28"/>
              </w:rPr>
              <w:t>Деяки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2762">
              <w:rPr>
                <w:color w:val="000000"/>
                <w:sz w:val="28"/>
                <w:szCs w:val="28"/>
              </w:rPr>
              <w:t>питання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2762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2762">
              <w:rPr>
                <w:color w:val="000000"/>
                <w:sz w:val="28"/>
                <w:szCs w:val="28"/>
              </w:rPr>
              <w:t>кримінальної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2762">
              <w:rPr>
                <w:color w:val="000000"/>
                <w:sz w:val="28"/>
                <w:szCs w:val="28"/>
              </w:rPr>
              <w:t>відповідальності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32762">
              <w:rPr>
                <w:color w:val="000000"/>
                <w:sz w:val="28"/>
                <w:szCs w:val="28"/>
              </w:rPr>
              <w:t>зрадників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 xml:space="preserve">" в органах </w:t>
            </w:r>
            <w:proofErr w:type="spellStart"/>
            <w:r w:rsidRPr="00632762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2762">
              <w:rPr>
                <w:color w:val="000000"/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147" w14:textId="112A2FB4" w:rsidR="00730113" w:rsidRDefault="00730113" w:rsidP="0073011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2762">
              <w:rPr>
                <w:color w:val="000000"/>
                <w:sz w:val="28"/>
                <w:szCs w:val="28"/>
              </w:rPr>
              <w:t>Степанова</w:t>
            </w:r>
            <w:r w:rsidR="00415CE9">
              <w:rPr>
                <w:color w:val="000000"/>
                <w:sz w:val="28"/>
                <w:szCs w:val="28"/>
              </w:rPr>
              <w:t xml:space="preserve"> </w:t>
            </w:r>
            <w:r w:rsidRPr="00632762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.,</w:t>
            </w:r>
            <w:r w:rsidRPr="00632762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здобувач</w:t>
            </w:r>
            <w:proofErr w:type="spellEnd"/>
            <w:r w:rsidR="00415CE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3 курсу </w:t>
            </w:r>
          </w:p>
          <w:p w14:paraId="3F0AAA1F" w14:textId="7D002A12" w:rsidR="007B1868" w:rsidRDefault="007B18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46E0" w14:textId="46A36E4F" w:rsidR="007B1868" w:rsidRDefault="007F4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14:paraId="3F04C12A" w14:textId="77777777" w:rsidR="007B1868" w:rsidRDefault="007B18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</w:t>
            </w:r>
          </w:p>
        </w:tc>
      </w:tr>
      <w:tr w:rsidR="007B1868" w14:paraId="5036239A" w14:textId="77777777" w:rsidTr="007F47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ED28" w14:textId="446E3A82" w:rsidR="007B1868" w:rsidRDefault="007B186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6D308D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096" w14:textId="48E8F404" w:rsidR="007B1868" w:rsidRDefault="00415CE9">
            <w:pPr>
              <w:jc w:val="both"/>
              <w:rPr>
                <w:sz w:val="24"/>
                <w:szCs w:val="24"/>
              </w:rPr>
            </w:pPr>
            <w:proofErr w:type="spellStart"/>
            <w:r w:rsidRPr="00632762">
              <w:rPr>
                <w:color w:val="000000"/>
                <w:sz w:val="28"/>
                <w:szCs w:val="28"/>
              </w:rPr>
              <w:t>Вбивство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 xml:space="preserve">, як </w:t>
            </w:r>
            <w:proofErr w:type="spellStart"/>
            <w:r w:rsidRPr="00632762">
              <w:rPr>
                <w:color w:val="000000"/>
                <w:sz w:val="28"/>
                <w:szCs w:val="28"/>
              </w:rPr>
              <w:t>прояв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2762">
              <w:rPr>
                <w:color w:val="000000"/>
                <w:sz w:val="28"/>
                <w:szCs w:val="28"/>
              </w:rPr>
              <w:t>домашнього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632762">
              <w:rPr>
                <w:color w:val="000000"/>
                <w:sz w:val="28"/>
                <w:szCs w:val="28"/>
              </w:rPr>
              <w:t>насильства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3D4" w14:textId="2FDCB325" w:rsidR="00730113" w:rsidRDefault="00730113" w:rsidP="0073011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2762">
              <w:rPr>
                <w:color w:val="000000"/>
                <w:sz w:val="28"/>
                <w:szCs w:val="28"/>
              </w:rPr>
              <w:t>Міллс</w:t>
            </w:r>
            <w:proofErr w:type="spellEnd"/>
            <w:r w:rsidRPr="00632762">
              <w:rPr>
                <w:color w:val="000000"/>
                <w:sz w:val="28"/>
                <w:szCs w:val="28"/>
              </w:rPr>
              <w:t> Д</w:t>
            </w:r>
            <w:r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здобувач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3 курсу </w:t>
            </w:r>
          </w:p>
          <w:p w14:paraId="2160B828" w14:textId="77777777" w:rsidR="007B1868" w:rsidRDefault="007B18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8BF5" w14:textId="5D109E02" w:rsidR="007B1868" w:rsidRDefault="007F4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14:paraId="1C56FD0A" w14:textId="77777777" w:rsidR="007B1868" w:rsidRDefault="007B18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р.</w:t>
            </w:r>
          </w:p>
        </w:tc>
      </w:tr>
      <w:tr w:rsidR="007B1868" w14:paraId="769C764B" w14:textId="77777777" w:rsidTr="007F47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A2E9" w14:textId="22F5126B" w:rsidR="007B1868" w:rsidRDefault="007B186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6D308D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7EC" w14:textId="6368134F" w:rsidR="007B1868" w:rsidRDefault="00415C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Необхідна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оборона як </w:t>
            </w:r>
            <w:proofErr w:type="spellStart"/>
            <w:r>
              <w:rPr>
                <w:color w:val="000000"/>
                <w:sz w:val="28"/>
                <w:szCs w:val="28"/>
              </w:rPr>
              <w:t>обставина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виключає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кримінальну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протиправність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кримінальному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окремих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іноземних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державах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C6C" w14:textId="6387703F" w:rsidR="007B1868" w:rsidRDefault="00415C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Желдубовська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А., </w:t>
            </w:r>
            <w:proofErr w:type="spellStart"/>
            <w:r>
              <w:rPr>
                <w:color w:val="000000"/>
                <w:sz w:val="28"/>
                <w:szCs w:val="28"/>
              </w:rPr>
              <w:t>здобувач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0C56F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курсу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A675" w14:textId="0B5EE55F" w:rsidR="007B1868" w:rsidRDefault="007F4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14:paraId="5B12ADA5" w14:textId="77777777" w:rsidR="007B1868" w:rsidRDefault="007B18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р.</w:t>
            </w:r>
          </w:p>
        </w:tc>
      </w:tr>
      <w:tr w:rsidR="007B1868" w14:paraId="569CA2F7" w14:textId="77777777" w:rsidTr="007F47B0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15E7" w14:textId="58B90945" w:rsidR="007B1868" w:rsidRDefault="007B186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D308D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618" w14:textId="3BAB6E21" w:rsidR="007B1868" w:rsidRDefault="000C56F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Міжнародний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кримінальний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суд: </w:t>
            </w:r>
            <w:proofErr w:type="spellStart"/>
            <w:r>
              <w:rPr>
                <w:color w:val="000000"/>
                <w:sz w:val="28"/>
                <w:szCs w:val="28"/>
              </w:rPr>
              <w:t>юрисдикція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заяви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535" w14:textId="0C790936" w:rsidR="007B1868" w:rsidRDefault="000C56F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Указна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М., </w:t>
            </w:r>
            <w:proofErr w:type="spellStart"/>
            <w:r>
              <w:rPr>
                <w:color w:val="000000"/>
                <w:sz w:val="28"/>
                <w:szCs w:val="28"/>
              </w:rPr>
              <w:t>здобувач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 курсу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B79A" w14:textId="01355CA0" w:rsidR="007B1868" w:rsidRDefault="007F47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14:paraId="204D7560" w14:textId="77777777" w:rsidR="007B1868" w:rsidRDefault="007B18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р.</w:t>
            </w:r>
          </w:p>
        </w:tc>
      </w:tr>
    </w:tbl>
    <w:p w14:paraId="3D776677" w14:textId="77777777" w:rsidR="007F47B0" w:rsidRDefault="007B1868" w:rsidP="007B1868">
      <w:pPr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   </w:t>
      </w:r>
    </w:p>
    <w:p w14:paraId="4AC306B0" w14:textId="40274463" w:rsidR="007B1868" w:rsidRDefault="007B1868" w:rsidP="007B1868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 w:eastAsia="ru-RU"/>
        </w:rPr>
        <w:t xml:space="preserve">  План роботи затверджено на засіданні кафедри кримінального права, кримінального процесу та криміналістики Протокол № 2 від </w:t>
      </w:r>
      <w:r>
        <w:rPr>
          <w:bCs/>
          <w:color w:val="000000"/>
          <w:sz w:val="28"/>
          <w:szCs w:val="28"/>
        </w:rPr>
        <w:t xml:space="preserve">29 </w:t>
      </w:r>
      <w:proofErr w:type="spellStart"/>
      <w:r>
        <w:rPr>
          <w:bCs/>
          <w:color w:val="000000"/>
          <w:sz w:val="28"/>
          <w:szCs w:val="28"/>
        </w:rPr>
        <w:t>серпня</w:t>
      </w:r>
      <w:proofErr w:type="spellEnd"/>
      <w:r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  <w:lang w:val="uk-UA"/>
        </w:rPr>
        <w:t xml:space="preserve">22 </w:t>
      </w:r>
      <w:r>
        <w:rPr>
          <w:bCs/>
          <w:color w:val="000000"/>
          <w:sz w:val="28"/>
          <w:szCs w:val="28"/>
        </w:rPr>
        <w:t>року</w:t>
      </w:r>
    </w:p>
    <w:p w14:paraId="36E47950" w14:textId="77777777" w:rsidR="007B1868" w:rsidRDefault="007B1868" w:rsidP="007B1868">
      <w:pPr>
        <w:shd w:val="clear" w:color="auto" w:fill="FFFFFF"/>
        <w:spacing w:line="253" w:lineRule="atLeast"/>
        <w:ind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val="uk-UA" w:eastAsia="ru-RU"/>
        </w:rPr>
        <w:t> </w:t>
      </w:r>
    </w:p>
    <w:p w14:paraId="760EB0B3" w14:textId="77777777" w:rsidR="007B1868" w:rsidRDefault="007B1868" w:rsidP="007B1868">
      <w:pPr>
        <w:shd w:val="clear" w:color="auto" w:fill="FFFFFF"/>
        <w:spacing w:line="253" w:lineRule="atLeast"/>
        <w:ind w:firstLine="567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szCs w:val="28"/>
          <w:lang w:val="uk-UA" w:eastAsia="ru-RU"/>
        </w:rPr>
        <w:t> </w:t>
      </w:r>
    </w:p>
    <w:p w14:paraId="2C9DBD89" w14:textId="77777777" w:rsidR="007B1868" w:rsidRDefault="007B1868" w:rsidP="007B1868">
      <w:pPr>
        <w:shd w:val="clear" w:color="auto" w:fill="FFFFFF"/>
        <w:spacing w:line="253" w:lineRule="atLeast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szCs w:val="28"/>
          <w:lang w:val="uk-UA" w:eastAsia="ru-RU"/>
        </w:rPr>
        <w:t>Керівник гуртка</w:t>
      </w:r>
    </w:p>
    <w:p w14:paraId="3A7D0A03" w14:textId="77777777" w:rsidR="007B1868" w:rsidRDefault="007B1868" w:rsidP="007B1868">
      <w:pPr>
        <w:shd w:val="clear" w:color="auto" w:fill="FFFFFF"/>
        <w:spacing w:line="253" w:lineRule="atLeast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ст. викладач кафедри                                                        </w:t>
      </w:r>
      <w:proofErr w:type="spellStart"/>
      <w:r>
        <w:rPr>
          <w:color w:val="000000"/>
          <w:sz w:val="28"/>
          <w:szCs w:val="28"/>
          <w:lang w:val="uk-UA" w:eastAsia="ru-RU"/>
        </w:rPr>
        <w:t>Козерацька</w:t>
      </w:r>
      <w:proofErr w:type="spellEnd"/>
      <w:r>
        <w:rPr>
          <w:color w:val="000000"/>
          <w:sz w:val="28"/>
          <w:szCs w:val="28"/>
          <w:lang w:val="uk-UA" w:eastAsia="ru-RU"/>
        </w:rPr>
        <w:t xml:space="preserve"> О. С.</w:t>
      </w:r>
    </w:p>
    <w:p w14:paraId="69F5D560" w14:textId="77777777" w:rsidR="007B1868" w:rsidRDefault="007B1868" w:rsidP="007B1868">
      <w:pPr>
        <w:shd w:val="clear" w:color="auto" w:fill="FFFFFF"/>
        <w:spacing w:line="253" w:lineRule="atLeast"/>
        <w:ind w:firstLine="567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szCs w:val="28"/>
          <w:lang w:val="uk-UA" w:eastAsia="ru-RU"/>
        </w:rPr>
        <w:t> </w:t>
      </w:r>
    </w:p>
    <w:p w14:paraId="2DDC1753" w14:textId="77777777" w:rsidR="009B2180" w:rsidRDefault="009B2180" w:rsidP="009B2180">
      <w:pPr>
        <w:jc w:val="center"/>
        <w:rPr>
          <w:b/>
          <w:color w:val="000000"/>
          <w:sz w:val="28"/>
          <w:szCs w:val="28"/>
          <w:lang w:val="uk-UA"/>
        </w:rPr>
      </w:pPr>
    </w:p>
    <w:p w14:paraId="5AE4E2BF" w14:textId="77777777" w:rsidR="009B2180" w:rsidRDefault="009B2180" w:rsidP="009B2180">
      <w:pPr>
        <w:jc w:val="center"/>
        <w:rPr>
          <w:b/>
          <w:color w:val="000000"/>
          <w:sz w:val="28"/>
          <w:szCs w:val="28"/>
          <w:lang w:val="uk-UA"/>
        </w:rPr>
      </w:pPr>
    </w:p>
    <w:p w14:paraId="0F3C9D64" w14:textId="6F779D92" w:rsidR="009B2180" w:rsidRDefault="009B2180" w:rsidP="009B21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ВИТЯГ З </w:t>
      </w:r>
      <w:r>
        <w:rPr>
          <w:b/>
          <w:color w:val="000000"/>
          <w:sz w:val="28"/>
          <w:szCs w:val="28"/>
        </w:rPr>
        <w:t>ПРОТОКОЛУ № 2</w:t>
      </w:r>
    </w:p>
    <w:p w14:paraId="236ECFF5" w14:textId="77777777" w:rsidR="009B2180" w:rsidRDefault="009B2180" w:rsidP="009B2180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засідання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кафедри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кримінального</w:t>
      </w:r>
      <w:proofErr w:type="spellEnd"/>
    </w:p>
    <w:p w14:paraId="6D2CC08B" w14:textId="77777777" w:rsidR="009B2180" w:rsidRDefault="009B2180" w:rsidP="009B21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права, </w:t>
      </w:r>
      <w:proofErr w:type="spellStart"/>
      <w:r>
        <w:rPr>
          <w:b/>
          <w:color w:val="000000"/>
          <w:sz w:val="28"/>
          <w:szCs w:val="28"/>
        </w:rPr>
        <w:t>кримінального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процесу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криміналістики</w:t>
      </w:r>
      <w:proofErr w:type="spellEnd"/>
    </w:p>
    <w:p w14:paraId="68E38CD4" w14:textId="77777777" w:rsidR="009B2180" w:rsidRDefault="009B2180" w:rsidP="009B2180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від</w:t>
      </w:r>
      <w:proofErr w:type="spellEnd"/>
      <w:r>
        <w:rPr>
          <w:b/>
          <w:color w:val="000000"/>
          <w:sz w:val="28"/>
          <w:szCs w:val="28"/>
        </w:rPr>
        <w:t xml:space="preserve"> 29 </w:t>
      </w:r>
      <w:proofErr w:type="spellStart"/>
      <w:r>
        <w:rPr>
          <w:b/>
          <w:color w:val="000000"/>
          <w:sz w:val="28"/>
          <w:szCs w:val="28"/>
        </w:rPr>
        <w:t>серпня</w:t>
      </w:r>
      <w:proofErr w:type="spellEnd"/>
      <w:r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  <w:lang w:val="uk-UA"/>
        </w:rPr>
        <w:t>22</w:t>
      </w:r>
      <w:r>
        <w:rPr>
          <w:b/>
          <w:color w:val="000000"/>
          <w:sz w:val="28"/>
          <w:szCs w:val="28"/>
        </w:rPr>
        <w:t xml:space="preserve"> року</w:t>
      </w:r>
    </w:p>
    <w:p w14:paraId="7C9E966D" w14:textId="77777777" w:rsidR="009B2180" w:rsidRDefault="009B2180" w:rsidP="009B2180">
      <w:pPr>
        <w:tabs>
          <w:tab w:val="left" w:pos="4111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</w:t>
      </w:r>
    </w:p>
    <w:p w14:paraId="6AFDC5A3" w14:textId="77777777" w:rsidR="009B2180" w:rsidRDefault="009B2180" w:rsidP="009B2180">
      <w:pPr>
        <w:tabs>
          <w:tab w:val="left" w:pos="4111"/>
        </w:tabs>
        <w:ind w:left="4253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ПРИСУТНІ: </w:t>
      </w:r>
      <w:proofErr w:type="spellStart"/>
      <w:r>
        <w:rPr>
          <w:color w:val="000000"/>
          <w:sz w:val="28"/>
          <w:szCs w:val="28"/>
        </w:rPr>
        <w:t>завідувач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докт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юрид</w:t>
      </w:r>
      <w:proofErr w:type="spellEnd"/>
      <w:r>
        <w:rPr>
          <w:color w:val="000000"/>
          <w:sz w:val="28"/>
          <w:szCs w:val="28"/>
          <w:lang w:val="uk-UA"/>
        </w:rPr>
        <w:t xml:space="preserve">. наук, проф. </w:t>
      </w:r>
      <w:proofErr w:type="spellStart"/>
      <w:r>
        <w:rPr>
          <w:color w:val="000000"/>
          <w:sz w:val="28"/>
          <w:szCs w:val="28"/>
          <w:lang w:val="uk-UA"/>
        </w:rPr>
        <w:t>Чуваков</w:t>
      </w:r>
      <w:proofErr w:type="spellEnd"/>
      <w:r>
        <w:rPr>
          <w:color w:val="000000"/>
          <w:sz w:val="28"/>
          <w:szCs w:val="28"/>
          <w:lang w:val="uk-UA"/>
        </w:rPr>
        <w:t xml:space="preserve"> О. А., </w:t>
      </w:r>
      <w:r>
        <w:rPr>
          <w:color w:val="000000"/>
          <w:sz w:val="28"/>
          <w:szCs w:val="28"/>
        </w:rPr>
        <w:t>канд.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юрид</w:t>
      </w:r>
      <w:proofErr w:type="spellEnd"/>
      <w:r>
        <w:rPr>
          <w:color w:val="000000"/>
          <w:sz w:val="28"/>
          <w:szCs w:val="28"/>
        </w:rPr>
        <w:t xml:space="preserve">. наук,  доц. </w:t>
      </w:r>
      <w:proofErr w:type="spellStart"/>
      <w:r>
        <w:rPr>
          <w:color w:val="000000"/>
          <w:sz w:val="28"/>
          <w:szCs w:val="28"/>
        </w:rPr>
        <w:t>Дришлюк</w:t>
      </w:r>
      <w:proofErr w:type="spellEnd"/>
      <w:r>
        <w:rPr>
          <w:color w:val="000000"/>
          <w:sz w:val="28"/>
          <w:szCs w:val="28"/>
        </w:rPr>
        <w:t xml:space="preserve"> І.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А., </w:t>
      </w:r>
      <w:proofErr w:type="spellStart"/>
      <w:r>
        <w:rPr>
          <w:color w:val="000000"/>
          <w:sz w:val="28"/>
          <w:szCs w:val="28"/>
        </w:rPr>
        <w:t>докт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юрид</w:t>
      </w:r>
      <w:proofErr w:type="spellEnd"/>
      <w:r>
        <w:rPr>
          <w:color w:val="000000"/>
          <w:sz w:val="28"/>
          <w:szCs w:val="28"/>
        </w:rPr>
        <w:t xml:space="preserve">. наук, доц. </w:t>
      </w:r>
      <w:proofErr w:type="spellStart"/>
      <w:r>
        <w:rPr>
          <w:color w:val="000000"/>
          <w:sz w:val="28"/>
          <w:szCs w:val="28"/>
        </w:rPr>
        <w:t>Миколенко</w:t>
      </w:r>
      <w:proofErr w:type="spellEnd"/>
      <w:r>
        <w:rPr>
          <w:color w:val="000000"/>
          <w:sz w:val="28"/>
          <w:szCs w:val="28"/>
        </w:rPr>
        <w:t xml:space="preserve"> О.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М., канд. </w:t>
      </w:r>
      <w:proofErr w:type="spellStart"/>
      <w:r>
        <w:rPr>
          <w:color w:val="000000"/>
          <w:sz w:val="28"/>
          <w:szCs w:val="28"/>
        </w:rPr>
        <w:t>юрид</w:t>
      </w:r>
      <w:proofErr w:type="spellEnd"/>
      <w:r>
        <w:rPr>
          <w:color w:val="000000"/>
          <w:sz w:val="28"/>
          <w:szCs w:val="28"/>
        </w:rPr>
        <w:t xml:space="preserve">.  </w:t>
      </w:r>
      <w:proofErr w:type="gramStart"/>
      <w:r>
        <w:rPr>
          <w:color w:val="000000"/>
          <w:sz w:val="28"/>
          <w:szCs w:val="28"/>
        </w:rPr>
        <w:t>наук,  доц.</w:t>
      </w:r>
      <w:proofErr w:type="gramEnd"/>
      <w:r>
        <w:rPr>
          <w:color w:val="000000"/>
          <w:sz w:val="28"/>
          <w:szCs w:val="28"/>
        </w:rPr>
        <w:t xml:space="preserve"> Павлова  Т.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О., ст. </w:t>
      </w:r>
      <w:proofErr w:type="spellStart"/>
      <w:r>
        <w:rPr>
          <w:color w:val="000000"/>
          <w:sz w:val="28"/>
          <w:szCs w:val="28"/>
        </w:rPr>
        <w:t>викл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Козерацька</w:t>
      </w:r>
      <w:proofErr w:type="spellEnd"/>
      <w:r>
        <w:rPr>
          <w:color w:val="000000"/>
          <w:sz w:val="28"/>
          <w:szCs w:val="28"/>
        </w:rPr>
        <w:t xml:space="preserve"> О.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С., ст. </w:t>
      </w:r>
      <w:proofErr w:type="spellStart"/>
      <w:r>
        <w:rPr>
          <w:color w:val="000000"/>
          <w:sz w:val="28"/>
          <w:szCs w:val="28"/>
        </w:rPr>
        <w:t>викл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Нарожна</w:t>
      </w:r>
      <w:proofErr w:type="spellEnd"/>
      <w:r>
        <w:rPr>
          <w:color w:val="000000"/>
          <w:sz w:val="28"/>
          <w:szCs w:val="28"/>
        </w:rPr>
        <w:t xml:space="preserve"> О.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В., канд. </w:t>
      </w:r>
      <w:proofErr w:type="spellStart"/>
      <w:r>
        <w:rPr>
          <w:color w:val="000000"/>
          <w:sz w:val="28"/>
          <w:szCs w:val="28"/>
        </w:rPr>
        <w:t>юрид</w:t>
      </w:r>
      <w:proofErr w:type="spellEnd"/>
      <w:r>
        <w:rPr>
          <w:color w:val="000000"/>
          <w:sz w:val="28"/>
          <w:szCs w:val="28"/>
        </w:rPr>
        <w:t xml:space="preserve">. наук, доц. </w:t>
      </w:r>
      <w:proofErr w:type="spellStart"/>
      <w:r>
        <w:rPr>
          <w:color w:val="000000"/>
          <w:sz w:val="28"/>
          <w:szCs w:val="28"/>
        </w:rPr>
        <w:t>Родіонова</w:t>
      </w:r>
      <w:proofErr w:type="spellEnd"/>
      <w:r>
        <w:rPr>
          <w:color w:val="000000"/>
          <w:sz w:val="28"/>
          <w:szCs w:val="28"/>
        </w:rPr>
        <w:t xml:space="preserve"> Т.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В., зав. </w:t>
      </w:r>
      <w:proofErr w:type="spellStart"/>
      <w:r>
        <w:rPr>
          <w:color w:val="000000"/>
          <w:sz w:val="28"/>
          <w:szCs w:val="28"/>
        </w:rPr>
        <w:t>криміналістичною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лабораторію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Кучанська</w:t>
      </w:r>
      <w:proofErr w:type="spellEnd"/>
      <w:r>
        <w:rPr>
          <w:color w:val="000000"/>
          <w:sz w:val="28"/>
          <w:szCs w:val="28"/>
        </w:rPr>
        <w:t xml:space="preserve"> Л.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С., ст. лаборант Долгополова В.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Ю., лаборант Сача</w:t>
      </w:r>
      <w:r>
        <w:rPr>
          <w:color w:val="000000"/>
          <w:sz w:val="28"/>
          <w:szCs w:val="28"/>
          <w:lang w:val="uk-UA"/>
        </w:rPr>
        <w:t>є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Є. О.</w:t>
      </w:r>
    </w:p>
    <w:p w14:paraId="2493E9BD" w14:textId="77777777" w:rsidR="009B2180" w:rsidRDefault="009B2180" w:rsidP="009B2180">
      <w:pPr>
        <w:jc w:val="both"/>
        <w:rPr>
          <w:sz w:val="28"/>
          <w:szCs w:val="28"/>
        </w:rPr>
      </w:pPr>
    </w:p>
    <w:p w14:paraId="55CA03EF" w14:textId="77777777" w:rsidR="009B2180" w:rsidRDefault="009B2180" w:rsidP="009B2180">
      <w:pPr>
        <w:pStyle w:val="a4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2. Про затвердження плану роботи наукового гуртка кафедри на 2022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/2023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навчальний рік.</w:t>
      </w:r>
    </w:p>
    <w:p w14:paraId="71482F69" w14:textId="77777777" w:rsidR="009B2180" w:rsidRDefault="009B2180" w:rsidP="009B218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СЛУХАЛИ: </w:t>
      </w:r>
      <w:proofErr w:type="gramStart"/>
      <w:r>
        <w:rPr>
          <w:color w:val="000000"/>
          <w:sz w:val="28"/>
          <w:szCs w:val="28"/>
          <w:lang w:val="uk-UA"/>
        </w:rPr>
        <w:t>по другому</w:t>
      </w:r>
      <w:proofErr w:type="gramEnd"/>
      <w:r>
        <w:rPr>
          <w:color w:val="000000"/>
          <w:sz w:val="28"/>
          <w:szCs w:val="28"/>
          <w:lang w:val="uk-UA"/>
        </w:rPr>
        <w:t xml:space="preserve"> питанню слухали керівника наукового гуртка кафедри ст. викладача </w:t>
      </w:r>
      <w:proofErr w:type="spellStart"/>
      <w:r>
        <w:rPr>
          <w:color w:val="000000"/>
          <w:sz w:val="28"/>
          <w:szCs w:val="28"/>
          <w:lang w:val="uk-UA"/>
        </w:rPr>
        <w:t>Козерацьку</w:t>
      </w:r>
      <w:proofErr w:type="spellEnd"/>
      <w:r>
        <w:rPr>
          <w:color w:val="000000"/>
          <w:sz w:val="28"/>
          <w:szCs w:val="28"/>
          <w:lang w:val="uk-UA"/>
        </w:rPr>
        <w:t xml:space="preserve"> О.С.  </w:t>
      </w:r>
    </w:p>
    <w:p w14:paraId="049BE90D" w14:textId="77777777" w:rsidR="009B2180" w:rsidRDefault="009B2180" w:rsidP="009B2180">
      <w:pPr>
        <w:pStyle w:val="a4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УХВАЛИЛИ: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затвердити план роботи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наукового гуртка кафедри на 2022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/2023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навчальний рік.</w:t>
      </w:r>
    </w:p>
    <w:p w14:paraId="2B2C4434" w14:textId="77777777" w:rsidR="009B2180" w:rsidRDefault="009B2180" w:rsidP="009B218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прийнято одноголосно. </w:t>
      </w:r>
    </w:p>
    <w:p w14:paraId="57843271" w14:textId="77777777" w:rsidR="009B2180" w:rsidRDefault="009B2180" w:rsidP="009B2180">
      <w:pPr>
        <w:jc w:val="both"/>
        <w:rPr>
          <w:sz w:val="28"/>
          <w:szCs w:val="28"/>
          <w:lang w:val="uk-UA"/>
        </w:rPr>
      </w:pPr>
    </w:p>
    <w:p w14:paraId="058FF118" w14:textId="77777777" w:rsidR="009B2180" w:rsidRDefault="009B2180" w:rsidP="009B218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Завідувач кафедри,</w:t>
      </w:r>
    </w:p>
    <w:p w14:paraId="7E20E99A" w14:textId="77777777" w:rsidR="009B2180" w:rsidRDefault="009B2180" w:rsidP="009B218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доктор. </w:t>
      </w:r>
      <w:proofErr w:type="spellStart"/>
      <w:r>
        <w:rPr>
          <w:color w:val="000000"/>
          <w:sz w:val="28"/>
          <w:szCs w:val="28"/>
          <w:lang w:val="uk-UA"/>
        </w:rPr>
        <w:t>юрид</w:t>
      </w:r>
      <w:proofErr w:type="spellEnd"/>
      <w:r>
        <w:rPr>
          <w:color w:val="000000"/>
          <w:sz w:val="28"/>
          <w:szCs w:val="28"/>
          <w:lang w:val="uk-UA"/>
        </w:rPr>
        <w:t xml:space="preserve">. наук, професор                                                   О. А. </w:t>
      </w:r>
      <w:proofErr w:type="spellStart"/>
      <w:r>
        <w:rPr>
          <w:color w:val="000000"/>
          <w:sz w:val="28"/>
          <w:szCs w:val="28"/>
          <w:lang w:val="uk-UA"/>
        </w:rPr>
        <w:t>Чуваков</w:t>
      </w:r>
      <w:proofErr w:type="spellEnd"/>
    </w:p>
    <w:p w14:paraId="4FAEA883" w14:textId="77777777" w:rsidR="009B2180" w:rsidRDefault="009B2180" w:rsidP="009B2180">
      <w:pPr>
        <w:jc w:val="both"/>
        <w:rPr>
          <w:color w:val="000000"/>
          <w:sz w:val="28"/>
          <w:szCs w:val="28"/>
          <w:lang w:val="uk-UA"/>
        </w:rPr>
      </w:pPr>
    </w:p>
    <w:p w14:paraId="7A839542" w14:textId="77777777" w:rsidR="009B2180" w:rsidRDefault="009B2180" w:rsidP="009B218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кафедри</w:t>
      </w:r>
    </w:p>
    <w:p w14:paraId="250205DB" w14:textId="77777777" w:rsidR="009B2180" w:rsidRDefault="009B2180" w:rsidP="009B218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ст. лаборант                                                                               В. Ю. </w:t>
      </w:r>
      <w:proofErr w:type="spellStart"/>
      <w:r>
        <w:rPr>
          <w:color w:val="000000"/>
          <w:sz w:val="28"/>
          <w:szCs w:val="28"/>
          <w:lang w:val="uk-UA"/>
        </w:rPr>
        <w:t>Долгополова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9B2180" w:rsidSect="00B736C4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C4"/>
    <w:rsid w:val="000108E6"/>
    <w:rsid w:val="000C56FF"/>
    <w:rsid w:val="002462F6"/>
    <w:rsid w:val="002D77A1"/>
    <w:rsid w:val="0035521C"/>
    <w:rsid w:val="003F43E4"/>
    <w:rsid w:val="00415CE9"/>
    <w:rsid w:val="005357E0"/>
    <w:rsid w:val="006D308D"/>
    <w:rsid w:val="0072386B"/>
    <w:rsid w:val="00730113"/>
    <w:rsid w:val="007B1868"/>
    <w:rsid w:val="007F47B0"/>
    <w:rsid w:val="00854C5A"/>
    <w:rsid w:val="008D5E16"/>
    <w:rsid w:val="009B2180"/>
    <w:rsid w:val="00A84701"/>
    <w:rsid w:val="00B11AEA"/>
    <w:rsid w:val="00B55ABB"/>
    <w:rsid w:val="00B736C4"/>
    <w:rsid w:val="00C312A2"/>
    <w:rsid w:val="00CA4C18"/>
    <w:rsid w:val="00E216C7"/>
    <w:rsid w:val="00F17D4D"/>
    <w:rsid w:val="00F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7C9C"/>
  <w15:docId w15:val="{944714A9-D41D-419D-973E-9B981C4D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aliases w:val="Знак Знак Знак Знак,Знак Знак1 Знак,Знак Знак"/>
    <w:basedOn w:val="a0"/>
    <w:link w:val="a4"/>
    <w:locked/>
    <w:rsid w:val="00B736C4"/>
    <w:rPr>
      <w:rFonts w:ascii="Calibri" w:eastAsia="Calibri" w:hAnsi="Calibri"/>
      <w:b/>
      <w:bCs/>
      <w:szCs w:val="24"/>
      <w:lang w:val="uk-UA" w:eastAsia="ru-RU"/>
    </w:rPr>
  </w:style>
  <w:style w:type="paragraph" w:styleId="a4">
    <w:name w:val="Title"/>
    <w:aliases w:val="Знак Знак Знак,Знак Знак1,Знак"/>
    <w:basedOn w:val="a"/>
    <w:link w:val="a3"/>
    <w:qFormat/>
    <w:rsid w:val="00B736C4"/>
    <w:pPr>
      <w:widowControl/>
      <w:suppressAutoHyphens w:val="0"/>
      <w:autoSpaceDE/>
      <w:spacing w:line="360" w:lineRule="auto"/>
      <w:jc w:val="center"/>
    </w:pPr>
    <w:rPr>
      <w:rFonts w:ascii="Calibri" w:eastAsia="Calibri" w:hAnsi="Calibri" w:cstheme="minorBidi"/>
      <w:b/>
      <w:bCs/>
      <w:sz w:val="22"/>
      <w:szCs w:val="24"/>
      <w:lang w:val="uk-UA" w:eastAsia="ru-RU"/>
    </w:rPr>
  </w:style>
  <w:style w:type="character" w:customStyle="1" w:styleId="a5">
    <w:name w:val="Название Знак"/>
    <w:basedOn w:val="a0"/>
    <w:uiPriority w:val="10"/>
    <w:rsid w:val="00B73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1673">
    <w:name w:val="1673"/>
    <w:aliases w:val="baiaagaaboqcaaadvwqaaaxnbaaaaaaaaaaaaaaaaaaaaaaaaaaaaaaaaaaaaaaaaaaaaaaaaaaaaaaaaaaaaaaaaaaaaaaaaaaaaaaaaaaaaaaaaaaaaaaaaaaaaaaaaaaaaaaaaaaaaaaaaaaaaaaaaaaaaaaaaaaaaaaaaaaaaaaaaaaaaaaaaaaaaaaaaaaaaaaaaaaaaaaaaaaaaaaaaaaaaaaaaaaaaaaa"/>
    <w:basedOn w:val="a"/>
    <w:rsid w:val="007B186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7B18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17D4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ocdata">
    <w:name w:val="docdata"/>
    <w:aliases w:val="docy,v5,31090,baiaagaaboqcaaadw3caaavpdwaaaaaaaaaaaaaaaaaaaaaaaaaaaaaaaaaaaaaaaaaaaaaaaaaaaaaaaaaaaaaaaaaaaaaaaaaaaaaaaaaaaaaaaaaaaaaaaaaaaaaaaaaaaaaaaaaaaaaaaaaaaaaaaaaaaaaaaaaaaaaaaaaaaaaaaaaaaaaaaaaaaaaaaaaaaaaaaaaaaaaaaaaaaaaaaaaaaaaaaaaaaaa"/>
    <w:basedOn w:val="a"/>
    <w:rsid w:val="00854C5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Elena</cp:lastModifiedBy>
  <cp:revision>3</cp:revision>
  <dcterms:created xsi:type="dcterms:W3CDTF">2022-09-14T17:59:00Z</dcterms:created>
  <dcterms:modified xsi:type="dcterms:W3CDTF">2022-09-14T18:01:00Z</dcterms:modified>
</cp:coreProperties>
</file>